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2" w:rsidRPr="00EF0DD3" w:rsidRDefault="00690E82" w:rsidP="00690E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D3">
        <w:rPr>
          <w:rFonts w:ascii="Times New Roman" w:hAnsi="Times New Roman" w:cs="Times New Roman"/>
          <w:b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9" o:title=""/>
          </v:shape>
          <o:OLEObject Type="Embed" ProgID="CorelPHOTOPAINT.Image.16" ShapeID="_x0000_i1025" DrawAspect="Content" ObjectID="_1514813811" r:id="rId10"/>
        </w:object>
      </w:r>
    </w:p>
    <w:p w:rsidR="00690E82" w:rsidRPr="00EF0DD3" w:rsidRDefault="00690E82" w:rsidP="00690E82">
      <w:pPr>
        <w:pStyle w:val="9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D3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690E82" w:rsidRPr="00EF0DD3" w:rsidRDefault="00690E82" w:rsidP="00690E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D3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690E82" w:rsidRPr="00EF0DD3" w:rsidRDefault="00690E82" w:rsidP="00690E82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82" w:rsidRPr="00EF0DD3" w:rsidRDefault="00690E82" w:rsidP="00690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0E82" w:rsidRPr="00EF0DD3" w:rsidRDefault="00690E82" w:rsidP="00690E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56807">
        <w:rPr>
          <w:rFonts w:ascii="Times New Roman" w:hAnsi="Times New Roman" w:cs="Times New Roman"/>
          <w:b/>
          <w:sz w:val="28"/>
          <w:szCs w:val="28"/>
        </w:rPr>
        <w:t>15.01.2016</w:t>
      </w:r>
      <w:r w:rsidRPr="00EF0D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№ </w:t>
      </w:r>
      <w:r w:rsidR="00E56807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</w:p>
    <w:p w:rsidR="00690E82" w:rsidRPr="00EF0DD3" w:rsidRDefault="00690E82" w:rsidP="00690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DD3">
        <w:rPr>
          <w:rFonts w:ascii="Times New Roman" w:hAnsi="Times New Roman" w:cs="Times New Roman"/>
          <w:sz w:val="28"/>
          <w:szCs w:val="28"/>
        </w:rPr>
        <w:t>г. Хадыженск</w:t>
      </w:r>
    </w:p>
    <w:p w:rsidR="00690E82" w:rsidRPr="002D0F64" w:rsidRDefault="00690E82" w:rsidP="00690E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E82" w:rsidRPr="002D32E3" w:rsidRDefault="00690E82" w:rsidP="00690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64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 и функций в сфере контрольно-надзорной деятельности</w:t>
      </w:r>
    </w:p>
    <w:p w:rsidR="00690E82" w:rsidRPr="002D0F64" w:rsidRDefault="00690E82" w:rsidP="00690E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0E82" w:rsidRPr="002D0F64" w:rsidRDefault="00690E82" w:rsidP="00690E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0F64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27 июля 2010 года №210-ФЗ «Об организации предоставления государственных и муниципальных услуг», руководствуясь приказом управления информатизации и связи Краснода</w:t>
      </w:r>
      <w:r w:rsidRPr="002D0F64">
        <w:rPr>
          <w:rFonts w:ascii="Times New Roman" w:hAnsi="Times New Roman" w:cs="Times New Roman"/>
          <w:sz w:val="28"/>
          <w:szCs w:val="28"/>
        </w:rPr>
        <w:t>р</w:t>
      </w:r>
      <w:r w:rsidRPr="002D0F64">
        <w:rPr>
          <w:rFonts w:ascii="Times New Roman" w:hAnsi="Times New Roman" w:cs="Times New Roman"/>
          <w:sz w:val="28"/>
          <w:szCs w:val="28"/>
        </w:rPr>
        <w:t>ского края от 05 ноября 2013 года №95 «Об утверждении рекомендуемого унифицированного реестра муниципальных услуг и функций в сфере ко</w:t>
      </w:r>
      <w:r w:rsidRPr="002D0F64">
        <w:rPr>
          <w:rFonts w:ascii="Times New Roman" w:hAnsi="Times New Roman" w:cs="Times New Roman"/>
          <w:sz w:val="28"/>
          <w:szCs w:val="28"/>
        </w:rPr>
        <w:t>н</w:t>
      </w:r>
      <w:r w:rsidRPr="002D0F64">
        <w:rPr>
          <w:rFonts w:ascii="Times New Roman" w:hAnsi="Times New Roman" w:cs="Times New Roman"/>
          <w:sz w:val="28"/>
          <w:szCs w:val="28"/>
        </w:rPr>
        <w:t>трольно-надзорной деятельности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F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0F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0F6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90E82" w:rsidRPr="002D0F64" w:rsidRDefault="00690E82" w:rsidP="00690E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0F64">
        <w:rPr>
          <w:rFonts w:ascii="Times New Roman" w:hAnsi="Times New Roman" w:cs="Times New Roman"/>
          <w:sz w:val="28"/>
          <w:szCs w:val="28"/>
        </w:rPr>
        <w:t xml:space="preserve">     1.Утвердить перечень муниципальных услуг и функций в сфере контрол</w:t>
      </w:r>
      <w:r w:rsidRPr="002D0F64">
        <w:rPr>
          <w:rFonts w:ascii="Times New Roman" w:hAnsi="Times New Roman" w:cs="Times New Roman"/>
          <w:sz w:val="28"/>
          <w:szCs w:val="28"/>
        </w:rPr>
        <w:t>ь</w:t>
      </w:r>
      <w:r w:rsidRPr="002D0F64">
        <w:rPr>
          <w:rFonts w:ascii="Times New Roman" w:hAnsi="Times New Roman" w:cs="Times New Roman"/>
          <w:sz w:val="28"/>
          <w:szCs w:val="28"/>
        </w:rPr>
        <w:t xml:space="preserve">но-надзорной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Апшеронского района </w:t>
      </w:r>
      <w:r w:rsidRPr="002D0F6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F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F64">
        <w:rPr>
          <w:rFonts w:ascii="Times New Roman" w:hAnsi="Times New Roman" w:cs="Times New Roman"/>
          <w:sz w:val="28"/>
          <w:szCs w:val="28"/>
        </w:rPr>
        <w:t>перечень) (приложение №1).</w:t>
      </w:r>
    </w:p>
    <w:p w:rsidR="00690E82" w:rsidRPr="002D0F64" w:rsidRDefault="00690E82" w:rsidP="00690E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2D0F64">
        <w:rPr>
          <w:rFonts w:ascii="Times New Roman" w:hAnsi="Times New Roman" w:cs="Times New Roman"/>
          <w:sz w:val="28"/>
          <w:szCs w:val="28"/>
        </w:rPr>
        <w:t>.Утвердить перечень муниципальных услуг и функций в сфере контрол</w:t>
      </w:r>
      <w:r w:rsidRPr="002D0F64">
        <w:rPr>
          <w:rFonts w:ascii="Times New Roman" w:hAnsi="Times New Roman" w:cs="Times New Roman"/>
          <w:sz w:val="28"/>
          <w:szCs w:val="28"/>
        </w:rPr>
        <w:t>ь</w:t>
      </w:r>
      <w:r w:rsidRPr="002D0F64">
        <w:rPr>
          <w:rFonts w:ascii="Times New Roman" w:hAnsi="Times New Roman" w:cs="Times New Roman"/>
          <w:sz w:val="28"/>
          <w:szCs w:val="28"/>
        </w:rPr>
        <w:t xml:space="preserve">но-надзорной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Апшеронского района</w:t>
      </w:r>
      <w:r w:rsidRPr="002D0F64">
        <w:rPr>
          <w:rFonts w:ascii="Times New Roman" w:hAnsi="Times New Roman" w:cs="Times New Roman"/>
          <w:sz w:val="28"/>
          <w:szCs w:val="28"/>
        </w:rPr>
        <w:t>, в рамках которых осуществляется межведо</w:t>
      </w:r>
      <w:r w:rsidRPr="002D0F64">
        <w:rPr>
          <w:rFonts w:ascii="Times New Roman" w:hAnsi="Times New Roman" w:cs="Times New Roman"/>
          <w:sz w:val="28"/>
          <w:szCs w:val="28"/>
        </w:rPr>
        <w:t>м</w:t>
      </w:r>
      <w:r w:rsidRPr="002D0F64">
        <w:rPr>
          <w:rFonts w:ascii="Times New Roman" w:hAnsi="Times New Roman" w:cs="Times New Roman"/>
          <w:sz w:val="28"/>
          <w:szCs w:val="28"/>
        </w:rPr>
        <w:t>ственное информационное взаимодействие (приложе</w:t>
      </w:r>
      <w:r>
        <w:rPr>
          <w:rFonts w:ascii="Times New Roman" w:hAnsi="Times New Roman" w:cs="Times New Roman"/>
          <w:sz w:val="28"/>
          <w:szCs w:val="28"/>
        </w:rPr>
        <w:t>ние №2</w:t>
      </w:r>
      <w:r w:rsidRPr="002D0F64">
        <w:rPr>
          <w:rFonts w:ascii="Times New Roman" w:hAnsi="Times New Roman" w:cs="Times New Roman"/>
          <w:sz w:val="28"/>
          <w:szCs w:val="28"/>
        </w:rPr>
        <w:t>).</w:t>
      </w:r>
    </w:p>
    <w:p w:rsidR="00690E82" w:rsidRPr="00D436B6" w:rsidRDefault="00690E82" w:rsidP="00690E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3.Отделам</w:t>
      </w:r>
      <w:r w:rsidRPr="002D0F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Апш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ронского района</w:t>
      </w:r>
      <w:r w:rsidRPr="002D0F64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муниципальные правовые акты, утве</w:t>
      </w:r>
      <w:r w:rsidRPr="002D0F64">
        <w:rPr>
          <w:rFonts w:ascii="Times New Roman" w:hAnsi="Times New Roman" w:cs="Times New Roman"/>
          <w:sz w:val="28"/>
          <w:szCs w:val="28"/>
        </w:rPr>
        <w:t>р</w:t>
      </w:r>
      <w:r w:rsidRPr="002D0F64">
        <w:rPr>
          <w:rFonts w:ascii="Times New Roman" w:hAnsi="Times New Roman" w:cs="Times New Roman"/>
          <w:sz w:val="28"/>
          <w:szCs w:val="28"/>
        </w:rPr>
        <w:t>ждающие административные регламенты предоставления муниципальных услуг и функций в сфере контрольно-надзорной деятельности, в соотве</w:t>
      </w:r>
      <w:r w:rsidRPr="002D0F64">
        <w:rPr>
          <w:rFonts w:ascii="Times New Roman" w:hAnsi="Times New Roman" w:cs="Times New Roman"/>
          <w:sz w:val="28"/>
          <w:szCs w:val="28"/>
        </w:rPr>
        <w:t>т</w:t>
      </w:r>
      <w:r w:rsidRPr="002D0F64">
        <w:rPr>
          <w:rFonts w:ascii="Times New Roman" w:hAnsi="Times New Roman" w:cs="Times New Roman"/>
          <w:sz w:val="28"/>
          <w:szCs w:val="28"/>
        </w:rPr>
        <w:t>ствии с перечнем.</w:t>
      </w:r>
    </w:p>
    <w:p w:rsidR="00690E82" w:rsidRPr="00D436B6" w:rsidRDefault="00690E82" w:rsidP="00690E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6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36B6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proofErr w:type="spellStart"/>
      <w:r w:rsidRPr="00D436B6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D436B6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="00E60101">
        <w:rPr>
          <w:rFonts w:ascii="Times New Roman" w:hAnsi="Times New Roman" w:cs="Times New Roman"/>
          <w:sz w:val="28"/>
          <w:szCs w:val="28"/>
        </w:rPr>
        <w:t>еления Апшеронского района от 09.11.2015 года № 487</w:t>
      </w:r>
      <w:r w:rsidRPr="00D436B6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 и функций в сфере контрольно-надзорной деятельн</w:t>
      </w:r>
      <w:r w:rsidRPr="00D436B6">
        <w:rPr>
          <w:rFonts w:ascii="Times New Roman" w:hAnsi="Times New Roman" w:cs="Times New Roman"/>
          <w:sz w:val="28"/>
          <w:szCs w:val="28"/>
        </w:rPr>
        <w:t>о</w:t>
      </w:r>
      <w:r w:rsidRPr="00D436B6">
        <w:rPr>
          <w:rFonts w:ascii="Times New Roman" w:hAnsi="Times New Roman" w:cs="Times New Roman"/>
          <w:sz w:val="28"/>
          <w:szCs w:val="28"/>
        </w:rPr>
        <w:t>сти» признать утратившим силу.</w:t>
      </w:r>
    </w:p>
    <w:p w:rsidR="00690E82" w:rsidRPr="002D0F64" w:rsidRDefault="00690E82" w:rsidP="00690E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0F64">
        <w:rPr>
          <w:rFonts w:ascii="Times New Roman" w:hAnsi="Times New Roman" w:cs="Times New Roman"/>
          <w:sz w:val="28"/>
          <w:szCs w:val="28"/>
        </w:rPr>
        <w:t xml:space="preserve">. Отделу организационно-кадровой работы администрации </w:t>
      </w:r>
      <w:proofErr w:type="spellStart"/>
      <w:r w:rsidRPr="002D0F64">
        <w:rPr>
          <w:rFonts w:ascii="Times New Roman" w:hAnsi="Times New Roman" w:cs="Times New Roman"/>
          <w:sz w:val="28"/>
          <w:szCs w:val="28"/>
        </w:rPr>
        <w:t>Хадыженск</w:t>
      </w:r>
      <w:r w:rsidRPr="002D0F64">
        <w:rPr>
          <w:rFonts w:ascii="Times New Roman" w:hAnsi="Times New Roman" w:cs="Times New Roman"/>
          <w:sz w:val="28"/>
          <w:szCs w:val="28"/>
        </w:rPr>
        <w:t>о</w:t>
      </w:r>
      <w:r w:rsidRPr="002D0F6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D0F64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proofErr w:type="spellStart"/>
      <w:r w:rsidRPr="002D0F64">
        <w:rPr>
          <w:rFonts w:ascii="Times New Roman" w:hAnsi="Times New Roman" w:cs="Times New Roman"/>
          <w:sz w:val="28"/>
          <w:szCs w:val="28"/>
        </w:rPr>
        <w:t>Варельджан</w:t>
      </w:r>
      <w:proofErr w:type="spellEnd"/>
      <w:r w:rsidRPr="002D0F64">
        <w:rPr>
          <w:rFonts w:ascii="Times New Roman" w:hAnsi="Times New Roman" w:cs="Times New Roman"/>
          <w:sz w:val="28"/>
          <w:szCs w:val="28"/>
        </w:rPr>
        <w:t>) обнародовать настоящее постановл</w:t>
      </w:r>
      <w:r w:rsidRPr="002D0F64">
        <w:rPr>
          <w:rFonts w:ascii="Times New Roman" w:hAnsi="Times New Roman" w:cs="Times New Roman"/>
          <w:sz w:val="28"/>
          <w:szCs w:val="28"/>
        </w:rPr>
        <w:t>е</w:t>
      </w:r>
      <w:r w:rsidRPr="002D0F64">
        <w:rPr>
          <w:rFonts w:ascii="Times New Roman" w:hAnsi="Times New Roman" w:cs="Times New Roman"/>
          <w:sz w:val="28"/>
          <w:szCs w:val="28"/>
        </w:rPr>
        <w:t>ние в установленном порядке.</w:t>
      </w:r>
    </w:p>
    <w:p w:rsidR="00690E82" w:rsidRPr="002D0F64" w:rsidRDefault="00690E82" w:rsidP="00690E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2D0F6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D0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F6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 с</w:t>
      </w:r>
      <w:r w:rsidRPr="002D0F64">
        <w:rPr>
          <w:rFonts w:ascii="Times New Roman" w:hAnsi="Times New Roman" w:cs="Times New Roman"/>
          <w:sz w:val="28"/>
          <w:szCs w:val="28"/>
        </w:rPr>
        <w:t>о</w:t>
      </w:r>
      <w:r w:rsidRPr="002D0F64">
        <w:rPr>
          <w:rFonts w:ascii="Times New Roman" w:hAnsi="Times New Roman" w:cs="Times New Roman"/>
          <w:sz w:val="28"/>
          <w:szCs w:val="28"/>
        </w:rPr>
        <w:t>бой.</w:t>
      </w:r>
    </w:p>
    <w:p w:rsidR="00690E82" w:rsidRPr="00690E82" w:rsidRDefault="00690E82" w:rsidP="00690E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Pr="002D0F64">
        <w:rPr>
          <w:rFonts w:ascii="Times New Roman" w:hAnsi="Times New Roman" w:cs="Times New Roman"/>
          <w:sz w:val="28"/>
          <w:szCs w:val="28"/>
        </w:rPr>
        <w:t>.   Постановление вступает в силу со дня его обнародования.</w:t>
      </w:r>
    </w:p>
    <w:p w:rsidR="00690E82" w:rsidRPr="00EF0DD3" w:rsidRDefault="00690E82" w:rsidP="00690E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DD3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EF0DD3">
        <w:rPr>
          <w:rFonts w:ascii="Times New Roman" w:hAnsi="Times New Roman" w:cs="Times New Roman"/>
          <w:b w:val="0"/>
          <w:sz w:val="28"/>
          <w:szCs w:val="28"/>
        </w:rPr>
        <w:t>Хадыженского</w:t>
      </w:r>
      <w:proofErr w:type="spellEnd"/>
      <w:r w:rsidRPr="00EF0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F0DD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EF0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0E82" w:rsidRPr="00916662" w:rsidRDefault="00690E82" w:rsidP="002D32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DD3">
        <w:rPr>
          <w:rFonts w:ascii="Times New Roman" w:hAnsi="Times New Roman" w:cs="Times New Roman"/>
          <w:b w:val="0"/>
          <w:sz w:val="28"/>
          <w:szCs w:val="28"/>
        </w:rPr>
        <w:t>поселения Апшеронского района</w:t>
      </w:r>
      <w:r w:rsidRPr="00EF0DD3">
        <w:rPr>
          <w:rFonts w:ascii="Times New Roman" w:hAnsi="Times New Roman" w:cs="Times New Roman"/>
          <w:b w:val="0"/>
          <w:sz w:val="28"/>
          <w:szCs w:val="28"/>
        </w:rPr>
        <w:tab/>
      </w:r>
      <w:r w:rsidRPr="00EF0DD3">
        <w:rPr>
          <w:rFonts w:ascii="Times New Roman" w:hAnsi="Times New Roman" w:cs="Times New Roman"/>
          <w:b w:val="0"/>
          <w:sz w:val="28"/>
          <w:szCs w:val="28"/>
        </w:rPr>
        <w:tab/>
      </w:r>
      <w:r w:rsidRPr="00EF0DD3">
        <w:rPr>
          <w:rFonts w:ascii="Times New Roman" w:hAnsi="Times New Roman" w:cs="Times New Roman"/>
          <w:b w:val="0"/>
          <w:sz w:val="28"/>
          <w:szCs w:val="28"/>
        </w:rPr>
        <w:tab/>
      </w:r>
      <w:r w:rsidRPr="00EF0DD3">
        <w:rPr>
          <w:rFonts w:ascii="Times New Roman" w:hAnsi="Times New Roman" w:cs="Times New Roman"/>
          <w:b w:val="0"/>
          <w:sz w:val="28"/>
          <w:szCs w:val="28"/>
        </w:rPr>
        <w:tab/>
      </w:r>
      <w:r w:rsidRPr="00EF0DD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Ф.В. Кравцо</w:t>
      </w:r>
      <w:r w:rsidR="00916662">
        <w:rPr>
          <w:rFonts w:ascii="Times New Roman" w:hAnsi="Times New Roman" w:cs="Times New Roman"/>
          <w:b w:val="0"/>
          <w:sz w:val="28"/>
          <w:szCs w:val="28"/>
        </w:rPr>
        <w:t>в</w:t>
      </w:r>
      <w:r w:rsidR="00BA71A8">
        <w:rPr>
          <w:sz w:val="26"/>
          <w:szCs w:val="26"/>
        </w:rPr>
        <w:t xml:space="preserve">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1"/>
        <w:gridCol w:w="4810"/>
      </w:tblGrid>
      <w:tr w:rsidR="002D0F64" w:rsidRPr="002D0F64" w:rsidTr="00FB34C7">
        <w:trPr>
          <w:jc w:val="center"/>
        </w:trPr>
        <w:tc>
          <w:tcPr>
            <w:tcW w:w="4857" w:type="dxa"/>
          </w:tcPr>
          <w:p w:rsidR="002D0F64" w:rsidRDefault="002D0F64" w:rsidP="00FB34C7"/>
        </w:tc>
        <w:tc>
          <w:tcPr>
            <w:tcW w:w="4857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4297"/>
            </w:tblGrid>
            <w:tr w:rsidR="002D0F64" w:rsidRPr="002D0F64" w:rsidTr="00FB34C7">
              <w:trPr>
                <w:jc w:val="center"/>
              </w:trPr>
              <w:tc>
                <w:tcPr>
                  <w:tcW w:w="236" w:type="dxa"/>
                </w:tcPr>
                <w:p w:rsidR="002D0F64" w:rsidRPr="002D0F64" w:rsidRDefault="002D0F64" w:rsidP="00FB34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97" w:type="dxa"/>
                </w:tcPr>
                <w:p w:rsidR="00BA4D45" w:rsidRDefault="00BA4D45" w:rsidP="00916662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2D0F64" w:rsidRPr="002D0F64" w:rsidRDefault="002D0F64" w:rsidP="00916662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2D0F64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lastRenderedPageBreak/>
                    <w:t>Приложение №</w:t>
                  </w:r>
                  <w:r w:rsidR="002D32E3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1</w:t>
                  </w:r>
                </w:p>
                <w:p w:rsidR="002D0F64" w:rsidRPr="002D0F64" w:rsidRDefault="002D0F64" w:rsidP="00916662">
                  <w:pPr>
                    <w:ind w:left="9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D0F64" w:rsidRPr="002D0F64" w:rsidRDefault="002D0F64" w:rsidP="00916662">
                  <w:pPr>
                    <w:ind w:left="96"/>
                    <w:jc w:val="center"/>
                    <w:rPr>
                      <w:rFonts w:ascii="Times New Roman" w:hAnsi="Times New Roman" w:cs="Times New Roman"/>
                    </w:rPr>
                  </w:pP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2D32E3" w:rsidRDefault="002D0F64" w:rsidP="00916662">
                  <w:pPr>
                    <w:ind w:left="-205" w:firstLine="2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  <w:proofErr w:type="spellStart"/>
                  <w:r w:rsidR="002D32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Хадыженского</w:t>
                  </w:r>
                  <w:proofErr w:type="spellEnd"/>
                  <w:r w:rsidR="002D32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D32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</w:t>
                  </w:r>
                  <w:proofErr w:type="gramEnd"/>
                </w:p>
                <w:p w:rsidR="002D0F64" w:rsidRPr="002D32E3" w:rsidRDefault="002D32E3" w:rsidP="00916662">
                  <w:pPr>
                    <w:ind w:left="-205" w:firstLine="2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Апшеронского района</w:t>
                  </w:r>
                </w:p>
                <w:p w:rsidR="002D0F64" w:rsidRPr="002D0F64" w:rsidRDefault="002D0F64" w:rsidP="00E568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E56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15.01.2016</w:t>
                  </w:r>
                  <w:r w:rsidRPr="002D0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E568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2D0F64" w:rsidRPr="002D0F64" w:rsidRDefault="002D0F64" w:rsidP="00FB34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0F64" w:rsidRDefault="002D0F64" w:rsidP="002D0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F64" w:rsidRDefault="002D0F64" w:rsidP="002D0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D32E3" w:rsidRDefault="002D0F64" w:rsidP="002D3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0731">
        <w:rPr>
          <w:rFonts w:ascii="Times New Roman" w:hAnsi="Times New Roman" w:cs="Times New Roman"/>
          <w:sz w:val="28"/>
          <w:szCs w:val="28"/>
        </w:rPr>
        <w:t>муниципальных услуг и функций в сфере контрольно-надзорной деятельн</w:t>
      </w:r>
      <w:r w:rsidRPr="00860731">
        <w:rPr>
          <w:rFonts w:ascii="Times New Roman" w:hAnsi="Times New Roman" w:cs="Times New Roman"/>
          <w:sz w:val="28"/>
          <w:szCs w:val="28"/>
        </w:rPr>
        <w:t>о</w:t>
      </w:r>
      <w:r w:rsidRPr="00860731">
        <w:rPr>
          <w:rFonts w:ascii="Times New Roman" w:hAnsi="Times New Roman" w:cs="Times New Roman"/>
          <w:sz w:val="28"/>
          <w:szCs w:val="28"/>
        </w:rPr>
        <w:t>ст</w:t>
      </w:r>
      <w:r w:rsidR="002D32E3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proofErr w:type="spellStart"/>
      <w:r w:rsidR="002D32E3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="002D32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D0F64" w:rsidRDefault="002D32E3" w:rsidP="002D32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2D0F64" w:rsidRDefault="002D0F64" w:rsidP="002D0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2694"/>
      </w:tblGrid>
      <w:tr w:rsidR="00405540" w:rsidRPr="00405540" w:rsidTr="00FB34C7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услуги</w:t>
            </w:r>
          </w:p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7D4028" w:rsidP="007D4028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Отраслевой (функци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нальный) орган</w:t>
            </w:r>
            <w:r w:rsid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05540"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адм</w:t>
            </w:r>
            <w:r w:rsidR="00405540"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405540"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нистрации </w:t>
            </w:r>
            <w:proofErr w:type="spellStart"/>
            <w:r w:rsid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Хадыже</w:t>
            </w:r>
            <w:r w:rsid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ского</w:t>
            </w:r>
            <w:proofErr w:type="spellEnd"/>
            <w:r w:rsid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городского пос</w:t>
            </w:r>
            <w:r w:rsid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ления Апшеронского района</w:t>
            </w:r>
            <w:r w:rsidR="00405540"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предоставля</w:t>
            </w:r>
            <w:r w:rsidR="00405540"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="00C451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щий</w:t>
            </w:r>
            <w:r w:rsidR="00405540"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услугу</w:t>
            </w:r>
          </w:p>
        </w:tc>
      </w:tr>
      <w:tr w:rsidR="0040554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05540" w:rsidRPr="00405540" w:rsidTr="00FB34C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I</w:t>
            </w:r>
            <w:r w:rsidRPr="004055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.Муниципальные услуги</w:t>
            </w:r>
          </w:p>
        </w:tc>
      </w:tr>
      <w:tr w:rsidR="00405540" w:rsidRPr="00405540" w:rsidTr="00E60101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E60101" w:rsidRPr="00405540" w:rsidTr="00E60101">
        <w:trPr>
          <w:trHeight w:val="2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1" w:rsidRPr="0049481D" w:rsidRDefault="00E60101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1" w:rsidRDefault="00E60101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земельных участков, находящихся в гос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1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E60101" w:rsidRPr="00405540" w:rsidTr="005E0A19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1" w:rsidRPr="0049481D" w:rsidRDefault="00E60101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1" w:rsidRDefault="00E60101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мельных</w:t>
            </w:r>
            <w:r w:rsidR="005E0A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участков, находящихся в государственной или м</w:t>
            </w:r>
            <w:r w:rsidR="005E0A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5E0A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ниципальной собственности, в аренду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1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5E0A19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Pr="0049481D" w:rsidRDefault="005E0A19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5E0A19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строительства или для ведения личного подсобного 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5E0A19" w:rsidRPr="00405540" w:rsidTr="005E0A19">
        <w:trPr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Pr="0049481D" w:rsidRDefault="005E0A19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5E0A19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ственной или муниципальной собственности, без провед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торгов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5E0A19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Pr="0049481D" w:rsidRDefault="005E0A19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5E0A19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земельных участков, находящихся в гос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дарственной или муниципальной собственности, на торгах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5E0A19" w:rsidRPr="00405540" w:rsidTr="008416C0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Pr="0049481D" w:rsidRDefault="005E0A19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66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5E0A19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земельных участков, находящихся в гос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9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8416C0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земельных участков, находящихся в гос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дарственной или муниципальной собственности, на кот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рых расположены здания, сооружения, в собственность, аренду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8416C0">
        <w:trPr>
          <w:trHeight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земельных участков, находящихся в гос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дарственной или муниципальной собственности, в постоя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ное (бессрочное) пользование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8416C0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ципальной собственности, на котором расположен объект незавершенного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8416C0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8416C0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Прекращение правоотношений с правообладателями 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8416C0" w:rsidRPr="00405540" w:rsidTr="00430AC2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Pr="0049481D" w:rsidRDefault="008416C0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8416C0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</w:t>
            </w:r>
            <w:r w:rsidR="00430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бъекта капитальн</w:t>
            </w:r>
            <w:r w:rsidR="00430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430A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C0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430AC2" w:rsidRPr="00405540" w:rsidTr="00430AC2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Pr="0049481D" w:rsidRDefault="00430AC2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Отнесение земельного участка к землям определенной кат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430AC2" w:rsidRPr="00405540" w:rsidTr="00430AC2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Pr="0049481D" w:rsidRDefault="00430AC2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Регистрация и учет заявлений граждан, нуждающихся в 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лучении садовых, огородных или дачных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430AC2" w:rsidRPr="00405540" w:rsidTr="00430AC2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Pr="0049481D" w:rsidRDefault="00430AC2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Прекращение правоотношений с арендаторами муниц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430AC2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Pr="0049481D" w:rsidRDefault="00430AC2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дополнительного соглашения или внесение 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менений в договор аренды муниципального имущества или договор безвозмездного пользования муниципальным им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430AC2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Pr="0049481D" w:rsidRDefault="00430AC2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430AC2" w:rsidRPr="00405540" w:rsidTr="00230748">
        <w:trPr>
          <w:trHeight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Pr="0049481D" w:rsidRDefault="00430AC2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30AC2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 участков, находящихся в частной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C2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230748" w:rsidRPr="00405540" w:rsidTr="00230748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8" w:rsidRPr="0049481D" w:rsidRDefault="00230748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8" w:rsidRDefault="00230748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разрешения на использование земель или земельн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участка, находящихся в государственной или муниц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пальной собственности, без предоставления земельного участка и установления сервитута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8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230748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8" w:rsidRPr="0049481D" w:rsidRDefault="00230748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8" w:rsidRDefault="00230748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Заключение соглашения об установлении сервитута в 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ношении земельного участка, находящегося в госуда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ственной или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48" w:rsidRDefault="004E33E5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40554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9481D" w:rsidRDefault="00230748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350C46" w:rsidP="00350C4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350C46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50C46" w:rsidRPr="00405540" w:rsidTr="00350C46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9481D" w:rsidRDefault="0049481D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D61C9F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Присвоение</w:t>
            </w:r>
            <w:r w:rsidR="00D61C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изменение и аннулирование адресов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FB34C7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50C46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9481D" w:rsidRDefault="0049481D" w:rsidP="0049481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350C46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разрешения на производство работ, связанных со вскрытием грунта в местах общего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46" w:rsidRPr="00405540" w:rsidRDefault="00350C46" w:rsidP="00FB34C7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34190A" w:rsidRPr="00405540" w:rsidTr="00341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A" w:rsidRPr="00230748" w:rsidRDefault="0049481D" w:rsidP="0049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7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A" w:rsidRPr="00405540" w:rsidRDefault="0034190A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</w:t>
            </w:r>
            <w:r w:rsidR="00D61C9F">
              <w:rPr>
                <w:rFonts w:ascii="Times New Roman" w:hAnsi="Times New Roman" w:cs="Times New Roman"/>
                <w:sz w:val="24"/>
                <w:szCs w:val="24"/>
              </w:rPr>
              <w:t xml:space="preserve"> без проведения торгов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0A" w:rsidRPr="0034190A" w:rsidRDefault="0034190A" w:rsidP="0034190A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</w:tbl>
    <w:p w:rsidR="00405540" w:rsidRPr="00405540" w:rsidRDefault="00405540" w:rsidP="00350C4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2694"/>
      </w:tblGrid>
      <w:tr w:rsidR="00405540" w:rsidRPr="00405540" w:rsidTr="00FB34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0" w:rsidRPr="00405540" w:rsidRDefault="00405540" w:rsidP="00FB34C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Строительство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40" w:rsidRPr="00405540" w:rsidRDefault="00405540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61C9F" w:rsidRPr="00405540" w:rsidTr="00D61C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F" w:rsidRPr="00230748" w:rsidRDefault="00D61C9F" w:rsidP="00D61C9F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9F" w:rsidRPr="00D61C9F" w:rsidRDefault="00D61C9F" w:rsidP="00D61C9F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9F" w:rsidRPr="00405540" w:rsidRDefault="00D61C9F" w:rsidP="00D61C9F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</w:tbl>
    <w:p w:rsidR="00405540" w:rsidRPr="00405540" w:rsidRDefault="00405540" w:rsidP="00DD76C2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9"/>
        <w:gridCol w:w="6372"/>
        <w:gridCol w:w="2702"/>
      </w:tblGrid>
      <w:tr w:rsidR="00405540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230748" w:rsidRDefault="0049481D" w:rsidP="00BA4D45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350C46" w:rsidP="00DD76C2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реконструкцию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DD76C2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405540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230748" w:rsidRDefault="0049481D" w:rsidP="0049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7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DD76C2" w:rsidP="00DD76C2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40" w:rsidRPr="00405540" w:rsidRDefault="00405540" w:rsidP="00DD76C2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DD76C2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2" w:rsidRPr="00230748" w:rsidRDefault="0049481D" w:rsidP="0049481D">
            <w:pPr>
              <w:spacing w:after="200"/>
              <w:ind w:firstLine="70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48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C2" w:rsidRPr="00DD76C2" w:rsidRDefault="00DD76C2" w:rsidP="00DD76C2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C2" w:rsidRPr="00405540" w:rsidRDefault="00DD76C2" w:rsidP="00FB34C7">
            <w:pPr>
              <w:pStyle w:val="a9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E255F0" w:rsidRPr="00405540" w:rsidTr="00FB34C7">
        <w:trPr>
          <w:trHeight w:val="33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F0" w:rsidRPr="00405540" w:rsidRDefault="00E255F0" w:rsidP="00350C46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9F4B8F" w:rsidRDefault="009F4B8F" w:rsidP="00E255F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5F0" w:rsidRPr="00E255F0" w:rsidRDefault="00E255F0" w:rsidP="00E255F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 и дороги</w:t>
            </w:r>
          </w:p>
        </w:tc>
      </w:tr>
      <w:tr w:rsidR="00E255F0" w:rsidRPr="00405540" w:rsidTr="00FE6799">
        <w:trPr>
          <w:trHeight w:val="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F0" w:rsidRPr="00FE6799" w:rsidRDefault="00E255F0" w:rsidP="00FE6799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255F0" w:rsidRPr="00230748" w:rsidRDefault="00247D4E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7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255F0" w:rsidRPr="00FE6799" w:rsidRDefault="00FE6799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55F0" w:rsidRPr="00FE6799" w:rsidRDefault="00E255F0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5F0" w:rsidRPr="00FE6799" w:rsidRDefault="00E255F0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F0" w:rsidRPr="00964548" w:rsidRDefault="00E255F0" w:rsidP="00E255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бильным дорогам местного значения транспортного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осуществляющего перевозки опасных, тяжеловесных и (или) крупногабаритных грузов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F0" w:rsidRDefault="004E33E5" w:rsidP="009F4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E255F0" w:rsidRPr="00405540" w:rsidTr="00E255F0">
        <w:trPr>
          <w:trHeight w:val="3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0" w:rsidRDefault="00E255F0" w:rsidP="00FB34C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предпринимательской деятельности</w:t>
            </w:r>
          </w:p>
          <w:p w:rsidR="00E255F0" w:rsidRPr="00405540" w:rsidRDefault="00E255F0" w:rsidP="00FB34C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5F0" w:rsidRPr="00405540" w:rsidTr="00576BD8">
        <w:trPr>
          <w:trHeight w:val="43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99" w:rsidRPr="00FE6799" w:rsidRDefault="00FE6799" w:rsidP="00FE679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255F0" w:rsidRPr="00FE6799" w:rsidRDefault="00FE6799" w:rsidP="00FE6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07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0" w:rsidRPr="00E255F0" w:rsidRDefault="00E255F0" w:rsidP="00E255F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0" w:rsidRPr="00E255F0" w:rsidRDefault="00E255F0" w:rsidP="00E255F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гулирования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сферы</w:t>
            </w:r>
          </w:p>
        </w:tc>
      </w:tr>
      <w:tr w:rsidR="00762C9D" w:rsidRPr="00405540" w:rsidTr="00576BD8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FE6799" w:rsidRDefault="00762C9D" w:rsidP="00FE6799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  <w:p w:rsidR="00762C9D" w:rsidRPr="00FE6799" w:rsidRDefault="00762C9D" w:rsidP="0076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E255F0">
            <w:pPr>
              <w:pStyle w:val="a9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Выдача разрешений</w:t>
            </w:r>
            <w:r w:rsidR="00D61C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вступление в брак лицам,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шим возраста шестнадцати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E255F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олодёжи,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физической культуры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FE6799" w:rsidRDefault="00762C9D" w:rsidP="00FE6799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1B699B">
              <w:rPr>
                <w:rFonts w:ascii="Times New Roman" w:hAnsi="Times New Roman" w:cs="Times New Roman"/>
                <w:sz w:val="24"/>
                <w:szCs w:val="24"/>
              </w:rPr>
              <w:t xml:space="preserve">об очередности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1B699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на условиях социального найма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4E33E5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 физическим лицам, в том числе молодым семьям, для частичной оплаты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кредита или займа из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0A2310" w:rsidRDefault="00762C9D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учёт в качестве нуждающихся в жилых помещениях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4E33E5" w:rsidP="000A2310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2307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0A231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помещениях, предоставляемых по договорам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найма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4E33E5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Default="00230748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638</w:t>
            </w:r>
          </w:p>
          <w:p w:rsidR="00762C9D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34190A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данные граждан,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на учете в качестве нуждающихся в жилых помещен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4E33E5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762C9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34190A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с места жительства умершего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9F4B8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составе семьи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9F4B8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об иждивении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9F4B8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762C9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A50918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762C9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762C9D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помещения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A5091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Перевод жилого помещения в нежилое помещение или н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жилого помещения в жилое помещение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Предоставление жилых помещений муниципального сп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циализированного жилищного фонда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E71F1" w:rsidRDefault="00762C9D" w:rsidP="00916662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пригодным (непригодным) для проживания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E71F1" w:rsidRDefault="001B699B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E71F1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многоквартирного дома аварийным и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сносу или реконструкции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E71F1" w:rsidRDefault="00762C9D" w:rsidP="004E71F1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жилого помещения в многоквартирном доме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порубочного билета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620A39" w:rsidRDefault="00762C9D" w:rsidP="00620A39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лищного фонда по договору социального найма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C57F26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F26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C57F26" w:rsidRDefault="00762C9D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бесплатно в собственность граждан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добровольной основе занимаемых ими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помещений в муниципальном жилищном фонде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576BD8" w:rsidRDefault="00762C9D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D8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691A4E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E" w:rsidRPr="00FE6799" w:rsidRDefault="00691A4E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E" w:rsidRDefault="00691A4E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логовым доходам из бюджета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4E" w:rsidRDefault="00D646D3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FE6799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A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576BD8" w:rsidRDefault="009030AB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жилых строений на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(непригодными) для постоянного проживания</w:t>
            </w:r>
            <w:r w:rsidR="0076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576BD8" w:rsidRDefault="009030AB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62C9D" w:rsidRPr="00405540" w:rsidTr="00FB34C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5540">
              <w:rPr>
                <w:rFonts w:ascii="Times New Roman" w:hAnsi="Times New Roman" w:cs="Times New Roman"/>
                <w:b/>
                <w:sz w:val="24"/>
                <w:szCs w:val="24"/>
              </w:rPr>
              <w:t>.Муниципальные функции в сфере контрольно-надзорной деятельности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контроля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4E33E5" w:rsidP="00576BD8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576BD8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области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4E33E5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762C9D" w:rsidRPr="00405540" w:rsidTr="00691A4E">
        <w:trPr>
          <w:trHeight w:val="147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130F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стью автомобильных дорог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4E33E5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Юридический отдел</w:t>
            </w:r>
          </w:p>
        </w:tc>
      </w:tr>
      <w:tr w:rsidR="00691A4E" w:rsidRPr="00405540" w:rsidTr="0049481D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4E" w:rsidRDefault="00691A4E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4E" w:rsidRDefault="00691A4E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4E" w:rsidRDefault="00691A4E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гулирования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сферы</w:t>
            </w:r>
          </w:p>
        </w:tc>
      </w:tr>
      <w:tr w:rsidR="00762C9D" w:rsidRPr="00405540" w:rsidTr="00691A4E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="00691A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5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контроля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D" w:rsidRPr="00405540" w:rsidRDefault="00762C9D" w:rsidP="00FB34C7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</w:tbl>
    <w:p w:rsidR="008B6CD8" w:rsidRDefault="008B6CD8" w:rsidP="00FE6799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</w:p>
    <w:p w:rsidR="008B6CD8" w:rsidRDefault="008B6CD8" w:rsidP="00FE6799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</w:p>
    <w:p w:rsidR="00FE6799" w:rsidRPr="009F4B8F" w:rsidRDefault="00FE6799" w:rsidP="00FE6799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  <w:r w:rsidRPr="009F4B8F"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620A39" w:rsidRPr="009F4B8F" w:rsidRDefault="00FE6799" w:rsidP="00FE6799">
      <w:pPr>
        <w:pStyle w:val="a9"/>
        <w:ind w:firstLine="0"/>
        <w:rPr>
          <w:rFonts w:ascii="Times New Roman" w:hAnsi="Times New Roman" w:cs="Times New Roman"/>
          <w:sz w:val="26"/>
          <w:szCs w:val="26"/>
        </w:rPr>
      </w:pPr>
      <w:r w:rsidRPr="009F4B8F">
        <w:rPr>
          <w:rFonts w:ascii="Times New Roman" w:hAnsi="Times New Roman" w:cs="Times New Roman"/>
          <w:sz w:val="26"/>
          <w:szCs w:val="26"/>
        </w:rPr>
        <w:t xml:space="preserve">юридического отдела                                                                           А. С. </w:t>
      </w:r>
      <w:proofErr w:type="spellStart"/>
      <w:r w:rsidRPr="009F4B8F">
        <w:rPr>
          <w:rFonts w:ascii="Times New Roman" w:hAnsi="Times New Roman" w:cs="Times New Roman"/>
          <w:sz w:val="26"/>
          <w:szCs w:val="26"/>
        </w:rPr>
        <w:t>Русов</w:t>
      </w:r>
      <w:r w:rsidR="009F4B8F" w:rsidRPr="009F4B8F"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1"/>
        <w:gridCol w:w="4810"/>
      </w:tblGrid>
      <w:tr w:rsidR="00FE6799" w:rsidRPr="009F4B8F" w:rsidTr="00FB34C7">
        <w:trPr>
          <w:jc w:val="center"/>
        </w:trPr>
        <w:tc>
          <w:tcPr>
            <w:tcW w:w="4857" w:type="dxa"/>
          </w:tcPr>
          <w:p w:rsidR="00FE6799" w:rsidRPr="009F4B8F" w:rsidRDefault="00FE6799" w:rsidP="00FB34C7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4297"/>
            </w:tblGrid>
            <w:tr w:rsidR="00FE6799" w:rsidRPr="009F4B8F" w:rsidTr="00FB34C7">
              <w:trPr>
                <w:jc w:val="center"/>
              </w:trPr>
              <w:tc>
                <w:tcPr>
                  <w:tcW w:w="236" w:type="dxa"/>
                </w:tcPr>
                <w:p w:rsidR="00FE6799" w:rsidRPr="009F4B8F" w:rsidRDefault="00FE6799" w:rsidP="00FB34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97" w:type="dxa"/>
                </w:tcPr>
                <w:p w:rsidR="008B6CD8" w:rsidRDefault="005C5DFF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 w:rsidRPr="009F4B8F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 xml:space="preserve">                </w:t>
                  </w:r>
                </w:p>
                <w:p w:rsidR="008B6CD8" w:rsidRDefault="008B6CD8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8B6CD8" w:rsidRDefault="008B6CD8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8B6CD8" w:rsidRDefault="008B6CD8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8B6CD8" w:rsidRDefault="008B6CD8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8B6CD8" w:rsidRDefault="008B6CD8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8B6CD8" w:rsidRDefault="008B6CD8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8B6CD8" w:rsidRDefault="008B6CD8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8B6CD8" w:rsidRDefault="008B6CD8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4E33E5" w:rsidRDefault="004E33E5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7D6166" w:rsidRDefault="007D6166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7D6166" w:rsidRDefault="007D6166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7D6166" w:rsidRDefault="007D6166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7D6166" w:rsidRDefault="007D6166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7D6166" w:rsidRDefault="007D6166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7D6166" w:rsidRDefault="007D6166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7D6166" w:rsidRDefault="007D6166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7D6166" w:rsidRDefault="007D6166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7D6166" w:rsidRDefault="007D6166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7D6166" w:rsidRDefault="007D6166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7D6166" w:rsidRDefault="007D6166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8B6CD8" w:rsidRDefault="008B6CD8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</w:p>
                <w:p w:rsidR="00FE6799" w:rsidRPr="009F4B8F" w:rsidRDefault="008B6CD8" w:rsidP="005C5DFF">
                  <w:pPr>
                    <w:ind w:firstLine="0"/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lastRenderedPageBreak/>
                    <w:t xml:space="preserve">                 </w:t>
                  </w:r>
                  <w:r w:rsidR="00FE6799" w:rsidRPr="009F4B8F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Приложение №2</w:t>
                  </w:r>
                </w:p>
                <w:p w:rsidR="00FE6799" w:rsidRPr="009F4B8F" w:rsidRDefault="00FE6799" w:rsidP="00FB34C7">
                  <w:pPr>
                    <w:ind w:left="9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6799" w:rsidRPr="009F4B8F" w:rsidRDefault="00FE6799" w:rsidP="00FB34C7">
                  <w:pPr>
                    <w:ind w:left="9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4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FE6799" w:rsidRPr="009F4B8F" w:rsidRDefault="00FE6799" w:rsidP="00FB34C7">
                  <w:pPr>
                    <w:ind w:left="-205" w:firstLine="2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4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  <w:proofErr w:type="spellStart"/>
                  <w:r w:rsidRPr="009F4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Хадыженского</w:t>
                  </w:r>
                  <w:proofErr w:type="spellEnd"/>
                  <w:r w:rsidRPr="009F4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F4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</w:t>
                  </w:r>
                  <w:proofErr w:type="gramEnd"/>
                  <w:r w:rsidRPr="009F4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E6799" w:rsidRPr="009F4B8F" w:rsidRDefault="00FE6799" w:rsidP="00FB34C7">
                  <w:pPr>
                    <w:ind w:left="-205" w:firstLine="2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4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Апшеронского района</w:t>
                  </w:r>
                </w:p>
                <w:p w:rsidR="00FE6799" w:rsidRPr="009F4B8F" w:rsidRDefault="00FE6799" w:rsidP="00FB34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4B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 №_____</w:t>
                  </w:r>
                </w:p>
              </w:tc>
            </w:tr>
          </w:tbl>
          <w:p w:rsidR="00FE6799" w:rsidRPr="009F4B8F" w:rsidRDefault="00FE6799" w:rsidP="00FB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799" w:rsidRPr="009F4B8F" w:rsidRDefault="00FE6799" w:rsidP="00FE67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0F64" w:rsidRPr="009F4B8F" w:rsidRDefault="002D0F64" w:rsidP="002D0F64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4"/>
        <w:gridCol w:w="4727"/>
      </w:tblGrid>
      <w:tr w:rsidR="002D0F64" w:rsidRPr="009F4B8F" w:rsidTr="009F4B8F">
        <w:trPr>
          <w:trHeight w:val="287"/>
          <w:jc w:val="center"/>
        </w:trPr>
        <w:tc>
          <w:tcPr>
            <w:tcW w:w="4724" w:type="dxa"/>
          </w:tcPr>
          <w:p w:rsidR="002D0F64" w:rsidRPr="009F4B8F" w:rsidRDefault="002D0F64" w:rsidP="009F4B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3"/>
            </w:tblGrid>
            <w:tr w:rsidR="00FE6799" w:rsidRPr="009F4B8F" w:rsidTr="009F4B8F">
              <w:trPr>
                <w:trHeight w:val="269"/>
                <w:jc w:val="center"/>
              </w:trPr>
              <w:tc>
                <w:tcPr>
                  <w:tcW w:w="233" w:type="dxa"/>
                </w:tcPr>
                <w:p w:rsidR="00FE6799" w:rsidRPr="009F4B8F" w:rsidRDefault="00FE6799" w:rsidP="00FE6799">
                  <w:pPr>
                    <w:ind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D0F64" w:rsidRPr="009F4B8F" w:rsidRDefault="002D0F64" w:rsidP="00FB34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6799" w:rsidRPr="009F4B8F" w:rsidRDefault="00FE6799" w:rsidP="00FE67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0F64" w:rsidRPr="009F4B8F" w:rsidRDefault="002D0F64" w:rsidP="002D0F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4B8F">
        <w:rPr>
          <w:rFonts w:ascii="Times New Roman" w:hAnsi="Times New Roman" w:cs="Times New Roman"/>
          <w:sz w:val="28"/>
          <w:szCs w:val="28"/>
        </w:rPr>
        <w:t>ПЕРЕЧЕНЬ</w:t>
      </w:r>
    </w:p>
    <w:p w:rsidR="002D0F64" w:rsidRPr="009F4B8F" w:rsidRDefault="002D0F64" w:rsidP="002D0F64">
      <w:pPr>
        <w:pStyle w:val="ad"/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F4B8F">
        <w:rPr>
          <w:rFonts w:ascii="Times New Roman" w:hAnsi="Times New Roman"/>
          <w:sz w:val="28"/>
          <w:szCs w:val="28"/>
        </w:rPr>
        <w:t xml:space="preserve">муниципальных услуг администрации </w:t>
      </w:r>
      <w:proofErr w:type="spellStart"/>
      <w:r w:rsidR="00FE6799" w:rsidRPr="009F4B8F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="00FE6799" w:rsidRPr="009F4B8F">
        <w:rPr>
          <w:rFonts w:ascii="Times New Roman" w:hAnsi="Times New Roman"/>
          <w:sz w:val="28"/>
          <w:szCs w:val="28"/>
        </w:rPr>
        <w:t xml:space="preserve"> городского пос</w:t>
      </w:r>
      <w:r w:rsidR="00FE6799" w:rsidRPr="009F4B8F">
        <w:rPr>
          <w:rFonts w:ascii="Times New Roman" w:hAnsi="Times New Roman"/>
          <w:sz w:val="28"/>
          <w:szCs w:val="28"/>
        </w:rPr>
        <w:t>е</w:t>
      </w:r>
      <w:r w:rsidR="00FE6799" w:rsidRPr="009F4B8F">
        <w:rPr>
          <w:rFonts w:ascii="Times New Roman" w:hAnsi="Times New Roman"/>
          <w:sz w:val="28"/>
          <w:szCs w:val="28"/>
        </w:rPr>
        <w:t>ления Апшеронского района</w:t>
      </w:r>
      <w:r w:rsidRPr="009F4B8F">
        <w:rPr>
          <w:rFonts w:ascii="Times New Roman" w:hAnsi="Times New Roman"/>
          <w:sz w:val="28"/>
          <w:szCs w:val="28"/>
        </w:rPr>
        <w:t xml:space="preserve">, </w:t>
      </w:r>
      <w:r w:rsidRPr="009F4B8F">
        <w:rPr>
          <w:rFonts w:ascii="Times New Roman" w:hAnsi="Times New Roman"/>
          <w:spacing w:val="-1"/>
          <w:sz w:val="28"/>
          <w:szCs w:val="28"/>
        </w:rPr>
        <w:t>в рамках предоставления которых, ос</w:t>
      </w:r>
      <w:r w:rsidRPr="009F4B8F">
        <w:rPr>
          <w:rFonts w:ascii="Times New Roman" w:hAnsi="Times New Roman"/>
          <w:spacing w:val="-1"/>
          <w:sz w:val="28"/>
          <w:szCs w:val="28"/>
        </w:rPr>
        <w:t>у</w:t>
      </w:r>
      <w:r w:rsidRPr="009F4B8F">
        <w:rPr>
          <w:rFonts w:ascii="Times New Roman" w:hAnsi="Times New Roman"/>
          <w:spacing w:val="-1"/>
          <w:sz w:val="28"/>
          <w:szCs w:val="28"/>
        </w:rPr>
        <w:t>ществляется межведомственное информационное взаимодействие</w:t>
      </w:r>
    </w:p>
    <w:p w:rsidR="002D0F64" w:rsidRPr="009F4B8F" w:rsidRDefault="002D0F64" w:rsidP="002D0F64">
      <w:pPr>
        <w:pStyle w:val="ad"/>
        <w:spacing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2D0F64" w:rsidRPr="00DF241F" w:rsidRDefault="002D0F64" w:rsidP="002D0F64">
      <w:pPr>
        <w:pStyle w:val="ad"/>
        <w:spacing w:line="240" w:lineRule="auto"/>
        <w:ind w:left="567" w:firstLine="567"/>
        <w:jc w:val="center"/>
        <w:rPr>
          <w:rFonts w:ascii="Times New Roman" w:hAnsi="Times New Roman"/>
          <w:spacing w:val="-1"/>
          <w:sz w:val="28"/>
          <w:szCs w:val="28"/>
        </w:rPr>
      </w:pPr>
      <w:r w:rsidRPr="00DF241F">
        <w:rPr>
          <w:rFonts w:ascii="Times New Roman" w:hAnsi="Times New Roman"/>
          <w:spacing w:val="-1"/>
          <w:sz w:val="28"/>
          <w:szCs w:val="28"/>
        </w:rPr>
        <w:t>Земельные и имущественные отношения</w:t>
      </w:r>
    </w:p>
    <w:p w:rsidR="002D0F64" w:rsidRDefault="00FB34C7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DF241F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2D0F64" w:rsidRPr="00DF241F">
        <w:rPr>
          <w:rFonts w:ascii="Times New Roman" w:hAnsi="Times New Roman"/>
          <w:spacing w:val="-1"/>
          <w:sz w:val="28"/>
          <w:szCs w:val="28"/>
        </w:rPr>
        <w:t>1.</w:t>
      </w:r>
      <w:r w:rsidRPr="00DF241F">
        <w:rPr>
          <w:rFonts w:ascii="Times New Roman" w:hAnsi="Times New Roman"/>
          <w:spacing w:val="-1"/>
          <w:sz w:val="28"/>
          <w:szCs w:val="28"/>
        </w:rPr>
        <w:t>Изменения вида разрешенного использования земельного участка и (или) объекта капитального строительства</w:t>
      </w:r>
      <w:r w:rsidR="002D0F64" w:rsidRPr="00DF241F">
        <w:rPr>
          <w:rFonts w:ascii="Times New Roman" w:hAnsi="Times New Roman"/>
          <w:sz w:val="28"/>
          <w:szCs w:val="28"/>
        </w:rPr>
        <w:t>.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2.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ного строительства, ведения личного подсобного хозяйства в границах нас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зяйством его деятельности.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3.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ся в государственной или муниципальной собственности, в аренду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4.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Предоставление гражданам, имеющим трех и более детей, в аренду з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мельных участков для индивидуального жилищного строительства или для ведения личного подсобного хозяйства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5.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6.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7.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ственность бесплатно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8.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Предварительное согласование предоставления земельного участка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9.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жения, в собственность, аренду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10.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земельных участков, находящихся в государственной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lastRenderedPageBreak/>
        <w:t>или муниципальной собственности, в постоянное (бессрочное) пользование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11.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12.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13.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Предоставление разрешения на условно разрешенный вид использов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ния земельного участка или объекта капитального строительства</w:t>
      </w:r>
    </w:p>
    <w:p w:rsidR="00926499" w:rsidRPr="00DF241F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14.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Отнесение земельного участка к землям определенной категории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926499" w:rsidRDefault="00926499" w:rsidP="00DF241F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15.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Выдача согласия на залог права аренды земельного участка, на перен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ем или субаренду земельного участка</w:t>
      </w:r>
    </w:p>
    <w:p w:rsidR="00926499" w:rsidRDefault="00926499" w:rsidP="007D6166"/>
    <w:p w:rsidR="00926499" w:rsidRPr="007D6166" w:rsidRDefault="00926499" w:rsidP="007D6166">
      <w:pPr>
        <w:ind w:firstLine="0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16.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Заключение соглашения о перераспределении земель и (или) земел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ных участков, находящихся в государственной или муниципальной собстве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ности, и земель участков, находящихся в частной собственности</w:t>
      </w:r>
    </w:p>
    <w:p w:rsidR="00926499" w:rsidRPr="00DF241F" w:rsidRDefault="00926499" w:rsidP="007D6166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17.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</w:p>
    <w:p w:rsidR="00926499" w:rsidRPr="00DF241F" w:rsidRDefault="00926499" w:rsidP="007D6166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18. 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Заключение соглашения об установлении сервитута в отношении з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мельного участка, находящегося в государственной или муниципальной со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DF241F">
        <w:rPr>
          <w:rFonts w:ascii="Times New Roman" w:hAnsi="Times New Roman" w:cs="Times New Roman"/>
          <w:spacing w:val="-1"/>
          <w:sz w:val="28"/>
          <w:szCs w:val="28"/>
        </w:rPr>
        <w:t>ственности</w:t>
      </w:r>
    </w:p>
    <w:p w:rsidR="00926499" w:rsidRPr="00DF241F" w:rsidRDefault="00926499" w:rsidP="007D6166">
      <w:pPr>
        <w:pStyle w:val="a9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</w:p>
    <w:p w:rsidR="00244F1E" w:rsidRPr="00DF241F" w:rsidRDefault="00FB34C7" w:rsidP="00926499">
      <w:pPr>
        <w:pStyle w:val="a9"/>
        <w:ind w:firstLine="0"/>
        <w:jc w:val="center"/>
        <w:rPr>
          <w:rFonts w:ascii="Times New Roman" w:hAnsi="Times New Roman"/>
          <w:sz w:val="28"/>
          <w:szCs w:val="28"/>
        </w:rPr>
      </w:pPr>
      <w:r w:rsidRPr="00DF241F">
        <w:rPr>
          <w:rFonts w:ascii="Times New Roman" w:hAnsi="Times New Roman"/>
          <w:sz w:val="28"/>
          <w:szCs w:val="28"/>
        </w:rPr>
        <w:t>Строительство</w:t>
      </w:r>
    </w:p>
    <w:p w:rsidR="00FB34C7" w:rsidRPr="00DF241F" w:rsidRDefault="00FB34C7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DF241F">
        <w:rPr>
          <w:rFonts w:ascii="Times New Roman" w:hAnsi="Times New Roman"/>
          <w:sz w:val="28"/>
          <w:szCs w:val="28"/>
        </w:rPr>
        <w:t xml:space="preserve">     1.Выдача разрешения на строительство, реконструкцию объектов катал</w:t>
      </w:r>
      <w:r w:rsidRPr="00DF241F">
        <w:rPr>
          <w:rFonts w:ascii="Times New Roman" w:hAnsi="Times New Roman"/>
          <w:sz w:val="28"/>
          <w:szCs w:val="28"/>
        </w:rPr>
        <w:t>ь</w:t>
      </w:r>
      <w:r w:rsidRPr="00DF241F">
        <w:rPr>
          <w:rFonts w:ascii="Times New Roman" w:hAnsi="Times New Roman"/>
          <w:sz w:val="28"/>
          <w:szCs w:val="28"/>
        </w:rPr>
        <w:t>ного строительства.</w:t>
      </w:r>
    </w:p>
    <w:p w:rsidR="00FB34C7" w:rsidRPr="00DF241F" w:rsidRDefault="00FB34C7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DF241F">
        <w:rPr>
          <w:rFonts w:ascii="Times New Roman" w:hAnsi="Times New Roman"/>
          <w:sz w:val="28"/>
          <w:szCs w:val="28"/>
        </w:rPr>
        <w:t xml:space="preserve">     2. Выдача разрешения на ввод в эксплуатацию построенных, реконстру</w:t>
      </w:r>
      <w:r w:rsidRPr="00DF241F">
        <w:rPr>
          <w:rFonts w:ascii="Times New Roman" w:hAnsi="Times New Roman"/>
          <w:sz w:val="28"/>
          <w:szCs w:val="28"/>
        </w:rPr>
        <w:t>и</w:t>
      </w:r>
      <w:r w:rsidRPr="00DF241F">
        <w:rPr>
          <w:rFonts w:ascii="Times New Roman" w:hAnsi="Times New Roman"/>
          <w:sz w:val="28"/>
          <w:szCs w:val="28"/>
        </w:rPr>
        <w:t>рованных объектов капитального строительства.</w:t>
      </w:r>
    </w:p>
    <w:p w:rsidR="00FB34C7" w:rsidRPr="00DF241F" w:rsidRDefault="00FB34C7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FB34C7" w:rsidRPr="00DF241F" w:rsidRDefault="00FB34C7" w:rsidP="009030AB">
      <w:pPr>
        <w:pStyle w:val="a9"/>
        <w:ind w:firstLine="0"/>
        <w:jc w:val="center"/>
        <w:rPr>
          <w:rFonts w:ascii="Times New Roman" w:hAnsi="Times New Roman"/>
          <w:sz w:val="28"/>
          <w:szCs w:val="28"/>
        </w:rPr>
      </w:pPr>
      <w:r w:rsidRPr="00DF241F">
        <w:rPr>
          <w:rFonts w:ascii="Times New Roman" w:hAnsi="Times New Roman"/>
          <w:sz w:val="28"/>
          <w:szCs w:val="28"/>
        </w:rPr>
        <w:t>Социальное обслуживание</w:t>
      </w:r>
    </w:p>
    <w:p w:rsidR="00FB34C7" w:rsidRPr="00DF241F" w:rsidRDefault="009030AB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DF241F">
        <w:rPr>
          <w:rFonts w:ascii="Times New Roman" w:hAnsi="Times New Roman"/>
          <w:sz w:val="28"/>
          <w:szCs w:val="28"/>
        </w:rPr>
        <w:t xml:space="preserve">     1</w:t>
      </w:r>
      <w:r w:rsidR="00FB34C7" w:rsidRPr="00DF241F">
        <w:rPr>
          <w:rFonts w:ascii="Times New Roman" w:hAnsi="Times New Roman"/>
          <w:sz w:val="28"/>
          <w:szCs w:val="28"/>
        </w:rPr>
        <w:t>. Принятие на учет граждан в качестве нуждающихся в жилых помещ</w:t>
      </w:r>
      <w:r w:rsidR="00FB34C7" w:rsidRPr="00DF241F">
        <w:rPr>
          <w:rFonts w:ascii="Times New Roman" w:hAnsi="Times New Roman"/>
          <w:sz w:val="28"/>
          <w:szCs w:val="28"/>
        </w:rPr>
        <w:t>е</w:t>
      </w:r>
      <w:r w:rsidR="00FB34C7" w:rsidRPr="00DF241F">
        <w:rPr>
          <w:rFonts w:ascii="Times New Roman" w:hAnsi="Times New Roman"/>
          <w:sz w:val="28"/>
          <w:szCs w:val="28"/>
        </w:rPr>
        <w:t>ни</w:t>
      </w:r>
      <w:r w:rsidRPr="00DF241F">
        <w:rPr>
          <w:rFonts w:ascii="Times New Roman" w:hAnsi="Times New Roman"/>
          <w:sz w:val="28"/>
          <w:szCs w:val="28"/>
        </w:rPr>
        <w:t>ях отдельных категорий граждан</w:t>
      </w:r>
      <w:r w:rsidR="00FB34C7" w:rsidRPr="00DF241F">
        <w:rPr>
          <w:rFonts w:ascii="Times New Roman" w:hAnsi="Times New Roman"/>
          <w:sz w:val="28"/>
          <w:szCs w:val="28"/>
        </w:rPr>
        <w:t>.</w:t>
      </w:r>
    </w:p>
    <w:p w:rsidR="00FB34C7" w:rsidRPr="00DF241F" w:rsidRDefault="00130F0F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DF241F">
        <w:rPr>
          <w:rFonts w:ascii="Times New Roman" w:hAnsi="Times New Roman"/>
          <w:sz w:val="28"/>
          <w:szCs w:val="28"/>
        </w:rPr>
        <w:t xml:space="preserve">     2</w:t>
      </w:r>
      <w:r w:rsidR="00FB34C7" w:rsidRPr="00DF241F">
        <w:rPr>
          <w:rFonts w:ascii="Times New Roman" w:hAnsi="Times New Roman"/>
          <w:sz w:val="28"/>
          <w:szCs w:val="28"/>
        </w:rPr>
        <w:t xml:space="preserve">. Внесение изменений в </w:t>
      </w:r>
      <w:proofErr w:type="gramStart"/>
      <w:r w:rsidR="00FB34C7" w:rsidRPr="00DF241F">
        <w:rPr>
          <w:rFonts w:ascii="Times New Roman" w:hAnsi="Times New Roman"/>
          <w:sz w:val="28"/>
          <w:szCs w:val="28"/>
        </w:rPr>
        <w:t>учетный</w:t>
      </w:r>
      <w:proofErr w:type="gramEnd"/>
      <w:r w:rsidR="00FB34C7" w:rsidRPr="00DF241F">
        <w:rPr>
          <w:rFonts w:ascii="Times New Roman" w:hAnsi="Times New Roman"/>
          <w:sz w:val="28"/>
          <w:szCs w:val="28"/>
        </w:rPr>
        <w:t xml:space="preserve"> данные граждан, состоящих на учете в качестве нуждающихся в жилых помещениях.</w:t>
      </w:r>
    </w:p>
    <w:p w:rsidR="00FB34C7" w:rsidRPr="00DF241F" w:rsidRDefault="00FB34C7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244F1E" w:rsidRPr="00DF241F" w:rsidRDefault="00FB34C7" w:rsidP="009030AB">
      <w:pPr>
        <w:pStyle w:val="a9"/>
        <w:ind w:firstLine="0"/>
        <w:jc w:val="center"/>
        <w:rPr>
          <w:rFonts w:ascii="Times New Roman" w:hAnsi="Times New Roman"/>
          <w:sz w:val="28"/>
          <w:szCs w:val="28"/>
        </w:rPr>
      </w:pPr>
      <w:r w:rsidRPr="00DF241F">
        <w:rPr>
          <w:rFonts w:ascii="Times New Roman" w:hAnsi="Times New Roman"/>
          <w:sz w:val="28"/>
          <w:szCs w:val="28"/>
        </w:rPr>
        <w:t>Жилищно-коммунальное хозяйство</w:t>
      </w:r>
    </w:p>
    <w:p w:rsidR="00FB34C7" w:rsidRPr="00DF241F" w:rsidRDefault="00FB34C7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DF241F">
        <w:rPr>
          <w:rFonts w:ascii="Times New Roman" w:hAnsi="Times New Roman"/>
          <w:sz w:val="28"/>
          <w:szCs w:val="28"/>
        </w:rPr>
        <w:t xml:space="preserve">     1.</w:t>
      </w:r>
      <w:r w:rsidR="00244F1E" w:rsidRPr="00DF241F">
        <w:rPr>
          <w:rFonts w:ascii="Times New Roman" w:hAnsi="Times New Roman"/>
          <w:sz w:val="28"/>
          <w:szCs w:val="28"/>
        </w:rPr>
        <w:t>Согласование переустройства и (или) перепланировки жилого помещ</w:t>
      </w:r>
      <w:r w:rsidR="00244F1E" w:rsidRPr="00DF241F">
        <w:rPr>
          <w:rFonts w:ascii="Times New Roman" w:hAnsi="Times New Roman"/>
          <w:sz w:val="28"/>
          <w:szCs w:val="28"/>
        </w:rPr>
        <w:t>е</w:t>
      </w:r>
      <w:r w:rsidR="00244F1E" w:rsidRPr="00DF241F">
        <w:rPr>
          <w:rFonts w:ascii="Times New Roman" w:hAnsi="Times New Roman"/>
          <w:sz w:val="28"/>
          <w:szCs w:val="28"/>
        </w:rPr>
        <w:t>ния</w:t>
      </w:r>
    </w:p>
    <w:p w:rsidR="00244F1E" w:rsidRPr="00DF241F" w:rsidRDefault="00244F1E" w:rsidP="00FB34C7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DF241F">
        <w:rPr>
          <w:rFonts w:ascii="Times New Roman" w:hAnsi="Times New Roman"/>
          <w:sz w:val="28"/>
          <w:szCs w:val="28"/>
        </w:rPr>
        <w:t xml:space="preserve">     </w:t>
      </w:r>
      <w:r w:rsidR="009F4B8F" w:rsidRPr="00DF241F">
        <w:rPr>
          <w:rFonts w:ascii="Times New Roman" w:hAnsi="Times New Roman"/>
          <w:sz w:val="28"/>
          <w:szCs w:val="28"/>
        </w:rPr>
        <w:t xml:space="preserve"> 2</w:t>
      </w:r>
      <w:r w:rsidRPr="00DF241F">
        <w:rPr>
          <w:rFonts w:ascii="Times New Roman" w:hAnsi="Times New Roman"/>
          <w:sz w:val="28"/>
          <w:szCs w:val="28"/>
        </w:rPr>
        <w:t>. Согласование переустройства и (или) перепланировки нежилого пом</w:t>
      </w:r>
      <w:r w:rsidRPr="00DF241F">
        <w:rPr>
          <w:rFonts w:ascii="Times New Roman" w:hAnsi="Times New Roman"/>
          <w:sz w:val="28"/>
          <w:szCs w:val="28"/>
        </w:rPr>
        <w:t>е</w:t>
      </w:r>
      <w:r w:rsidRPr="00DF241F">
        <w:rPr>
          <w:rFonts w:ascii="Times New Roman" w:hAnsi="Times New Roman"/>
          <w:sz w:val="28"/>
          <w:szCs w:val="28"/>
        </w:rPr>
        <w:t>щения в многоквартирном доме.</w:t>
      </w:r>
    </w:p>
    <w:p w:rsidR="00244F1E" w:rsidRPr="00DF241F" w:rsidRDefault="00244F1E" w:rsidP="00244F1E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DF241F">
        <w:rPr>
          <w:rFonts w:ascii="Times New Roman" w:hAnsi="Times New Roman"/>
          <w:sz w:val="28"/>
          <w:szCs w:val="28"/>
        </w:rPr>
        <w:t>Ведущий специалист</w:t>
      </w:r>
    </w:p>
    <w:p w:rsidR="007D6166" w:rsidRDefault="00244F1E" w:rsidP="009F4B8F">
      <w:pPr>
        <w:pStyle w:val="a9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F241F">
        <w:rPr>
          <w:rFonts w:ascii="Times New Roman" w:hAnsi="Times New Roman"/>
          <w:sz w:val="28"/>
          <w:szCs w:val="28"/>
        </w:rPr>
        <w:t>юридического отдела</w:t>
      </w:r>
      <w:r w:rsidRPr="00DF241F">
        <w:rPr>
          <w:rFonts w:ascii="Times New Roman" w:hAnsi="Times New Roman"/>
          <w:sz w:val="28"/>
          <w:szCs w:val="28"/>
        </w:rPr>
        <w:tab/>
      </w:r>
      <w:r w:rsidRPr="00DF241F">
        <w:rPr>
          <w:rFonts w:ascii="Times New Roman" w:hAnsi="Times New Roman"/>
          <w:sz w:val="28"/>
          <w:szCs w:val="28"/>
        </w:rPr>
        <w:tab/>
        <w:t xml:space="preserve">                                                      А. С. </w:t>
      </w:r>
      <w:proofErr w:type="spellStart"/>
      <w:r w:rsidRPr="00DF241F">
        <w:rPr>
          <w:rFonts w:ascii="Times New Roman" w:hAnsi="Times New Roman"/>
          <w:sz w:val="28"/>
          <w:szCs w:val="28"/>
        </w:rPr>
        <w:t>Русо</w:t>
      </w:r>
      <w:r w:rsidR="009030AB" w:rsidRPr="00DF241F">
        <w:rPr>
          <w:rFonts w:ascii="Times New Roman" w:hAnsi="Times New Roman"/>
          <w:sz w:val="28"/>
          <w:szCs w:val="28"/>
        </w:rPr>
        <w:t>ва</w:t>
      </w:r>
      <w:proofErr w:type="spellEnd"/>
      <w:r w:rsidR="009030AB" w:rsidRPr="00DF241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42B0E" w:rsidRDefault="00D42B0E" w:rsidP="00D42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B0E" w:rsidRPr="00D42B0E" w:rsidRDefault="00D42B0E" w:rsidP="00D42B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2B0E" w:rsidRPr="00D42B0E" w:rsidSect="007D6166">
      <w:headerReference w:type="even" r:id="rId11"/>
      <w:headerReference w:type="default" r:id="rId12"/>
      <w:foot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64" w:rsidRDefault="00B17F64" w:rsidP="00AD0A25">
      <w:r>
        <w:separator/>
      </w:r>
    </w:p>
  </w:endnote>
  <w:endnote w:type="continuationSeparator" w:id="0">
    <w:p w:rsidR="00B17F64" w:rsidRDefault="00B17F64" w:rsidP="00AD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1F" w:rsidRDefault="00DF241F">
    <w:pPr>
      <w:pStyle w:val="ac"/>
    </w:pPr>
  </w:p>
  <w:p w:rsidR="00DF241F" w:rsidRDefault="00DF24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64" w:rsidRDefault="00B17F64" w:rsidP="00AD0A25">
      <w:r>
        <w:separator/>
      </w:r>
    </w:p>
  </w:footnote>
  <w:footnote w:type="continuationSeparator" w:id="0">
    <w:p w:rsidR="00B17F64" w:rsidRDefault="00B17F64" w:rsidP="00AD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1F" w:rsidRDefault="00DF241F" w:rsidP="009C13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41F" w:rsidRDefault="00DF241F" w:rsidP="00D7408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1F" w:rsidRDefault="00DF241F" w:rsidP="006C31C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F67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6AB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03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C1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EC48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F859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AB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00A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58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568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16DE2"/>
    <w:multiLevelType w:val="hybridMultilevel"/>
    <w:tmpl w:val="B7A0F2D0"/>
    <w:lvl w:ilvl="0" w:tplc="1F5C7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60C1C12"/>
    <w:multiLevelType w:val="multilevel"/>
    <w:tmpl w:val="62C0EE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06A5976"/>
    <w:multiLevelType w:val="hybridMultilevel"/>
    <w:tmpl w:val="0D1689C8"/>
    <w:lvl w:ilvl="0" w:tplc="35F4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4AAF202">
      <w:numFmt w:val="none"/>
      <w:lvlText w:val=""/>
      <w:lvlJc w:val="left"/>
      <w:pPr>
        <w:tabs>
          <w:tab w:val="num" w:pos="360"/>
        </w:tabs>
      </w:pPr>
    </w:lvl>
    <w:lvl w:ilvl="2" w:tplc="D4A07EA6">
      <w:numFmt w:val="none"/>
      <w:lvlText w:val=""/>
      <w:lvlJc w:val="left"/>
      <w:pPr>
        <w:tabs>
          <w:tab w:val="num" w:pos="360"/>
        </w:tabs>
      </w:pPr>
    </w:lvl>
    <w:lvl w:ilvl="3" w:tplc="4522A674">
      <w:numFmt w:val="none"/>
      <w:lvlText w:val=""/>
      <w:lvlJc w:val="left"/>
      <w:pPr>
        <w:tabs>
          <w:tab w:val="num" w:pos="360"/>
        </w:tabs>
      </w:pPr>
    </w:lvl>
    <w:lvl w:ilvl="4" w:tplc="4042A636">
      <w:numFmt w:val="none"/>
      <w:lvlText w:val=""/>
      <w:lvlJc w:val="left"/>
      <w:pPr>
        <w:tabs>
          <w:tab w:val="num" w:pos="360"/>
        </w:tabs>
      </w:pPr>
    </w:lvl>
    <w:lvl w:ilvl="5" w:tplc="DD78DF24">
      <w:numFmt w:val="none"/>
      <w:lvlText w:val=""/>
      <w:lvlJc w:val="left"/>
      <w:pPr>
        <w:tabs>
          <w:tab w:val="num" w:pos="360"/>
        </w:tabs>
      </w:pPr>
    </w:lvl>
    <w:lvl w:ilvl="6" w:tplc="EB04A29C">
      <w:numFmt w:val="none"/>
      <w:lvlText w:val=""/>
      <w:lvlJc w:val="left"/>
      <w:pPr>
        <w:tabs>
          <w:tab w:val="num" w:pos="360"/>
        </w:tabs>
      </w:pPr>
    </w:lvl>
    <w:lvl w:ilvl="7" w:tplc="C44626C4">
      <w:numFmt w:val="none"/>
      <w:lvlText w:val=""/>
      <w:lvlJc w:val="left"/>
      <w:pPr>
        <w:tabs>
          <w:tab w:val="num" w:pos="360"/>
        </w:tabs>
      </w:pPr>
    </w:lvl>
    <w:lvl w:ilvl="8" w:tplc="B0321B5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630CEF"/>
    <w:multiLevelType w:val="hybridMultilevel"/>
    <w:tmpl w:val="E832699E"/>
    <w:lvl w:ilvl="0" w:tplc="6672B0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C7325DB"/>
    <w:multiLevelType w:val="hybridMultilevel"/>
    <w:tmpl w:val="2130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26"/>
    <w:rsid w:val="00033057"/>
    <w:rsid w:val="00034B21"/>
    <w:rsid w:val="000608EE"/>
    <w:rsid w:val="0006526C"/>
    <w:rsid w:val="000710EE"/>
    <w:rsid w:val="0008707A"/>
    <w:rsid w:val="000A2310"/>
    <w:rsid w:val="000B61B1"/>
    <w:rsid w:val="000C3632"/>
    <w:rsid w:val="000F0859"/>
    <w:rsid w:val="000F7E9B"/>
    <w:rsid w:val="00111B42"/>
    <w:rsid w:val="00112CC6"/>
    <w:rsid w:val="001175E8"/>
    <w:rsid w:val="0013098D"/>
    <w:rsid w:val="00130F0F"/>
    <w:rsid w:val="001709C6"/>
    <w:rsid w:val="001738DC"/>
    <w:rsid w:val="001821C4"/>
    <w:rsid w:val="00192AE5"/>
    <w:rsid w:val="001B699B"/>
    <w:rsid w:val="001C2E24"/>
    <w:rsid w:val="001D23BD"/>
    <w:rsid w:val="0020211F"/>
    <w:rsid w:val="00230748"/>
    <w:rsid w:val="002365E7"/>
    <w:rsid w:val="00244F1E"/>
    <w:rsid w:val="00247D4E"/>
    <w:rsid w:val="00260703"/>
    <w:rsid w:val="0026329A"/>
    <w:rsid w:val="00290AC7"/>
    <w:rsid w:val="00294BB4"/>
    <w:rsid w:val="002B59DD"/>
    <w:rsid w:val="002D0467"/>
    <w:rsid w:val="002D0F64"/>
    <w:rsid w:val="002D2593"/>
    <w:rsid w:val="002D32E3"/>
    <w:rsid w:val="002D5E93"/>
    <w:rsid w:val="002E13C8"/>
    <w:rsid w:val="002E157A"/>
    <w:rsid w:val="002E7F22"/>
    <w:rsid w:val="002F1C18"/>
    <w:rsid w:val="00325152"/>
    <w:rsid w:val="0033397C"/>
    <w:rsid w:val="0034190A"/>
    <w:rsid w:val="00341B77"/>
    <w:rsid w:val="00350C46"/>
    <w:rsid w:val="003537C7"/>
    <w:rsid w:val="00360B87"/>
    <w:rsid w:val="00376F5A"/>
    <w:rsid w:val="003858A7"/>
    <w:rsid w:val="003A09EF"/>
    <w:rsid w:val="003A53B7"/>
    <w:rsid w:val="003A7710"/>
    <w:rsid w:val="003B753D"/>
    <w:rsid w:val="003C00A9"/>
    <w:rsid w:val="003C3F20"/>
    <w:rsid w:val="003D2093"/>
    <w:rsid w:val="003E56FE"/>
    <w:rsid w:val="003F7A10"/>
    <w:rsid w:val="0040280D"/>
    <w:rsid w:val="00405540"/>
    <w:rsid w:val="00421058"/>
    <w:rsid w:val="00430AC2"/>
    <w:rsid w:val="00482320"/>
    <w:rsid w:val="0048341F"/>
    <w:rsid w:val="00486C21"/>
    <w:rsid w:val="0049481D"/>
    <w:rsid w:val="004B214D"/>
    <w:rsid w:val="004C31F2"/>
    <w:rsid w:val="004C759F"/>
    <w:rsid w:val="004E0A2D"/>
    <w:rsid w:val="004E33E5"/>
    <w:rsid w:val="004E71F1"/>
    <w:rsid w:val="004F37EA"/>
    <w:rsid w:val="004F63E3"/>
    <w:rsid w:val="004F7338"/>
    <w:rsid w:val="00500184"/>
    <w:rsid w:val="00505D66"/>
    <w:rsid w:val="00514DEE"/>
    <w:rsid w:val="005234AF"/>
    <w:rsid w:val="00531D1A"/>
    <w:rsid w:val="00544B5C"/>
    <w:rsid w:val="00562CB6"/>
    <w:rsid w:val="00576BD8"/>
    <w:rsid w:val="00595853"/>
    <w:rsid w:val="00596EAA"/>
    <w:rsid w:val="005C30CA"/>
    <w:rsid w:val="005C3C9A"/>
    <w:rsid w:val="005C5DFF"/>
    <w:rsid w:val="005C76EA"/>
    <w:rsid w:val="005E0A19"/>
    <w:rsid w:val="005E7D33"/>
    <w:rsid w:val="00617006"/>
    <w:rsid w:val="00620A39"/>
    <w:rsid w:val="00636B4B"/>
    <w:rsid w:val="006513A1"/>
    <w:rsid w:val="006528E3"/>
    <w:rsid w:val="00690E82"/>
    <w:rsid w:val="00691A4E"/>
    <w:rsid w:val="006A3523"/>
    <w:rsid w:val="006A46A0"/>
    <w:rsid w:val="006C257D"/>
    <w:rsid w:val="006C31C7"/>
    <w:rsid w:val="006D2912"/>
    <w:rsid w:val="006F33EE"/>
    <w:rsid w:val="00715A59"/>
    <w:rsid w:val="00730C55"/>
    <w:rsid w:val="00762C9D"/>
    <w:rsid w:val="007644C3"/>
    <w:rsid w:val="007A1141"/>
    <w:rsid w:val="007A119A"/>
    <w:rsid w:val="007C4529"/>
    <w:rsid w:val="007C5B70"/>
    <w:rsid w:val="007D4028"/>
    <w:rsid w:val="007D6166"/>
    <w:rsid w:val="007F1A3E"/>
    <w:rsid w:val="008416C0"/>
    <w:rsid w:val="00853AC5"/>
    <w:rsid w:val="008743D9"/>
    <w:rsid w:val="00883294"/>
    <w:rsid w:val="008B5D05"/>
    <w:rsid w:val="008B6CD8"/>
    <w:rsid w:val="008C4903"/>
    <w:rsid w:val="008D242C"/>
    <w:rsid w:val="00901230"/>
    <w:rsid w:val="009030AB"/>
    <w:rsid w:val="00910530"/>
    <w:rsid w:val="00914B8B"/>
    <w:rsid w:val="00916662"/>
    <w:rsid w:val="00921C1D"/>
    <w:rsid w:val="00926499"/>
    <w:rsid w:val="00937D07"/>
    <w:rsid w:val="0094031B"/>
    <w:rsid w:val="00942EFA"/>
    <w:rsid w:val="00964548"/>
    <w:rsid w:val="009A57F5"/>
    <w:rsid w:val="009C1387"/>
    <w:rsid w:val="009C6DCF"/>
    <w:rsid w:val="009F3CF3"/>
    <w:rsid w:val="009F4B8F"/>
    <w:rsid w:val="00A06DF8"/>
    <w:rsid w:val="00A14332"/>
    <w:rsid w:val="00A16557"/>
    <w:rsid w:val="00A23573"/>
    <w:rsid w:val="00A24A1B"/>
    <w:rsid w:val="00A31E07"/>
    <w:rsid w:val="00A42D2B"/>
    <w:rsid w:val="00A50918"/>
    <w:rsid w:val="00A80F02"/>
    <w:rsid w:val="00A97FDB"/>
    <w:rsid w:val="00AA1027"/>
    <w:rsid w:val="00AC098E"/>
    <w:rsid w:val="00AC0E94"/>
    <w:rsid w:val="00AD0A25"/>
    <w:rsid w:val="00AD1D21"/>
    <w:rsid w:val="00B17EF8"/>
    <w:rsid w:val="00B17F64"/>
    <w:rsid w:val="00B81C96"/>
    <w:rsid w:val="00B83C0A"/>
    <w:rsid w:val="00B92032"/>
    <w:rsid w:val="00B94C49"/>
    <w:rsid w:val="00B95621"/>
    <w:rsid w:val="00BA4D45"/>
    <w:rsid w:val="00BA633D"/>
    <w:rsid w:val="00BA71A8"/>
    <w:rsid w:val="00C16541"/>
    <w:rsid w:val="00C4517F"/>
    <w:rsid w:val="00C57F26"/>
    <w:rsid w:val="00C61215"/>
    <w:rsid w:val="00C910DF"/>
    <w:rsid w:val="00C93D62"/>
    <w:rsid w:val="00CD153D"/>
    <w:rsid w:val="00D35088"/>
    <w:rsid w:val="00D42B0E"/>
    <w:rsid w:val="00D47889"/>
    <w:rsid w:val="00D5619A"/>
    <w:rsid w:val="00D61C9F"/>
    <w:rsid w:val="00D646D3"/>
    <w:rsid w:val="00D670AF"/>
    <w:rsid w:val="00D74088"/>
    <w:rsid w:val="00D84CAF"/>
    <w:rsid w:val="00D90A83"/>
    <w:rsid w:val="00DA187B"/>
    <w:rsid w:val="00DC0D30"/>
    <w:rsid w:val="00DC3A26"/>
    <w:rsid w:val="00DD76C2"/>
    <w:rsid w:val="00DF241F"/>
    <w:rsid w:val="00E176DE"/>
    <w:rsid w:val="00E25074"/>
    <w:rsid w:val="00E255F0"/>
    <w:rsid w:val="00E37F3F"/>
    <w:rsid w:val="00E51B9D"/>
    <w:rsid w:val="00E522C2"/>
    <w:rsid w:val="00E56807"/>
    <w:rsid w:val="00E57413"/>
    <w:rsid w:val="00E60101"/>
    <w:rsid w:val="00EA0D48"/>
    <w:rsid w:val="00EA34DE"/>
    <w:rsid w:val="00EA5BB6"/>
    <w:rsid w:val="00EB02A6"/>
    <w:rsid w:val="00ED72D8"/>
    <w:rsid w:val="00EE29DD"/>
    <w:rsid w:val="00EF0DD3"/>
    <w:rsid w:val="00F21378"/>
    <w:rsid w:val="00F727BC"/>
    <w:rsid w:val="00F80756"/>
    <w:rsid w:val="00F81D3E"/>
    <w:rsid w:val="00F944C6"/>
    <w:rsid w:val="00FA3348"/>
    <w:rsid w:val="00FA6DD8"/>
    <w:rsid w:val="00FB34C7"/>
    <w:rsid w:val="00FD0040"/>
    <w:rsid w:val="00FE4ACE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A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112CC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qFormat/>
    <w:rsid w:val="006A46A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4F37E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3A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C3A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rsid w:val="00DC3A26"/>
    <w:rPr>
      <w:color w:val="0000FF"/>
      <w:u w:val="single"/>
    </w:rPr>
  </w:style>
  <w:style w:type="paragraph" w:styleId="a4">
    <w:name w:val="header"/>
    <w:basedOn w:val="a"/>
    <w:link w:val="a5"/>
    <w:rsid w:val="00DC3A2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rsid w:val="00DC3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C3A26"/>
  </w:style>
  <w:style w:type="paragraph" w:styleId="a7">
    <w:name w:val="Body Text"/>
    <w:basedOn w:val="a"/>
    <w:link w:val="a8"/>
    <w:rsid w:val="00B94C4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B94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12C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112C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unhideWhenUsed/>
    <w:rsid w:val="00AC09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AC098E"/>
    <w:rPr>
      <w:rFonts w:ascii="Arial" w:eastAsia="Times New Roman" w:hAnsi="Arial" w:cs="Arial"/>
      <w:sz w:val="16"/>
      <w:szCs w:val="16"/>
      <w:lang w:eastAsia="ru-RU"/>
    </w:rPr>
  </w:style>
  <w:style w:type="table" w:styleId="aa">
    <w:name w:val="Table Grid"/>
    <w:basedOn w:val="a1"/>
    <w:rsid w:val="003A09E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B753D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D670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2D0F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0C67-4464-4BCC-B5DF-C99AD096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2016-01-20T12:38:00Z</cp:lastPrinted>
  <dcterms:created xsi:type="dcterms:W3CDTF">2016-01-12T12:13:00Z</dcterms:created>
  <dcterms:modified xsi:type="dcterms:W3CDTF">2016-01-20T12:50:00Z</dcterms:modified>
</cp:coreProperties>
</file>