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2" w:rsidRPr="00094322" w:rsidRDefault="00094322" w:rsidP="00094322">
      <w:pPr>
        <w:pStyle w:val="3"/>
        <w:tabs>
          <w:tab w:val="left" w:pos="90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94322">
        <w:rPr>
          <w:rFonts w:ascii="Times New Roman" w:hAnsi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4" o:title=""/>
          </v:shape>
          <o:OLEObject Type="Embed" ProgID="CorelPHOTOPAINT.Image.16" ShapeID="_x0000_i1025" DrawAspect="Content" ObjectID="_1549952551" r:id="rId5"/>
        </w:object>
      </w:r>
    </w:p>
    <w:p w:rsidR="00094322" w:rsidRPr="00094322" w:rsidRDefault="00094322" w:rsidP="0009432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094322">
        <w:rPr>
          <w:rFonts w:ascii="Times New Roman" w:hAnsi="Times New Roman"/>
          <w:sz w:val="28"/>
          <w:szCs w:val="28"/>
        </w:rPr>
        <w:t>АДМИНИСТРАЦИЯ ХАДЫЖЕНСКОГО ГОРОДСКОГО ПОСЕЛЕНИЯ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094322" w:rsidRPr="00094322" w:rsidRDefault="00094322" w:rsidP="00094322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094322" w:rsidRPr="00094322" w:rsidRDefault="00094322" w:rsidP="0009432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01.03.201</w:t>
      </w:r>
      <w:r w:rsidR="00406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6FC9">
        <w:rPr>
          <w:rFonts w:ascii="Times New Roman" w:hAnsi="Times New Roman" w:cs="Times New Roman"/>
          <w:sz w:val="28"/>
          <w:szCs w:val="28"/>
        </w:rPr>
        <w:t>12</w:t>
      </w:r>
      <w:r w:rsidR="001A648D">
        <w:rPr>
          <w:rFonts w:ascii="Times New Roman" w:hAnsi="Times New Roman" w:cs="Times New Roman"/>
          <w:sz w:val="28"/>
          <w:szCs w:val="28"/>
        </w:rPr>
        <w:t>7</w:t>
      </w:r>
    </w:p>
    <w:p w:rsidR="00094322" w:rsidRPr="00094322" w:rsidRDefault="00094322" w:rsidP="0009432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22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22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 Апшеронского района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22">
        <w:rPr>
          <w:rFonts w:ascii="Times New Roman" w:hAnsi="Times New Roman" w:cs="Times New Roman"/>
          <w:b/>
          <w:sz w:val="28"/>
          <w:szCs w:val="28"/>
        </w:rPr>
        <w:t>от 0</w:t>
      </w:r>
      <w:r w:rsidR="001A648D">
        <w:rPr>
          <w:rFonts w:ascii="Times New Roman" w:hAnsi="Times New Roman" w:cs="Times New Roman"/>
          <w:b/>
          <w:sz w:val="28"/>
          <w:szCs w:val="28"/>
        </w:rPr>
        <w:t>9</w:t>
      </w:r>
      <w:r w:rsidRPr="00094322">
        <w:rPr>
          <w:rFonts w:ascii="Times New Roman" w:hAnsi="Times New Roman" w:cs="Times New Roman"/>
          <w:b/>
          <w:sz w:val="28"/>
          <w:szCs w:val="28"/>
        </w:rPr>
        <w:t xml:space="preserve"> декабря 2015 года № 5</w:t>
      </w:r>
      <w:r w:rsidR="001A648D">
        <w:rPr>
          <w:rFonts w:ascii="Times New Roman" w:hAnsi="Times New Roman" w:cs="Times New Roman"/>
          <w:b/>
          <w:sz w:val="28"/>
          <w:szCs w:val="28"/>
        </w:rPr>
        <w:t>43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sz w:val="28"/>
          <w:szCs w:val="28"/>
        </w:rPr>
        <w:t>администрации Хадыженского городского поселения</w:t>
      </w:r>
    </w:p>
    <w:p w:rsidR="00094322" w:rsidRPr="00094322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22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  <w:r w:rsidRPr="0009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322">
        <w:rPr>
          <w:rFonts w:ascii="Times New Roman" w:hAnsi="Times New Roman" w:cs="Times New Roman"/>
          <w:b/>
          <w:bCs/>
          <w:sz w:val="28"/>
          <w:szCs w:val="28"/>
        </w:rPr>
        <w:t>по предоставлению м</w:t>
      </w:r>
      <w:r w:rsidRPr="00094322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</w:t>
      </w:r>
    </w:p>
    <w:p w:rsidR="001A648D" w:rsidRDefault="00094322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22">
        <w:rPr>
          <w:rFonts w:ascii="Times New Roman" w:hAnsi="Times New Roman" w:cs="Times New Roman"/>
          <w:b/>
          <w:sz w:val="28"/>
          <w:szCs w:val="28"/>
        </w:rPr>
        <w:t>«Согласование переустр</w:t>
      </w:r>
      <w:r w:rsidR="001A648D">
        <w:rPr>
          <w:rFonts w:ascii="Times New Roman" w:hAnsi="Times New Roman" w:cs="Times New Roman"/>
          <w:b/>
          <w:sz w:val="28"/>
          <w:szCs w:val="28"/>
        </w:rPr>
        <w:t>ойства и (или) перепланировки</w:t>
      </w:r>
    </w:p>
    <w:p w:rsidR="00094322" w:rsidRPr="00094322" w:rsidRDefault="001A648D" w:rsidP="0009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22" w:rsidRPr="00094322">
        <w:rPr>
          <w:rFonts w:ascii="Times New Roman" w:hAnsi="Times New Roman" w:cs="Times New Roman"/>
          <w:b/>
          <w:sz w:val="28"/>
          <w:szCs w:val="28"/>
        </w:rPr>
        <w:t>жилого помещения»</w:t>
      </w:r>
    </w:p>
    <w:p w:rsidR="00094322" w:rsidRPr="00094322" w:rsidRDefault="00094322" w:rsidP="000943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322" w:rsidRPr="00094322" w:rsidRDefault="00094322" w:rsidP="000943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322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             постановляю:</w:t>
      </w:r>
    </w:p>
    <w:p w:rsidR="00094322" w:rsidRPr="00094322" w:rsidRDefault="00094322" w:rsidP="0009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       1. Внести изменения в постановление администрации Хадыженского городского поселения Апшеронского района от 0</w:t>
      </w:r>
      <w:r w:rsidR="001A648D">
        <w:rPr>
          <w:rFonts w:ascii="Times New Roman" w:hAnsi="Times New Roman" w:cs="Times New Roman"/>
          <w:sz w:val="28"/>
          <w:szCs w:val="28"/>
        </w:rPr>
        <w:t>9 декабря 2015 года № 543</w:t>
      </w:r>
      <w:r w:rsidRPr="0009432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 </w:t>
      </w:r>
      <w:r w:rsidRPr="00094322">
        <w:rPr>
          <w:rFonts w:ascii="Times New Roman" w:hAnsi="Times New Roman" w:cs="Times New Roman"/>
          <w:bCs/>
          <w:sz w:val="28"/>
          <w:szCs w:val="28"/>
        </w:rPr>
        <w:t>«Согласование переустр</w:t>
      </w:r>
      <w:r w:rsidR="001A648D">
        <w:rPr>
          <w:rFonts w:ascii="Times New Roman" w:hAnsi="Times New Roman" w:cs="Times New Roman"/>
          <w:bCs/>
          <w:sz w:val="28"/>
          <w:szCs w:val="28"/>
        </w:rPr>
        <w:t xml:space="preserve">ойства и (или) перепланировки </w:t>
      </w:r>
      <w:r w:rsidRPr="00094322">
        <w:rPr>
          <w:rFonts w:ascii="Times New Roman" w:hAnsi="Times New Roman" w:cs="Times New Roman"/>
          <w:bCs/>
          <w:sz w:val="28"/>
          <w:szCs w:val="28"/>
        </w:rPr>
        <w:t>жилого помещения»:</w:t>
      </w:r>
    </w:p>
    <w:p w:rsidR="00094322" w:rsidRPr="00094322" w:rsidRDefault="001A648D" w:rsidP="0009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r w:rsidR="00094322" w:rsidRPr="00094322">
        <w:rPr>
          <w:rFonts w:ascii="Times New Roman" w:hAnsi="Times New Roman" w:cs="Times New Roman"/>
          <w:bCs/>
          <w:sz w:val="28"/>
          <w:szCs w:val="28"/>
        </w:rPr>
        <w:t>пункт 2.</w:t>
      </w: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94322" w:rsidRPr="00094322">
        <w:rPr>
          <w:rFonts w:ascii="Times New Roman" w:hAnsi="Times New Roman" w:cs="Times New Roman"/>
          <w:sz w:val="28"/>
          <w:szCs w:val="28"/>
        </w:rPr>
        <w:t xml:space="preserve">раздел 2 Регламента изложить в следующей редакции: </w:t>
      </w:r>
      <w:proofErr w:type="gramStart"/>
      <w:r w:rsidR="00094322" w:rsidRPr="00094322">
        <w:rPr>
          <w:rFonts w:ascii="Times New Roman" w:hAnsi="Times New Roman" w:cs="Times New Roman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переустройства и (или) перепланировки жилого помещения собственник данного помещения предоставляет самостоятельно в орган предоставления муниципальной услуги непосредственно либо через многофункциональный центр в соответствии с заключенными ими в установленном Правительством Российской Федерации порядке соглашением о взаимодействии </w:t>
      </w:r>
      <w:r w:rsidR="00094322" w:rsidRPr="00094322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094322" w:rsidRPr="00094322" w:rsidRDefault="00094322" w:rsidP="000943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>- заявление о переустройстве и (или) перепланировке по форме, утвержденной Правительством Р</w:t>
      </w:r>
      <w:r w:rsidR="001A648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4322">
        <w:rPr>
          <w:rFonts w:ascii="Times New Roman" w:hAnsi="Times New Roman" w:cs="Times New Roman"/>
          <w:sz w:val="28"/>
          <w:szCs w:val="28"/>
        </w:rPr>
        <w:t>Ф</w:t>
      </w:r>
      <w:r w:rsidR="001A648D">
        <w:rPr>
          <w:rFonts w:ascii="Times New Roman" w:hAnsi="Times New Roman" w:cs="Times New Roman"/>
          <w:sz w:val="28"/>
          <w:szCs w:val="28"/>
        </w:rPr>
        <w:t>едерации (предоставляется сотрудником отдела архитектуры и градостроительства)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4322" w:rsidRPr="00094322" w:rsidRDefault="00094322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перепланируемое</w:t>
      </w:r>
      <w:proofErr w:type="spellEnd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жилое помещение на основании договора социального найма, в соответствии с выпиской из домовой книги;</w:t>
      </w:r>
    </w:p>
    <w:p w:rsidR="00094322" w:rsidRPr="00094322" w:rsidRDefault="00094322" w:rsidP="00094322">
      <w:pPr>
        <w:pStyle w:val="ConsPlusNormal"/>
        <w:tabs>
          <w:tab w:val="left" w:pos="2220"/>
        </w:tabs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- технический паспорт переустраивае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мого и (или) </w:t>
      </w:r>
      <w:proofErr w:type="spellStart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перепланируемого</w:t>
      </w:r>
      <w:proofErr w:type="spellEnd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помещения, выданный органом технической инвентаризации, с данными не более чем шестимесячной давности на день подачи заявления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6C7" w:rsidRDefault="009376C7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376C7" w:rsidRDefault="009376C7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Для оказания муниципальной услуги по согласованию перепланировки и (или) переустройства жилого помещения заявитель в праве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94322"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094322" w:rsidRPr="00094322" w:rsidRDefault="00094322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-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переустраива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емое и (или) </w:t>
      </w:r>
      <w:proofErr w:type="spellStart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перепланируемое</w:t>
      </w:r>
      <w:proofErr w:type="spellEnd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жилое </w:t>
      </w:r>
      <w:r w:rsidR="0018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</w:t>
      </w:r>
      <w:r w:rsidR="0018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(подлинники или засвидетельствованные в нотариальном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 копии);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подготовленный и оформленный в установленном порядке проект переустройства и (или) перепланировки переустраиваем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и (или) </w:t>
      </w:r>
      <w:proofErr w:type="spellStart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перепланируемого</w:t>
      </w:r>
      <w:proofErr w:type="spellEnd"/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помещения; (заказывается в проектной организации)</w:t>
      </w:r>
      <w:r w:rsidR="009376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94322">
        <w:rPr>
          <w:rFonts w:ascii="Times New Roman" w:hAnsi="Times New Roman" w:cs="Times New Roman"/>
          <w:sz w:val="28"/>
          <w:szCs w:val="28"/>
        </w:rPr>
        <w:br/>
      </w:r>
      <w:r w:rsidRPr="00094322">
        <w:rPr>
          <w:rFonts w:ascii="Times New Roman" w:hAnsi="Times New Roman" w:cs="Times New Roman"/>
          <w:sz w:val="28"/>
          <w:szCs w:val="28"/>
          <w:shd w:val="clear" w:color="auto" w:fill="FFFFFF"/>
        </w:rPr>
        <w:t>-  заключение органа исполнительной власти Краснодарского края, специально уполномоченного в области государственной охраны  памятников архитектуры, истории и культуры о допустимости проведения переустройства и (или) перепланировки нежилого помещения, если такое нежилое помещение или жилой дом, в котором оно находится, является памятником архитектуры, истории или культуры.</w:t>
      </w:r>
    </w:p>
    <w:p w:rsidR="00760D0C" w:rsidRDefault="009376C7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пункт 2.14. раздела 2 Регламента изложить в новой редакции: «2.14.</w:t>
      </w:r>
      <w:r w:rsidR="00760D0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допускается в случае:</w:t>
      </w:r>
    </w:p>
    <w:p w:rsidR="00760D0C" w:rsidRDefault="00760D0C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094322" w:rsidRPr="000943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пунктом 2.8. раздела 2 настоящего Регламента документов, обязанность по предоставлению которых возложена на заявителя;</w:t>
      </w:r>
    </w:p>
    <w:p w:rsidR="009376C7" w:rsidRDefault="00760D0C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поступления в орган, осуществляющий муниципальную услугу, ответа на межведомственный запрос, свидетельствующего об отсутствии документа и 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помещения, если документ не был предоставлен заявителем по собственной инициативе.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документы и (или) информацию в течение пятнадцати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уведомления;</w:t>
      </w:r>
      <w:r w:rsidR="00094322" w:rsidRPr="000943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D0C" w:rsidRDefault="00760D0C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предоставления документов в ненадлежащий орган;</w:t>
      </w:r>
    </w:p>
    <w:p w:rsidR="00760D0C" w:rsidRDefault="00760D0C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законодательства».</w:t>
      </w:r>
    </w:p>
    <w:p w:rsidR="00094322" w:rsidRPr="00094322" w:rsidRDefault="00094322" w:rsidP="0009432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       2. Главному специалисту отдела организационно-кадровой работы администрации Хадыженского городского поселения Апшеронского района (Р.К.Варельджан) обнародовать настоящее постановление в установленном порядке.</w:t>
      </w:r>
    </w:p>
    <w:p w:rsidR="00094322" w:rsidRPr="00094322" w:rsidRDefault="00094322" w:rsidP="000943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094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3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Хадыженского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22">
        <w:rPr>
          <w:rFonts w:ascii="Times New Roman" w:hAnsi="Times New Roman" w:cs="Times New Roman"/>
          <w:sz w:val="28"/>
          <w:szCs w:val="28"/>
        </w:rPr>
        <w:t>Е.В.Исхакову</w:t>
      </w:r>
      <w:proofErr w:type="spellEnd"/>
      <w:r w:rsidRPr="00094322">
        <w:rPr>
          <w:rFonts w:ascii="Times New Roman" w:hAnsi="Times New Roman" w:cs="Times New Roman"/>
          <w:sz w:val="28"/>
          <w:szCs w:val="28"/>
        </w:rPr>
        <w:t>.</w:t>
      </w:r>
    </w:p>
    <w:p w:rsidR="00094322" w:rsidRPr="00094322" w:rsidRDefault="00094322" w:rsidP="000943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официального обнародования.</w:t>
      </w:r>
    </w:p>
    <w:p w:rsidR="00094322" w:rsidRPr="00094322" w:rsidRDefault="00094322" w:rsidP="0009432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322" w:rsidRPr="00094322" w:rsidRDefault="00094322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Глава Хадыженского </w:t>
      </w:r>
      <w:proofErr w:type="gramStart"/>
      <w:r w:rsidRPr="0009432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94322" w:rsidRPr="00094322" w:rsidRDefault="00094322" w:rsidP="0009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2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Ф.В.Кравцов</w:t>
      </w:r>
    </w:p>
    <w:p w:rsidR="00094322" w:rsidRPr="00094322" w:rsidRDefault="00094322" w:rsidP="0009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22" w:rsidRPr="00094322" w:rsidRDefault="00094322" w:rsidP="0009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22" w:rsidRDefault="00094322" w:rsidP="00094322">
      <w:pPr>
        <w:spacing w:after="0"/>
      </w:pPr>
    </w:p>
    <w:p w:rsidR="00094322" w:rsidRDefault="00094322" w:rsidP="00094322"/>
    <w:p w:rsidR="00094322" w:rsidRDefault="00094322" w:rsidP="00094322"/>
    <w:p w:rsidR="00094322" w:rsidRDefault="00094322" w:rsidP="00094322"/>
    <w:p w:rsidR="00094322" w:rsidRDefault="00094322" w:rsidP="00094322"/>
    <w:p w:rsidR="00094322" w:rsidRDefault="00094322" w:rsidP="00094322"/>
    <w:p w:rsidR="00094322" w:rsidRDefault="00094322" w:rsidP="00094322">
      <w:r>
        <w:t xml:space="preserve"> </w:t>
      </w:r>
    </w:p>
    <w:p w:rsidR="000966A1" w:rsidRDefault="000966A1"/>
    <w:sectPr w:rsidR="000966A1" w:rsidSect="0009432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22"/>
    <w:rsid w:val="00094322"/>
    <w:rsid w:val="000966A1"/>
    <w:rsid w:val="00186E80"/>
    <w:rsid w:val="001A648D"/>
    <w:rsid w:val="004051D1"/>
    <w:rsid w:val="00406FC9"/>
    <w:rsid w:val="00576E1E"/>
    <w:rsid w:val="00760D0C"/>
    <w:rsid w:val="0093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E"/>
  </w:style>
  <w:style w:type="paragraph" w:styleId="3">
    <w:name w:val="heading 3"/>
    <w:basedOn w:val="a"/>
    <w:next w:val="a"/>
    <w:link w:val="30"/>
    <w:uiPriority w:val="9"/>
    <w:qFormat/>
    <w:rsid w:val="000943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3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0943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2017-03-01T13:51:00Z</dcterms:created>
  <dcterms:modified xsi:type="dcterms:W3CDTF">2017-03-02T06:36:00Z</dcterms:modified>
</cp:coreProperties>
</file>