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6" w:rsidRDefault="00800C3C" w:rsidP="00C12413">
      <w:pPr>
        <w:jc w:val="center"/>
      </w:pPr>
      <w:r w:rsidRPr="00824021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5" o:title=""/>
          </v:shape>
          <o:OLEObject Type="Embed" ProgID="CorelPHOTOPAINT.Image.16" ShapeID="_x0000_i1025" DrawAspect="Content" ObjectID="_1569323991" r:id="rId6"/>
        </w:object>
      </w:r>
    </w:p>
    <w:p w:rsidR="00800C3C" w:rsidRDefault="00800C3C" w:rsidP="00C12413">
      <w:pPr>
        <w:jc w:val="center"/>
        <w:rPr>
          <w:b/>
          <w:sz w:val="32"/>
          <w:szCs w:val="32"/>
        </w:rPr>
      </w:pPr>
    </w:p>
    <w:p w:rsidR="00C12413" w:rsidRDefault="00740DF1" w:rsidP="00C12413">
      <w:pPr>
        <w:jc w:val="center"/>
        <w:rPr>
          <w:b/>
          <w:sz w:val="32"/>
          <w:szCs w:val="32"/>
        </w:rPr>
      </w:pPr>
      <w:r w:rsidRPr="00740DF1">
        <w:rPr>
          <w:b/>
          <w:sz w:val="32"/>
          <w:szCs w:val="32"/>
        </w:rPr>
        <w:t>РЕШЕНИЕ</w:t>
      </w:r>
    </w:p>
    <w:p w:rsidR="00740DF1" w:rsidRPr="00740DF1" w:rsidRDefault="00740DF1" w:rsidP="00C12413">
      <w:pPr>
        <w:jc w:val="center"/>
        <w:rPr>
          <w:b/>
          <w:sz w:val="16"/>
          <w:szCs w:val="16"/>
        </w:rPr>
      </w:pPr>
    </w:p>
    <w:p w:rsidR="00740DF1" w:rsidRPr="00740DF1" w:rsidRDefault="00740DF1" w:rsidP="00C12413">
      <w:pPr>
        <w:jc w:val="center"/>
        <w:rPr>
          <w:b/>
          <w:sz w:val="28"/>
          <w:szCs w:val="28"/>
        </w:rPr>
      </w:pPr>
      <w:r w:rsidRPr="00740DF1">
        <w:rPr>
          <w:b/>
          <w:sz w:val="28"/>
          <w:szCs w:val="28"/>
        </w:rPr>
        <w:t xml:space="preserve">СОВЕТА </w:t>
      </w:r>
      <w:r w:rsidR="00F84A82">
        <w:rPr>
          <w:b/>
          <w:sz w:val="28"/>
          <w:szCs w:val="28"/>
        </w:rPr>
        <w:t>ХАДЫЖЕНСКОГО</w:t>
      </w:r>
      <w:r w:rsidRPr="00740DF1">
        <w:rPr>
          <w:b/>
          <w:sz w:val="28"/>
          <w:szCs w:val="28"/>
        </w:rPr>
        <w:t xml:space="preserve"> ГОРОДСКОГО ПОСЕЛЕНИЯ</w:t>
      </w:r>
    </w:p>
    <w:p w:rsidR="00740DF1" w:rsidRPr="00740DF1" w:rsidRDefault="00740DF1" w:rsidP="00C12413">
      <w:pPr>
        <w:jc w:val="center"/>
        <w:rPr>
          <w:b/>
          <w:sz w:val="28"/>
          <w:szCs w:val="28"/>
        </w:rPr>
      </w:pPr>
      <w:r w:rsidRPr="00740DF1">
        <w:rPr>
          <w:b/>
          <w:sz w:val="28"/>
          <w:szCs w:val="28"/>
        </w:rPr>
        <w:t>АПШЕРОНСКОГО РАЙОНА</w:t>
      </w:r>
    </w:p>
    <w:p w:rsidR="00C12413" w:rsidRDefault="00C12413" w:rsidP="00C12413">
      <w:pPr>
        <w:jc w:val="center"/>
        <w:rPr>
          <w:sz w:val="26"/>
          <w:szCs w:val="26"/>
        </w:rPr>
      </w:pPr>
    </w:p>
    <w:p w:rsidR="00C12413" w:rsidRPr="00740DF1" w:rsidRDefault="006D2864" w:rsidP="00C1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10.10.2017 </w:t>
      </w:r>
      <w:r w:rsidR="00C12413" w:rsidRPr="00740DF1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C12413" w:rsidRPr="00740DF1">
        <w:rPr>
          <w:sz w:val="28"/>
          <w:szCs w:val="28"/>
        </w:rPr>
        <w:t xml:space="preserve">                               </w:t>
      </w:r>
      <w:r w:rsidR="00740D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A11C82">
        <w:rPr>
          <w:sz w:val="28"/>
          <w:szCs w:val="28"/>
        </w:rPr>
        <w:t xml:space="preserve">  </w:t>
      </w:r>
      <w:r>
        <w:rPr>
          <w:sz w:val="28"/>
          <w:szCs w:val="28"/>
        </w:rPr>
        <w:t>№ 145</w:t>
      </w:r>
    </w:p>
    <w:p w:rsidR="00C12413" w:rsidRPr="00740DF1" w:rsidRDefault="00F84A82" w:rsidP="00740DF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адыженск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9571"/>
      </w:tblGrid>
      <w:tr w:rsidR="0012086E" w:rsidRPr="00740DF1">
        <w:trPr>
          <w:trHeight w:val="117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40DF1" w:rsidRDefault="00740DF1" w:rsidP="00F310C2">
            <w:pPr>
              <w:pStyle w:val="Style9"/>
              <w:widowControl/>
              <w:jc w:val="both"/>
              <w:rPr>
                <w:rStyle w:val="FontStyle138"/>
                <w:sz w:val="28"/>
                <w:szCs w:val="28"/>
              </w:rPr>
            </w:pPr>
          </w:p>
          <w:p w:rsidR="0012086E" w:rsidRPr="00740DF1" w:rsidRDefault="00EC08D7" w:rsidP="00740DF1">
            <w:pPr>
              <w:pStyle w:val="Style9"/>
              <w:widowControl/>
              <w:jc w:val="center"/>
              <w:rPr>
                <w:b/>
                <w:sz w:val="28"/>
                <w:szCs w:val="28"/>
              </w:rPr>
            </w:pPr>
            <w:r w:rsidRPr="00740DF1">
              <w:rPr>
                <w:rStyle w:val="FontStyle138"/>
                <w:b/>
                <w:sz w:val="28"/>
                <w:szCs w:val="28"/>
              </w:rPr>
              <w:t xml:space="preserve">О передаче </w:t>
            </w:r>
            <w:r w:rsidR="00740DF1">
              <w:rPr>
                <w:rStyle w:val="FontStyle138"/>
                <w:b/>
                <w:sz w:val="28"/>
                <w:szCs w:val="28"/>
              </w:rPr>
              <w:t>к</w:t>
            </w:r>
            <w:r w:rsidRPr="00740DF1">
              <w:rPr>
                <w:rStyle w:val="FontStyle138"/>
                <w:b/>
                <w:sz w:val="28"/>
                <w:szCs w:val="28"/>
              </w:rPr>
              <w:t>онтрольно-счетно</w:t>
            </w:r>
            <w:r w:rsidR="00740DF1">
              <w:rPr>
                <w:rStyle w:val="FontStyle138"/>
                <w:b/>
                <w:sz w:val="28"/>
                <w:szCs w:val="28"/>
              </w:rPr>
              <w:t>му</w:t>
            </w:r>
            <w:r w:rsidRPr="00740DF1">
              <w:rPr>
                <w:rStyle w:val="FontStyle138"/>
                <w:b/>
                <w:sz w:val="28"/>
                <w:szCs w:val="28"/>
              </w:rPr>
              <w:t xml:space="preserve"> </w:t>
            </w:r>
            <w:r w:rsidR="00740DF1">
              <w:rPr>
                <w:rStyle w:val="FontStyle138"/>
                <w:b/>
                <w:sz w:val="28"/>
                <w:szCs w:val="28"/>
              </w:rPr>
              <w:t>органу муниципального образования Апшеронский район</w:t>
            </w:r>
            <w:r w:rsidRPr="00740DF1">
              <w:rPr>
                <w:rStyle w:val="FontStyle138"/>
                <w:b/>
                <w:sz w:val="28"/>
                <w:szCs w:val="28"/>
              </w:rPr>
              <w:t xml:space="preserve"> полномочий контрольно-счетного органа </w:t>
            </w:r>
            <w:r w:rsidR="00F84A82">
              <w:rPr>
                <w:rStyle w:val="FontStyle138"/>
                <w:b/>
                <w:sz w:val="28"/>
                <w:szCs w:val="28"/>
              </w:rPr>
              <w:t>Хадыженского</w:t>
            </w:r>
            <w:r w:rsidRPr="00740DF1">
              <w:rPr>
                <w:rStyle w:val="FontStyle138"/>
                <w:b/>
                <w:sz w:val="28"/>
                <w:szCs w:val="28"/>
              </w:rPr>
              <w:t xml:space="preserve"> </w:t>
            </w:r>
            <w:r w:rsidR="00740DF1">
              <w:rPr>
                <w:rStyle w:val="FontStyle138"/>
                <w:b/>
                <w:sz w:val="28"/>
                <w:szCs w:val="28"/>
              </w:rPr>
              <w:t>городского поселения Апшеронского района</w:t>
            </w:r>
            <w:r w:rsidRPr="00740DF1">
              <w:rPr>
                <w:rStyle w:val="FontStyle138"/>
                <w:b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  <w:p w:rsidR="00740DF1" w:rsidRPr="00740DF1" w:rsidRDefault="00740DF1" w:rsidP="00F310C2">
            <w:pPr>
              <w:pStyle w:val="Style9"/>
              <w:widowControl/>
              <w:jc w:val="both"/>
              <w:rPr>
                <w:rStyle w:val="FontStyle138"/>
                <w:sz w:val="28"/>
                <w:szCs w:val="28"/>
              </w:rPr>
            </w:pPr>
          </w:p>
        </w:tc>
      </w:tr>
    </w:tbl>
    <w:p w:rsidR="0012086E" w:rsidRPr="00740DF1" w:rsidRDefault="00740DF1" w:rsidP="00F84A82">
      <w:pPr>
        <w:ind w:firstLine="708"/>
        <w:jc w:val="both"/>
        <w:rPr>
          <w:rStyle w:val="FontStyle138"/>
          <w:sz w:val="28"/>
          <w:szCs w:val="28"/>
        </w:rPr>
      </w:pPr>
      <w:r w:rsidRPr="00740DF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 w:rsidRPr="00740DF1">
        <w:rPr>
          <w:sz w:val="28"/>
          <w:szCs w:val="28"/>
        </w:rPr>
        <w:t xml:space="preserve"> 4 статьи 15 Федерального закона от 6</w:t>
      </w:r>
      <w:r>
        <w:rPr>
          <w:sz w:val="28"/>
          <w:szCs w:val="28"/>
        </w:rPr>
        <w:t xml:space="preserve"> октября </w:t>
      </w:r>
      <w:r w:rsidRPr="00740DF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40DF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</w:t>
      </w:r>
      <w:r w:rsidRPr="00740DF1">
        <w:rPr>
          <w:sz w:val="28"/>
          <w:szCs w:val="28"/>
        </w:rPr>
        <w:t xml:space="preserve"> 11 статьи 3 Федерального закона от 7</w:t>
      </w:r>
      <w:r>
        <w:rPr>
          <w:sz w:val="28"/>
          <w:szCs w:val="28"/>
        </w:rPr>
        <w:t xml:space="preserve"> февраля </w:t>
      </w:r>
      <w:r w:rsidRPr="00740DF1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740DF1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F84A82">
        <w:rPr>
          <w:sz w:val="28"/>
          <w:szCs w:val="28"/>
        </w:rPr>
        <w:t>Хадыженского</w:t>
      </w:r>
      <w:r>
        <w:rPr>
          <w:sz w:val="28"/>
          <w:szCs w:val="28"/>
        </w:rPr>
        <w:t xml:space="preserve"> городского поселения Апшеронского района, Совет </w:t>
      </w:r>
      <w:r w:rsidR="00F84A82">
        <w:rPr>
          <w:sz w:val="28"/>
          <w:szCs w:val="28"/>
        </w:rPr>
        <w:t>Хадыженского</w:t>
      </w:r>
      <w:r>
        <w:rPr>
          <w:sz w:val="28"/>
          <w:szCs w:val="28"/>
        </w:rPr>
        <w:t xml:space="preserve"> городского поселения Апшеронского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12086E" w:rsidRPr="00740DF1">
        <w:rPr>
          <w:rStyle w:val="FontStyle138"/>
          <w:sz w:val="28"/>
          <w:szCs w:val="28"/>
        </w:rPr>
        <w:t>:</w:t>
      </w:r>
    </w:p>
    <w:p w:rsidR="00A04F6D" w:rsidRDefault="00EC08D7" w:rsidP="00740DF1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04F6D">
        <w:rPr>
          <w:sz w:val="28"/>
          <w:szCs w:val="28"/>
        </w:rPr>
        <w:t xml:space="preserve">Передать </w:t>
      </w:r>
      <w:r w:rsidR="00814F73">
        <w:rPr>
          <w:sz w:val="28"/>
          <w:szCs w:val="28"/>
        </w:rPr>
        <w:t>на 201</w:t>
      </w:r>
      <w:r w:rsidR="002D2054">
        <w:rPr>
          <w:sz w:val="28"/>
          <w:szCs w:val="28"/>
        </w:rPr>
        <w:t>8</w:t>
      </w:r>
      <w:r w:rsidR="00814F73">
        <w:rPr>
          <w:sz w:val="28"/>
          <w:szCs w:val="28"/>
        </w:rPr>
        <w:t xml:space="preserve"> год </w:t>
      </w:r>
      <w:r w:rsidR="00A04F6D" w:rsidRPr="00A04F6D">
        <w:rPr>
          <w:sz w:val="28"/>
          <w:szCs w:val="28"/>
        </w:rPr>
        <w:t>контрольно-счетному органу муниципального образования Апшеронский район – Контрольно-счетной палате муниципального образова</w:t>
      </w:r>
      <w:r w:rsidR="00DF694E">
        <w:rPr>
          <w:sz w:val="28"/>
          <w:szCs w:val="28"/>
        </w:rPr>
        <w:t xml:space="preserve">ния Апшеронский район </w:t>
      </w:r>
      <w:r w:rsidRPr="00A04F6D">
        <w:rPr>
          <w:sz w:val="28"/>
          <w:szCs w:val="28"/>
        </w:rPr>
        <w:t xml:space="preserve">полномочия контрольно-счетного органа </w:t>
      </w:r>
      <w:r w:rsidR="00F84A82">
        <w:rPr>
          <w:sz w:val="28"/>
          <w:szCs w:val="28"/>
        </w:rPr>
        <w:t>Хадыженского</w:t>
      </w:r>
      <w:r w:rsidR="00A04F6D" w:rsidRPr="00A04F6D">
        <w:rPr>
          <w:sz w:val="28"/>
          <w:szCs w:val="28"/>
        </w:rPr>
        <w:t xml:space="preserve"> городского поселения Апшеронского района</w:t>
      </w:r>
      <w:r w:rsidRPr="00A04F6D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A04F6D">
        <w:rPr>
          <w:sz w:val="28"/>
          <w:szCs w:val="28"/>
        </w:rPr>
        <w:t>.</w:t>
      </w:r>
    </w:p>
    <w:p w:rsidR="00A95173" w:rsidRDefault="00A95173" w:rsidP="00740DF1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04F6D">
        <w:rPr>
          <w:sz w:val="28"/>
          <w:szCs w:val="28"/>
        </w:rPr>
        <w:t xml:space="preserve">Заключить </w:t>
      </w:r>
      <w:r w:rsidR="00A04F6D">
        <w:rPr>
          <w:sz w:val="28"/>
          <w:szCs w:val="28"/>
        </w:rPr>
        <w:t>с</w:t>
      </w:r>
      <w:r w:rsidRPr="00A04F6D">
        <w:rPr>
          <w:sz w:val="28"/>
          <w:szCs w:val="28"/>
        </w:rPr>
        <w:t xml:space="preserve">оглашение о передаче </w:t>
      </w:r>
      <w:r w:rsidR="00A04F6D">
        <w:rPr>
          <w:sz w:val="28"/>
          <w:szCs w:val="28"/>
        </w:rPr>
        <w:t>К</w:t>
      </w:r>
      <w:r w:rsidRPr="00A04F6D">
        <w:rPr>
          <w:sz w:val="28"/>
          <w:szCs w:val="28"/>
        </w:rPr>
        <w:t>онтрольно-счетной палате</w:t>
      </w:r>
      <w:r w:rsidR="00A233C4">
        <w:rPr>
          <w:sz w:val="28"/>
          <w:szCs w:val="28"/>
        </w:rPr>
        <w:t xml:space="preserve"> муниципального образования Апшеронский район</w:t>
      </w:r>
      <w:r w:rsidRPr="00A04F6D">
        <w:rPr>
          <w:sz w:val="28"/>
          <w:szCs w:val="28"/>
        </w:rPr>
        <w:t xml:space="preserve"> полномочи</w:t>
      </w:r>
      <w:r w:rsidR="00A04F6D">
        <w:rPr>
          <w:sz w:val="28"/>
          <w:szCs w:val="28"/>
        </w:rPr>
        <w:t>й</w:t>
      </w:r>
      <w:r w:rsidRPr="00A04F6D">
        <w:rPr>
          <w:sz w:val="28"/>
          <w:szCs w:val="28"/>
        </w:rPr>
        <w:t xml:space="preserve"> контрольно-счетного органа </w:t>
      </w:r>
      <w:r w:rsidR="00F84A82">
        <w:rPr>
          <w:sz w:val="28"/>
          <w:szCs w:val="28"/>
        </w:rPr>
        <w:t>Хадыженского</w:t>
      </w:r>
      <w:r w:rsidR="00A04F6D">
        <w:rPr>
          <w:sz w:val="28"/>
          <w:szCs w:val="28"/>
        </w:rPr>
        <w:t xml:space="preserve"> городского поселения Апшеронского района</w:t>
      </w:r>
      <w:r w:rsidRPr="00A04F6D"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CD5265" w:rsidRDefault="00CD5265" w:rsidP="00740DF1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84A82">
        <w:rPr>
          <w:sz w:val="28"/>
          <w:szCs w:val="28"/>
        </w:rPr>
        <w:t>Хадыженского</w:t>
      </w:r>
      <w:r>
        <w:rPr>
          <w:sz w:val="28"/>
          <w:szCs w:val="28"/>
        </w:rPr>
        <w:t xml:space="preserve"> городского поселения Апшеронского района:</w:t>
      </w:r>
    </w:p>
    <w:p w:rsidR="00CD5265" w:rsidRPr="00CD5265" w:rsidRDefault="00CD5265" w:rsidP="00CD5265">
      <w:pPr>
        <w:ind w:firstLine="705"/>
        <w:jc w:val="both"/>
        <w:rPr>
          <w:sz w:val="28"/>
          <w:szCs w:val="28"/>
        </w:rPr>
      </w:pPr>
      <w:r w:rsidRPr="00CD5265">
        <w:rPr>
          <w:sz w:val="28"/>
          <w:szCs w:val="28"/>
        </w:rPr>
        <w:t xml:space="preserve">- предусмотреть в бюджете </w:t>
      </w:r>
      <w:r>
        <w:rPr>
          <w:sz w:val="28"/>
          <w:szCs w:val="28"/>
        </w:rPr>
        <w:t>поселения</w:t>
      </w:r>
      <w:r w:rsidRPr="00CD5265">
        <w:rPr>
          <w:sz w:val="28"/>
          <w:szCs w:val="28"/>
        </w:rPr>
        <w:t xml:space="preserve"> </w:t>
      </w:r>
      <w:r w:rsidR="00A233C4">
        <w:rPr>
          <w:sz w:val="28"/>
          <w:szCs w:val="28"/>
        </w:rPr>
        <w:t>на 201</w:t>
      </w:r>
      <w:r w:rsidR="002D2054">
        <w:rPr>
          <w:sz w:val="28"/>
          <w:szCs w:val="28"/>
        </w:rPr>
        <w:t>8</w:t>
      </w:r>
      <w:r w:rsidR="00A233C4">
        <w:rPr>
          <w:sz w:val="28"/>
          <w:szCs w:val="28"/>
        </w:rPr>
        <w:t xml:space="preserve"> год </w:t>
      </w:r>
      <w:r w:rsidR="00DF694E">
        <w:rPr>
          <w:sz w:val="28"/>
          <w:szCs w:val="28"/>
        </w:rPr>
        <w:t>бюджетные ассигнования</w:t>
      </w:r>
      <w:r w:rsidR="0044431B">
        <w:rPr>
          <w:sz w:val="28"/>
          <w:szCs w:val="28"/>
        </w:rPr>
        <w:t xml:space="preserve"> на</w:t>
      </w:r>
      <w:r w:rsidRPr="00CD5265">
        <w:rPr>
          <w:sz w:val="28"/>
          <w:szCs w:val="28"/>
        </w:rPr>
        <w:t xml:space="preserve"> исполнение переда</w:t>
      </w:r>
      <w:r w:rsidR="00AB2705">
        <w:rPr>
          <w:sz w:val="28"/>
          <w:szCs w:val="28"/>
        </w:rPr>
        <w:t>ваемых</w:t>
      </w:r>
      <w:r w:rsidRPr="00CD5265">
        <w:rPr>
          <w:sz w:val="28"/>
          <w:szCs w:val="28"/>
        </w:rPr>
        <w:t xml:space="preserve"> полномочий</w:t>
      </w:r>
      <w:r w:rsidR="00AB2705">
        <w:rPr>
          <w:sz w:val="28"/>
          <w:szCs w:val="28"/>
        </w:rPr>
        <w:t xml:space="preserve"> в соответствии с </w:t>
      </w:r>
      <w:r w:rsidR="003969E6">
        <w:rPr>
          <w:sz w:val="28"/>
          <w:szCs w:val="28"/>
        </w:rPr>
        <w:t>М</w:t>
      </w:r>
      <w:r w:rsidR="00AB2705">
        <w:rPr>
          <w:sz w:val="28"/>
          <w:szCs w:val="28"/>
        </w:rPr>
        <w:t xml:space="preserve">етодикой расчета </w:t>
      </w:r>
      <w:r w:rsidR="00814F73">
        <w:rPr>
          <w:sz w:val="28"/>
          <w:szCs w:val="28"/>
        </w:rPr>
        <w:t>иных межбюджетных трансфертов</w:t>
      </w:r>
      <w:r w:rsidR="00AB2705">
        <w:rPr>
          <w:sz w:val="28"/>
          <w:szCs w:val="28"/>
        </w:rPr>
        <w:t xml:space="preserve">, предоставляемых бюджету муниципального </w:t>
      </w:r>
      <w:r w:rsidR="00084563">
        <w:rPr>
          <w:sz w:val="28"/>
          <w:szCs w:val="28"/>
        </w:rPr>
        <w:t>образования Апшеронский район</w:t>
      </w:r>
      <w:r w:rsidR="00AB2705">
        <w:rPr>
          <w:sz w:val="28"/>
          <w:szCs w:val="28"/>
        </w:rPr>
        <w:t xml:space="preserve"> на исполнение переда</w:t>
      </w:r>
      <w:r w:rsidR="003969E6">
        <w:rPr>
          <w:sz w:val="28"/>
          <w:szCs w:val="28"/>
        </w:rPr>
        <w:t>ваемых</w:t>
      </w:r>
      <w:r w:rsidR="00AB2705">
        <w:rPr>
          <w:sz w:val="28"/>
          <w:szCs w:val="28"/>
        </w:rPr>
        <w:t xml:space="preserve"> контрольно-счетному органу муниципального </w:t>
      </w:r>
      <w:r w:rsidR="00084563">
        <w:rPr>
          <w:sz w:val="28"/>
          <w:szCs w:val="28"/>
        </w:rPr>
        <w:t xml:space="preserve">образования Апшеронский район </w:t>
      </w:r>
      <w:r w:rsidR="00AB2705">
        <w:rPr>
          <w:sz w:val="28"/>
          <w:szCs w:val="28"/>
        </w:rPr>
        <w:t>полномочий контрольно-счетн</w:t>
      </w:r>
      <w:r w:rsidR="00814F73">
        <w:rPr>
          <w:sz w:val="28"/>
          <w:szCs w:val="28"/>
        </w:rPr>
        <w:t>ого</w:t>
      </w:r>
      <w:r w:rsidR="00AB2705">
        <w:rPr>
          <w:sz w:val="28"/>
          <w:szCs w:val="28"/>
        </w:rPr>
        <w:t xml:space="preserve"> орган</w:t>
      </w:r>
      <w:r w:rsidR="00814F73">
        <w:rPr>
          <w:sz w:val="28"/>
          <w:szCs w:val="28"/>
        </w:rPr>
        <w:t>а</w:t>
      </w:r>
      <w:r w:rsidR="00AB2705">
        <w:rPr>
          <w:sz w:val="28"/>
          <w:szCs w:val="28"/>
        </w:rPr>
        <w:t xml:space="preserve"> поселени</w:t>
      </w:r>
      <w:r w:rsidR="00814F73">
        <w:rPr>
          <w:sz w:val="28"/>
          <w:szCs w:val="28"/>
        </w:rPr>
        <w:t>я</w:t>
      </w:r>
      <w:r w:rsidR="00AB2705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Pr="00CD5265">
        <w:rPr>
          <w:sz w:val="28"/>
          <w:szCs w:val="28"/>
        </w:rPr>
        <w:t>;</w:t>
      </w:r>
    </w:p>
    <w:p w:rsidR="00CD5265" w:rsidRDefault="00CD5265" w:rsidP="00CD5265">
      <w:pPr>
        <w:ind w:firstLine="705"/>
        <w:jc w:val="both"/>
        <w:rPr>
          <w:sz w:val="28"/>
          <w:szCs w:val="28"/>
        </w:rPr>
      </w:pPr>
      <w:r w:rsidRPr="00CD5265">
        <w:rPr>
          <w:sz w:val="28"/>
          <w:szCs w:val="28"/>
        </w:rPr>
        <w:t xml:space="preserve">- передать бюджетные ассигнования в виде иных межбюджетных трансфертов на исполнение указанных полномочий в объёме, </w:t>
      </w:r>
      <w:r w:rsidRPr="00CD5265">
        <w:rPr>
          <w:sz w:val="28"/>
          <w:szCs w:val="28"/>
        </w:rPr>
        <w:lastRenderedPageBreak/>
        <w:t xml:space="preserve">предусмотренном бюджетом </w:t>
      </w:r>
      <w:r w:rsidR="00F84A82">
        <w:rPr>
          <w:sz w:val="28"/>
          <w:szCs w:val="28"/>
        </w:rPr>
        <w:t>Хадыженского</w:t>
      </w:r>
      <w:r>
        <w:rPr>
          <w:sz w:val="28"/>
          <w:szCs w:val="28"/>
        </w:rPr>
        <w:t xml:space="preserve"> городского поселения Апшеронского района</w:t>
      </w:r>
      <w:r w:rsidRPr="00CD5265">
        <w:rPr>
          <w:sz w:val="28"/>
          <w:szCs w:val="28"/>
        </w:rPr>
        <w:t xml:space="preserve"> на 201</w:t>
      </w:r>
      <w:r w:rsidR="002D2054">
        <w:rPr>
          <w:sz w:val="28"/>
          <w:szCs w:val="28"/>
        </w:rPr>
        <w:t>8</w:t>
      </w:r>
      <w:r w:rsidRPr="00CD5265">
        <w:rPr>
          <w:sz w:val="28"/>
          <w:szCs w:val="28"/>
        </w:rPr>
        <w:t xml:space="preserve"> год в порядке, предусмотренном Соглашением.</w:t>
      </w:r>
    </w:p>
    <w:p w:rsidR="00946946" w:rsidRPr="00946946" w:rsidRDefault="00946946" w:rsidP="00946946">
      <w:pPr>
        <w:pStyle w:val="Style10"/>
        <w:widowControl/>
        <w:spacing w:line="322" w:lineRule="exact"/>
        <w:ind w:right="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  4. Утвердить методику </w:t>
      </w:r>
      <w:r w:rsidRPr="00946946">
        <w:rPr>
          <w:rStyle w:val="FontStyle21"/>
          <w:b w:val="0"/>
          <w:sz w:val="28"/>
          <w:szCs w:val="28"/>
        </w:rPr>
        <w:t xml:space="preserve">расчета иных межбюджетных трансфертов, предоставляемых бюджету муниципального образования Апшеронский район из бюджета </w:t>
      </w:r>
      <w:proofErr w:type="spellStart"/>
      <w:r w:rsidRPr="00946946">
        <w:rPr>
          <w:rStyle w:val="FontStyle21"/>
          <w:b w:val="0"/>
          <w:sz w:val="28"/>
          <w:szCs w:val="28"/>
        </w:rPr>
        <w:t>Хадыженского</w:t>
      </w:r>
      <w:proofErr w:type="spellEnd"/>
      <w:r w:rsidRPr="00946946">
        <w:rPr>
          <w:rStyle w:val="FontStyle21"/>
          <w:b w:val="0"/>
          <w:sz w:val="28"/>
          <w:szCs w:val="28"/>
        </w:rPr>
        <w:t xml:space="preserve">  городского  поселения Апшеронского района на исполнение передаваемых контрольно-счетному органу муниципального образования Апшеронский район полномочий контрольно-счетного органа </w:t>
      </w:r>
      <w:proofErr w:type="spellStart"/>
      <w:r w:rsidRPr="00946946">
        <w:rPr>
          <w:rStyle w:val="FontStyle21"/>
          <w:b w:val="0"/>
          <w:sz w:val="28"/>
          <w:szCs w:val="28"/>
        </w:rPr>
        <w:t>Хадыженского</w:t>
      </w:r>
      <w:proofErr w:type="spellEnd"/>
      <w:r w:rsidRPr="00946946">
        <w:rPr>
          <w:rStyle w:val="FontStyle21"/>
          <w:b w:val="0"/>
          <w:sz w:val="28"/>
          <w:szCs w:val="28"/>
        </w:rPr>
        <w:t xml:space="preserve"> городского  поселения Апшеронского района по осуществлению внешнего муниципального финансового контроля</w:t>
      </w:r>
      <w:r>
        <w:rPr>
          <w:rStyle w:val="FontStyle21"/>
          <w:b w:val="0"/>
          <w:sz w:val="28"/>
          <w:szCs w:val="28"/>
        </w:rPr>
        <w:t xml:space="preserve"> (приложение)</w:t>
      </w:r>
    </w:p>
    <w:p w:rsidR="00A95173" w:rsidRDefault="00946946" w:rsidP="009469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="00A95173" w:rsidRPr="00740DF1">
        <w:rPr>
          <w:sz w:val="28"/>
          <w:szCs w:val="28"/>
        </w:rPr>
        <w:t>Контроль за</w:t>
      </w:r>
      <w:proofErr w:type="gramEnd"/>
      <w:r w:rsidR="00A95173" w:rsidRPr="00740DF1">
        <w:rPr>
          <w:sz w:val="28"/>
          <w:szCs w:val="28"/>
        </w:rPr>
        <w:t xml:space="preserve"> </w:t>
      </w:r>
      <w:r w:rsidR="00476E9F">
        <w:rPr>
          <w:sz w:val="28"/>
          <w:szCs w:val="28"/>
        </w:rPr>
        <w:t>вы</w:t>
      </w:r>
      <w:r w:rsidR="00A95173" w:rsidRPr="00740DF1">
        <w:rPr>
          <w:sz w:val="28"/>
          <w:szCs w:val="28"/>
        </w:rPr>
        <w:t xml:space="preserve">полнением настоящего решения возложить на </w:t>
      </w:r>
      <w:r w:rsidR="00F84A82">
        <w:rPr>
          <w:sz w:val="28"/>
          <w:szCs w:val="28"/>
        </w:rPr>
        <w:t xml:space="preserve">председателя комиссии по бюджету, контролю и экономическому развитию </w:t>
      </w:r>
      <w:proofErr w:type="spellStart"/>
      <w:r w:rsidR="00F84A82">
        <w:rPr>
          <w:sz w:val="28"/>
          <w:szCs w:val="28"/>
        </w:rPr>
        <w:t>Т.И.Сулименко</w:t>
      </w:r>
      <w:proofErr w:type="spellEnd"/>
      <w:r w:rsidR="00476E9F">
        <w:rPr>
          <w:sz w:val="28"/>
          <w:szCs w:val="28"/>
        </w:rPr>
        <w:t>.</w:t>
      </w:r>
    </w:p>
    <w:p w:rsidR="00822D51" w:rsidRPr="00822D51" w:rsidRDefault="00946946" w:rsidP="00822D5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822D51">
        <w:rPr>
          <w:sz w:val="28"/>
          <w:szCs w:val="28"/>
        </w:rPr>
        <w:t>.</w:t>
      </w:r>
      <w:r w:rsidR="00822D51" w:rsidRPr="00822D51">
        <w:rPr>
          <w:sz w:val="28"/>
          <w:szCs w:val="28"/>
        </w:rPr>
        <w:t>Отделу организационно-к</w:t>
      </w:r>
      <w:r w:rsidR="008534BA">
        <w:rPr>
          <w:sz w:val="28"/>
          <w:szCs w:val="28"/>
        </w:rPr>
        <w:t>адровой рабо</w:t>
      </w:r>
      <w:r w:rsidR="00A11C82">
        <w:rPr>
          <w:sz w:val="28"/>
          <w:szCs w:val="28"/>
        </w:rPr>
        <w:t>ты (</w:t>
      </w:r>
      <w:r w:rsidR="008534BA">
        <w:rPr>
          <w:sz w:val="28"/>
          <w:szCs w:val="28"/>
        </w:rPr>
        <w:t>Бурмакина</w:t>
      </w:r>
      <w:r w:rsidR="00C75EF2">
        <w:rPr>
          <w:sz w:val="28"/>
          <w:szCs w:val="28"/>
        </w:rPr>
        <w:t>) опубликовать</w:t>
      </w:r>
      <w:r w:rsidR="00822D51" w:rsidRPr="00822D51">
        <w:rPr>
          <w:sz w:val="28"/>
          <w:szCs w:val="28"/>
        </w:rPr>
        <w:t xml:space="preserve"> настоящее решение в установленном законодательством порядке.</w:t>
      </w:r>
    </w:p>
    <w:p w:rsidR="00822D51" w:rsidRPr="00822D51" w:rsidRDefault="00946946" w:rsidP="00822D5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822D51">
        <w:rPr>
          <w:sz w:val="28"/>
          <w:szCs w:val="28"/>
        </w:rPr>
        <w:t>.</w:t>
      </w:r>
      <w:r w:rsidR="00822D51" w:rsidRPr="00822D51">
        <w:rPr>
          <w:sz w:val="28"/>
          <w:szCs w:val="28"/>
        </w:rPr>
        <w:t>Настоящее решение</w:t>
      </w:r>
      <w:r w:rsidR="00BA480E">
        <w:rPr>
          <w:sz w:val="28"/>
          <w:szCs w:val="28"/>
        </w:rPr>
        <w:t xml:space="preserve">  вступает в силу с 01.01.201</w:t>
      </w:r>
      <w:r w:rsidR="002D2054">
        <w:rPr>
          <w:sz w:val="28"/>
          <w:szCs w:val="28"/>
        </w:rPr>
        <w:t>8</w:t>
      </w:r>
      <w:r w:rsidR="00B364CC">
        <w:rPr>
          <w:sz w:val="28"/>
          <w:szCs w:val="28"/>
        </w:rPr>
        <w:t xml:space="preserve"> </w:t>
      </w:r>
      <w:r w:rsidR="008534BA">
        <w:rPr>
          <w:sz w:val="28"/>
          <w:szCs w:val="28"/>
        </w:rPr>
        <w:t>года</w:t>
      </w:r>
      <w:r w:rsidR="00822D51" w:rsidRPr="00822D51">
        <w:rPr>
          <w:sz w:val="28"/>
          <w:szCs w:val="28"/>
        </w:rPr>
        <w:t>.</w:t>
      </w:r>
    </w:p>
    <w:p w:rsidR="00822D51" w:rsidRDefault="00822D51" w:rsidP="00822D5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233C4" w:rsidRDefault="00A233C4" w:rsidP="00A233C4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69E6" w:rsidRDefault="003969E6" w:rsidP="00A233C4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C40D6" w:rsidRDefault="00A233C4" w:rsidP="008C40D6">
      <w:pPr>
        <w:tabs>
          <w:tab w:val="left" w:pos="993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C40D6">
        <w:rPr>
          <w:sz w:val="28"/>
          <w:szCs w:val="28"/>
        </w:rPr>
        <w:tab/>
        <w:t xml:space="preserve">Глава </w:t>
      </w:r>
      <w:proofErr w:type="spellStart"/>
      <w:r w:rsidR="008C40D6">
        <w:rPr>
          <w:sz w:val="28"/>
          <w:szCs w:val="28"/>
        </w:rPr>
        <w:t>Хадыженского</w:t>
      </w:r>
      <w:proofErr w:type="spellEnd"/>
    </w:p>
    <w:p w:rsidR="00A233C4" w:rsidRDefault="00F84A82" w:rsidP="00A233C4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</w:t>
      </w:r>
      <w:r w:rsidR="00A233C4">
        <w:rPr>
          <w:sz w:val="28"/>
          <w:szCs w:val="28"/>
        </w:rPr>
        <w:t>городского поселения</w:t>
      </w:r>
      <w:r w:rsidR="008C40D6">
        <w:rPr>
          <w:sz w:val="28"/>
          <w:szCs w:val="28"/>
        </w:rPr>
        <w:t xml:space="preserve">           </w:t>
      </w:r>
      <w:r w:rsidR="00CE4BDB">
        <w:rPr>
          <w:sz w:val="28"/>
          <w:szCs w:val="28"/>
        </w:rPr>
        <w:t xml:space="preserve"> </w:t>
      </w:r>
      <w:r w:rsidR="008C40D6">
        <w:rPr>
          <w:sz w:val="28"/>
          <w:szCs w:val="28"/>
        </w:rPr>
        <w:t xml:space="preserve"> </w:t>
      </w:r>
      <w:r w:rsidR="00CE4BDB">
        <w:rPr>
          <w:sz w:val="28"/>
          <w:szCs w:val="28"/>
        </w:rPr>
        <w:t xml:space="preserve"> </w:t>
      </w:r>
      <w:r w:rsidR="008C40D6">
        <w:rPr>
          <w:sz w:val="28"/>
          <w:szCs w:val="28"/>
        </w:rPr>
        <w:t>городского поселения</w:t>
      </w:r>
    </w:p>
    <w:p w:rsidR="008C40D6" w:rsidRDefault="00A233C4" w:rsidP="00A233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</w:t>
      </w:r>
      <w:r w:rsidR="008C40D6">
        <w:rPr>
          <w:sz w:val="28"/>
          <w:szCs w:val="28"/>
        </w:rPr>
        <w:t xml:space="preserve">                               </w:t>
      </w:r>
      <w:r w:rsidR="00CE4BDB">
        <w:rPr>
          <w:sz w:val="28"/>
          <w:szCs w:val="28"/>
        </w:rPr>
        <w:t xml:space="preserve">  </w:t>
      </w:r>
      <w:r w:rsidR="008C40D6">
        <w:rPr>
          <w:sz w:val="28"/>
          <w:szCs w:val="28"/>
        </w:rPr>
        <w:t xml:space="preserve"> </w:t>
      </w:r>
      <w:r w:rsidR="00CE4BDB">
        <w:rPr>
          <w:sz w:val="28"/>
          <w:szCs w:val="28"/>
        </w:rPr>
        <w:t xml:space="preserve"> </w:t>
      </w:r>
      <w:r w:rsidR="008C40D6">
        <w:rPr>
          <w:sz w:val="28"/>
          <w:szCs w:val="28"/>
        </w:rPr>
        <w:t>Апшеронского района</w:t>
      </w:r>
    </w:p>
    <w:p w:rsidR="008C40D6" w:rsidRDefault="00A233C4" w:rsidP="00A233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3C4" w:rsidRPr="00740DF1" w:rsidRDefault="008C40D6" w:rsidP="00A233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</w:t>
      </w:r>
      <w:proofErr w:type="spellStart"/>
      <w:r w:rsidR="00F84A82">
        <w:rPr>
          <w:sz w:val="28"/>
          <w:szCs w:val="28"/>
        </w:rPr>
        <w:t>А.И.Татулян</w:t>
      </w:r>
      <w:proofErr w:type="spellEnd"/>
      <w:r>
        <w:rPr>
          <w:sz w:val="28"/>
          <w:szCs w:val="28"/>
        </w:rPr>
        <w:t xml:space="preserve">                         ____________Ф. В. Кравцов</w:t>
      </w:r>
    </w:p>
    <w:p w:rsidR="0012086E" w:rsidRPr="00740DF1" w:rsidRDefault="0012086E" w:rsidP="00740DF1">
      <w:pPr>
        <w:jc w:val="right"/>
        <w:rPr>
          <w:sz w:val="28"/>
          <w:szCs w:val="28"/>
        </w:rPr>
      </w:pPr>
    </w:p>
    <w:p w:rsidR="0012086E" w:rsidRPr="00740DF1" w:rsidRDefault="0012086E" w:rsidP="00740DF1">
      <w:pPr>
        <w:jc w:val="right"/>
        <w:rPr>
          <w:sz w:val="28"/>
          <w:szCs w:val="28"/>
        </w:rPr>
      </w:pPr>
    </w:p>
    <w:p w:rsidR="0012086E" w:rsidRPr="00740DF1" w:rsidRDefault="0012086E" w:rsidP="00740DF1">
      <w:pPr>
        <w:jc w:val="right"/>
        <w:rPr>
          <w:sz w:val="28"/>
          <w:szCs w:val="28"/>
        </w:rPr>
      </w:pPr>
    </w:p>
    <w:p w:rsidR="0012086E" w:rsidRPr="00740DF1" w:rsidRDefault="0012086E" w:rsidP="00740DF1">
      <w:pPr>
        <w:jc w:val="right"/>
        <w:rPr>
          <w:sz w:val="28"/>
          <w:szCs w:val="28"/>
        </w:rPr>
      </w:pPr>
    </w:p>
    <w:p w:rsidR="0012086E" w:rsidRPr="00740DF1" w:rsidRDefault="0012086E" w:rsidP="00740DF1">
      <w:pPr>
        <w:ind w:firstLine="709"/>
        <w:jc w:val="both"/>
        <w:rPr>
          <w:rFonts w:ascii="Calibri" w:hAnsi="Calibri"/>
          <w:sz w:val="28"/>
          <w:szCs w:val="28"/>
        </w:rPr>
      </w:pPr>
    </w:p>
    <w:p w:rsidR="0012086E" w:rsidRPr="00740DF1" w:rsidRDefault="0012086E" w:rsidP="00740DF1">
      <w:pPr>
        <w:ind w:firstLine="709"/>
        <w:jc w:val="both"/>
        <w:rPr>
          <w:sz w:val="28"/>
          <w:szCs w:val="28"/>
        </w:rPr>
      </w:pPr>
    </w:p>
    <w:p w:rsidR="004A5A35" w:rsidRDefault="004A5A35" w:rsidP="0012086E">
      <w:pPr>
        <w:pStyle w:val="a7"/>
        <w:tabs>
          <w:tab w:val="left" w:pos="8100"/>
        </w:tabs>
        <w:spacing w:before="0" w:beforeAutospacing="0" w:after="0" w:line="240" w:lineRule="exact"/>
        <w:jc w:val="right"/>
        <w:rPr>
          <w:sz w:val="26"/>
          <w:szCs w:val="26"/>
        </w:rPr>
      </w:pPr>
    </w:p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4A5A35" w:rsidRPr="004A5A35" w:rsidRDefault="004A5A35" w:rsidP="004A5A35"/>
    <w:p w:rsidR="00042480" w:rsidRDefault="000B21DD" w:rsidP="004A5A35">
      <w:r>
        <w:t>\</w:t>
      </w:r>
    </w:p>
    <w:p w:rsidR="000B21DD" w:rsidRDefault="000B21DD" w:rsidP="004A5A35"/>
    <w:p w:rsidR="00042480" w:rsidRDefault="00042480" w:rsidP="004A5A35"/>
    <w:p w:rsidR="00042480" w:rsidRDefault="00042480" w:rsidP="004A5A35"/>
    <w:p w:rsidR="00A11C82" w:rsidRDefault="00A11C82" w:rsidP="00042480">
      <w:pPr>
        <w:ind w:left="5103"/>
        <w:rPr>
          <w:sz w:val="28"/>
          <w:szCs w:val="28"/>
        </w:rPr>
      </w:pPr>
    </w:p>
    <w:p w:rsidR="00042480" w:rsidRPr="00042480" w:rsidRDefault="00042480" w:rsidP="00042480">
      <w:pPr>
        <w:ind w:left="5103"/>
        <w:rPr>
          <w:sz w:val="28"/>
          <w:szCs w:val="28"/>
        </w:rPr>
      </w:pPr>
      <w:r w:rsidRPr="00042480">
        <w:rPr>
          <w:sz w:val="28"/>
          <w:szCs w:val="28"/>
        </w:rPr>
        <w:lastRenderedPageBreak/>
        <w:t>ПРИЛОЖЕНИЕ</w:t>
      </w:r>
    </w:p>
    <w:p w:rsidR="00042480" w:rsidRPr="00042480" w:rsidRDefault="00042480" w:rsidP="00042480">
      <w:pPr>
        <w:ind w:left="5103"/>
        <w:rPr>
          <w:sz w:val="28"/>
          <w:szCs w:val="28"/>
        </w:rPr>
      </w:pPr>
      <w:r w:rsidRPr="00042480">
        <w:rPr>
          <w:sz w:val="28"/>
          <w:szCs w:val="28"/>
        </w:rPr>
        <w:t>УТВЕРЖДЕНО</w:t>
      </w:r>
    </w:p>
    <w:p w:rsidR="00042480" w:rsidRPr="00042480" w:rsidRDefault="00042480" w:rsidP="00042480">
      <w:pPr>
        <w:ind w:left="5103"/>
        <w:rPr>
          <w:sz w:val="28"/>
          <w:szCs w:val="28"/>
        </w:rPr>
      </w:pPr>
      <w:r w:rsidRPr="00042480">
        <w:rPr>
          <w:sz w:val="28"/>
          <w:szCs w:val="28"/>
        </w:rPr>
        <w:t xml:space="preserve">решением Совета </w:t>
      </w:r>
      <w:proofErr w:type="spellStart"/>
      <w:r w:rsidRPr="00042480">
        <w:rPr>
          <w:sz w:val="28"/>
          <w:szCs w:val="28"/>
        </w:rPr>
        <w:t>Хадыженского</w:t>
      </w:r>
      <w:proofErr w:type="spellEnd"/>
    </w:p>
    <w:p w:rsidR="00042480" w:rsidRPr="00042480" w:rsidRDefault="00042480" w:rsidP="00042480">
      <w:pPr>
        <w:ind w:left="5103"/>
        <w:rPr>
          <w:sz w:val="28"/>
          <w:szCs w:val="28"/>
        </w:rPr>
      </w:pPr>
      <w:r w:rsidRPr="00042480">
        <w:rPr>
          <w:sz w:val="28"/>
          <w:szCs w:val="28"/>
        </w:rPr>
        <w:t>городского поселения</w:t>
      </w:r>
    </w:p>
    <w:p w:rsidR="00042480" w:rsidRPr="00042480" w:rsidRDefault="00042480" w:rsidP="00042480">
      <w:pPr>
        <w:ind w:left="5103"/>
        <w:rPr>
          <w:sz w:val="28"/>
          <w:szCs w:val="28"/>
        </w:rPr>
      </w:pPr>
      <w:r w:rsidRPr="00042480">
        <w:rPr>
          <w:sz w:val="28"/>
          <w:szCs w:val="28"/>
        </w:rPr>
        <w:t>Апшеронского района</w:t>
      </w:r>
    </w:p>
    <w:p w:rsidR="00042480" w:rsidRPr="00042480" w:rsidRDefault="006D2864" w:rsidP="0004248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10.10.2017 года № 145</w:t>
      </w:r>
    </w:p>
    <w:p w:rsidR="00042480" w:rsidRPr="00042480" w:rsidRDefault="00042480" w:rsidP="00042480">
      <w:pPr>
        <w:rPr>
          <w:sz w:val="28"/>
          <w:szCs w:val="28"/>
        </w:rPr>
      </w:pPr>
    </w:p>
    <w:p w:rsidR="00042480" w:rsidRPr="00042480" w:rsidRDefault="00042480" w:rsidP="00042480">
      <w:pPr>
        <w:pStyle w:val="Style10"/>
        <w:widowControl/>
        <w:spacing w:line="322" w:lineRule="exact"/>
        <w:ind w:right="67"/>
        <w:jc w:val="left"/>
        <w:rPr>
          <w:rStyle w:val="FontStyle21"/>
          <w:sz w:val="28"/>
          <w:szCs w:val="28"/>
        </w:rPr>
      </w:pPr>
    </w:p>
    <w:p w:rsidR="00042480" w:rsidRPr="00042480" w:rsidRDefault="00042480" w:rsidP="00042480">
      <w:pPr>
        <w:pStyle w:val="Style10"/>
        <w:widowControl/>
        <w:spacing w:line="322" w:lineRule="exact"/>
        <w:ind w:right="67"/>
        <w:rPr>
          <w:rStyle w:val="FontStyle21"/>
          <w:sz w:val="28"/>
          <w:szCs w:val="28"/>
        </w:rPr>
      </w:pPr>
    </w:p>
    <w:p w:rsidR="00042480" w:rsidRPr="00042480" w:rsidRDefault="00042480" w:rsidP="00042480">
      <w:pPr>
        <w:pStyle w:val="Style10"/>
        <w:widowControl/>
        <w:spacing w:line="322" w:lineRule="exact"/>
        <w:ind w:right="67"/>
        <w:rPr>
          <w:rStyle w:val="FontStyle21"/>
          <w:sz w:val="28"/>
          <w:szCs w:val="28"/>
        </w:rPr>
      </w:pPr>
      <w:r w:rsidRPr="00042480">
        <w:rPr>
          <w:rStyle w:val="FontStyle21"/>
          <w:sz w:val="28"/>
          <w:szCs w:val="28"/>
        </w:rPr>
        <w:t>МЕТОДИКА</w:t>
      </w:r>
    </w:p>
    <w:p w:rsidR="00042480" w:rsidRPr="00042480" w:rsidRDefault="00042480" w:rsidP="00042480">
      <w:pPr>
        <w:pStyle w:val="Style1"/>
        <w:widowControl/>
        <w:spacing w:line="322" w:lineRule="exact"/>
        <w:ind w:left="67" w:right="115"/>
        <w:rPr>
          <w:rStyle w:val="FontStyle21"/>
          <w:sz w:val="28"/>
          <w:szCs w:val="28"/>
        </w:rPr>
      </w:pPr>
      <w:r w:rsidRPr="00042480">
        <w:rPr>
          <w:rStyle w:val="FontStyle21"/>
          <w:sz w:val="28"/>
          <w:szCs w:val="28"/>
        </w:rPr>
        <w:t xml:space="preserve">расчета иных межбюджетных трансфертов, предоставляемых бюджету муниципального образования Апшеронский район из бюджета </w:t>
      </w:r>
      <w:proofErr w:type="spellStart"/>
      <w:r w:rsidRPr="00042480">
        <w:rPr>
          <w:rStyle w:val="FontStyle21"/>
          <w:sz w:val="28"/>
          <w:szCs w:val="28"/>
        </w:rPr>
        <w:t>Хадыженского</w:t>
      </w:r>
      <w:proofErr w:type="spellEnd"/>
      <w:r w:rsidRPr="00042480">
        <w:rPr>
          <w:rStyle w:val="FontStyle21"/>
          <w:sz w:val="28"/>
          <w:szCs w:val="28"/>
        </w:rPr>
        <w:t xml:space="preserve">  городского  поселения Апшеронского района на исполнение передаваемых контрольно-счетному органу муниципального образования Апшеронский район полномочий контрольно-счетного органа </w:t>
      </w:r>
      <w:proofErr w:type="spellStart"/>
      <w:r w:rsidRPr="00042480">
        <w:rPr>
          <w:rStyle w:val="FontStyle21"/>
          <w:sz w:val="28"/>
          <w:szCs w:val="28"/>
        </w:rPr>
        <w:t>Хадыженского</w:t>
      </w:r>
      <w:proofErr w:type="spellEnd"/>
      <w:r w:rsidRPr="00042480">
        <w:rPr>
          <w:rStyle w:val="FontStyle21"/>
          <w:sz w:val="28"/>
          <w:szCs w:val="28"/>
        </w:rPr>
        <w:t xml:space="preserve"> городского  поселения Апшеронского района по осуществлению внешнего муниципального финансового контроля</w:t>
      </w:r>
    </w:p>
    <w:p w:rsidR="00042480" w:rsidRPr="00042480" w:rsidRDefault="00042480" w:rsidP="00042480">
      <w:pPr>
        <w:pStyle w:val="Style18"/>
        <w:widowControl/>
        <w:spacing w:line="240" w:lineRule="exact"/>
        <w:ind w:right="34"/>
        <w:rPr>
          <w:sz w:val="28"/>
          <w:szCs w:val="28"/>
        </w:rPr>
      </w:pPr>
    </w:p>
    <w:p w:rsidR="00042480" w:rsidRPr="00042480" w:rsidRDefault="00042480" w:rsidP="00042480">
      <w:pPr>
        <w:pStyle w:val="Style18"/>
        <w:widowControl/>
        <w:spacing w:line="240" w:lineRule="exact"/>
        <w:ind w:right="34"/>
        <w:rPr>
          <w:sz w:val="28"/>
          <w:szCs w:val="28"/>
        </w:rPr>
      </w:pPr>
    </w:p>
    <w:p w:rsidR="00042480" w:rsidRPr="00042480" w:rsidRDefault="00042480" w:rsidP="00042480">
      <w:pPr>
        <w:pStyle w:val="Style18"/>
        <w:widowControl/>
        <w:numPr>
          <w:ilvl w:val="0"/>
          <w:numId w:val="14"/>
        </w:numPr>
        <w:spacing w:before="158" w:line="322" w:lineRule="exact"/>
        <w:ind w:right="34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Настоящая Методика устанавливает порядок определения объема иных меж</w:t>
      </w:r>
      <w:r w:rsidRPr="00042480">
        <w:rPr>
          <w:rStyle w:val="FontStyle23"/>
          <w:sz w:val="28"/>
          <w:szCs w:val="28"/>
        </w:rPr>
        <w:softHyphen/>
        <w:t xml:space="preserve">бюджетных трансфертов, предоставляемых бюджету муниципального образования Апшеронский район из бюджета </w:t>
      </w:r>
      <w:proofErr w:type="spellStart"/>
      <w:r w:rsidRPr="00042480">
        <w:rPr>
          <w:rStyle w:val="FontStyle23"/>
          <w:sz w:val="28"/>
          <w:szCs w:val="28"/>
        </w:rPr>
        <w:t>Хадыженского</w:t>
      </w:r>
      <w:proofErr w:type="spellEnd"/>
      <w:r w:rsidRPr="00042480">
        <w:rPr>
          <w:rStyle w:val="FontStyle23"/>
          <w:sz w:val="28"/>
          <w:szCs w:val="28"/>
        </w:rPr>
        <w:t xml:space="preserve"> городского поселе</w:t>
      </w:r>
      <w:r w:rsidRPr="00042480">
        <w:rPr>
          <w:rStyle w:val="FontStyle23"/>
          <w:sz w:val="28"/>
          <w:szCs w:val="28"/>
        </w:rPr>
        <w:softHyphen/>
        <w:t>ния Апшеронского района на исполнение передаваемых контрольно-счетному органу му</w:t>
      </w:r>
      <w:r w:rsidRPr="00042480">
        <w:rPr>
          <w:rStyle w:val="FontStyle23"/>
          <w:sz w:val="28"/>
          <w:szCs w:val="28"/>
        </w:rPr>
        <w:softHyphen/>
        <w:t xml:space="preserve">ниципального образования Апшеронский район полномочий контрольно-счетного органа </w:t>
      </w:r>
      <w:proofErr w:type="spellStart"/>
      <w:r w:rsidRPr="00042480">
        <w:rPr>
          <w:rStyle w:val="FontStyle23"/>
          <w:sz w:val="28"/>
          <w:szCs w:val="28"/>
        </w:rPr>
        <w:t>Хадыженского</w:t>
      </w:r>
      <w:proofErr w:type="spellEnd"/>
      <w:r w:rsidRPr="00042480">
        <w:rPr>
          <w:rStyle w:val="FontStyle23"/>
          <w:sz w:val="28"/>
          <w:szCs w:val="28"/>
        </w:rPr>
        <w:t xml:space="preserve"> городского поселения Апшеронского района по осуще</w:t>
      </w:r>
      <w:r w:rsidRPr="00042480">
        <w:rPr>
          <w:rStyle w:val="FontStyle23"/>
          <w:sz w:val="28"/>
          <w:szCs w:val="28"/>
        </w:rPr>
        <w:softHyphen/>
        <w:t>ствлению внешнего муниципального финансового контроля.</w:t>
      </w:r>
    </w:p>
    <w:p w:rsidR="00042480" w:rsidRPr="00042480" w:rsidRDefault="00042480" w:rsidP="00042480">
      <w:pPr>
        <w:pStyle w:val="Style17"/>
        <w:widowControl/>
        <w:numPr>
          <w:ilvl w:val="0"/>
          <w:numId w:val="14"/>
        </w:numPr>
        <w:tabs>
          <w:tab w:val="left" w:pos="859"/>
        </w:tabs>
        <w:spacing w:line="322" w:lineRule="exact"/>
        <w:ind w:left="10" w:right="19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Основным критерием при определении объема иных межбюджетных трансфер</w:t>
      </w:r>
      <w:r w:rsidRPr="00042480">
        <w:rPr>
          <w:rStyle w:val="FontStyle23"/>
          <w:sz w:val="28"/>
          <w:szCs w:val="28"/>
        </w:rPr>
        <w:softHyphen/>
        <w:t>тов, предоставляемых бюджету муниципального образования Апшеронский район (контрольно-счетному ор</w:t>
      </w:r>
      <w:r w:rsidRPr="00042480">
        <w:rPr>
          <w:rStyle w:val="FontStyle23"/>
          <w:sz w:val="28"/>
          <w:szCs w:val="28"/>
        </w:rPr>
        <w:softHyphen/>
        <w:t>гану) на исполнение полномочий по осуществлению внешнего муниципального финансового контроля, является коэффициент объема ра</w:t>
      </w:r>
      <w:r w:rsidRPr="00042480">
        <w:rPr>
          <w:rStyle w:val="FontStyle23"/>
          <w:sz w:val="28"/>
          <w:szCs w:val="28"/>
        </w:rPr>
        <w:softHyphen/>
        <w:t xml:space="preserve">бот (к), равный отношению собственных доходов бюджета </w:t>
      </w:r>
      <w:proofErr w:type="spellStart"/>
      <w:r w:rsidRPr="00042480">
        <w:rPr>
          <w:rStyle w:val="FontStyle23"/>
          <w:sz w:val="28"/>
          <w:szCs w:val="28"/>
        </w:rPr>
        <w:t>Хадыженского</w:t>
      </w:r>
      <w:proofErr w:type="spellEnd"/>
      <w:r w:rsidRPr="00042480">
        <w:rPr>
          <w:rStyle w:val="FontStyle23"/>
          <w:sz w:val="28"/>
          <w:szCs w:val="28"/>
        </w:rPr>
        <w:t xml:space="preserve"> городского  поселения Апшеронского района к собственным доходам консолидиро</w:t>
      </w:r>
      <w:r w:rsidRPr="00042480">
        <w:rPr>
          <w:rStyle w:val="FontStyle23"/>
          <w:sz w:val="28"/>
          <w:szCs w:val="28"/>
        </w:rPr>
        <w:softHyphen/>
        <w:t>ванного бюджета района в части поселений, входящих в состав муниципального об</w:t>
      </w:r>
      <w:r w:rsidRPr="00042480">
        <w:rPr>
          <w:rStyle w:val="FontStyle23"/>
          <w:sz w:val="28"/>
          <w:szCs w:val="28"/>
        </w:rPr>
        <w:softHyphen/>
        <w:t>разования Апшеронский район</w:t>
      </w:r>
      <w:r w:rsidR="002D2054">
        <w:rPr>
          <w:rStyle w:val="FontStyle23"/>
          <w:sz w:val="28"/>
          <w:szCs w:val="28"/>
        </w:rPr>
        <w:t xml:space="preserve"> </w:t>
      </w:r>
      <w:proofErr w:type="gramStart"/>
      <w:r w:rsidR="002D2054">
        <w:rPr>
          <w:rStyle w:val="FontStyle23"/>
          <w:sz w:val="28"/>
          <w:szCs w:val="28"/>
        </w:rPr>
        <w:t xml:space="preserve">( </w:t>
      </w:r>
      <w:proofErr w:type="gramEnd"/>
      <w:r w:rsidR="002D2054">
        <w:rPr>
          <w:rStyle w:val="FontStyle23"/>
          <w:sz w:val="28"/>
          <w:szCs w:val="28"/>
        </w:rPr>
        <w:t>за исключением безвозмездных поступлений)</w:t>
      </w:r>
      <w:r w:rsidRPr="00042480">
        <w:rPr>
          <w:rStyle w:val="FontStyle23"/>
          <w:sz w:val="28"/>
          <w:szCs w:val="28"/>
        </w:rPr>
        <w:t>.</w:t>
      </w:r>
    </w:p>
    <w:p w:rsidR="00042480" w:rsidRPr="00042480" w:rsidRDefault="00042480" w:rsidP="00042480">
      <w:pPr>
        <w:pStyle w:val="Style16"/>
        <w:widowControl/>
        <w:tabs>
          <w:tab w:val="left" w:pos="869"/>
          <w:tab w:val="left" w:pos="9630"/>
        </w:tabs>
        <w:spacing w:line="322" w:lineRule="exact"/>
        <w:ind w:left="557" w:right="-9"/>
        <w:jc w:val="both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3.</w:t>
      </w:r>
      <w:r w:rsidRPr="00042480">
        <w:rPr>
          <w:rStyle w:val="FontStyle23"/>
          <w:sz w:val="28"/>
          <w:szCs w:val="28"/>
        </w:rPr>
        <w:tab/>
        <w:t>Общий объем межбюджетных трансфертов определяется по формуле:</w:t>
      </w:r>
      <w:r w:rsidRPr="00042480">
        <w:rPr>
          <w:rStyle w:val="FontStyle23"/>
          <w:sz w:val="28"/>
          <w:szCs w:val="28"/>
        </w:rPr>
        <w:br/>
      </w:r>
      <w:proofErr w:type="spellStart"/>
      <w:r w:rsidRPr="00042480">
        <w:rPr>
          <w:rStyle w:val="FontStyle23"/>
          <w:sz w:val="28"/>
          <w:szCs w:val="28"/>
        </w:rPr>
        <w:t>Суб.=</w:t>
      </w:r>
      <w:proofErr w:type="spellEnd"/>
      <w:r w:rsidRPr="00042480">
        <w:rPr>
          <w:rStyle w:val="FontStyle23"/>
          <w:sz w:val="28"/>
          <w:szCs w:val="28"/>
        </w:rPr>
        <w:t xml:space="preserve"> Кол. * Норм. * </w:t>
      </w:r>
      <w:proofErr w:type="spellStart"/>
      <w:r w:rsidRPr="00042480">
        <w:rPr>
          <w:rStyle w:val="FontStyle23"/>
          <w:sz w:val="28"/>
          <w:szCs w:val="28"/>
        </w:rPr>
        <w:t>Коэф</w:t>
      </w:r>
      <w:proofErr w:type="spellEnd"/>
      <w:r w:rsidRPr="00042480">
        <w:rPr>
          <w:rStyle w:val="FontStyle23"/>
          <w:sz w:val="28"/>
          <w:szCs w:val="28"/>
        </w:rPr>
        <w:t>., где:</w:t>
      </w:r>
    </w:p>
    <w:p w:rsidR="00042480" w:rsidRPr="00042480" w:rsidRDefault="00042480" w:rsidP="00042480">
      <w:pPr>
        <w:pStyle w:val="Style18"/>
        <w:widowControl/>
        <w:spacing w:line="322" w:lineRule="exact"/>
        <w:ind w:left="24" w:right="24" w:firstLine="538"/>
        <w:rPr>
          <w:rStyle w:val="FontStyle23"/>
          <w:sz w:val="28"/>
          <w:szCs w:val="28"/>
        </w:rPr>
      </w:pPr>
      <w:proofErr w:type="spellStart"/>
      <w:r w:rsidRPr="00042480">
        <w:rPr>
          <w:rStyle w:val="FontStyle23"/>
          <w:sz w:val="28"/>
          <w:szCs w:val="28"/>
        </w:rPr>
        <w:t>Суб</w:t>
      </w:r>
      <w:proofErr w:type="spellEnd"/>
      <w:r w:rsidRPr="00042480">
        <w:rPr>
          <w:rStyle w:val="FontStyle23"/>
          <w:sz w:val="28"/>
          <w:szCs w:val="28"/>
        </w:rPr>
        <w:t>. - объем межбюджетных трансфертов на исполнение передаваемых полно</w:t>
      </w:r>
      <w:r w:rsidRPr="00042480">
        <w:rPr>
          <w:rStyle w:val="FontStyle23"/>
          <w:sz w:val="28"/>
          <w:szCs w:val="28"/>
        </w:rPr>
        <w:softHyphen/>
        <w:t>мочий, в тыс. рублях;</w:t>
      </w:r>
    </w:p>
    <w:p w:rsidR="00042480" w:rsidRPr="00042480" w:rsidRDefault="00042480" w:rsidP="00042480">
      <w:pPr>
        <w:pStyle w:val="Style18"/>
        <w:widowControl/>
        <w:spacing w:line="322" w:lineRule="exact"/>
        <w:ind w:left="29" w:right="5" w:firstLine="528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Кол</w:t>
      </w:r>
      <w:proofErr w:type="gramStart"/>
      <w:r w:rsidRPr="00042480">
        <w:rPr>
          <w:rStyle w:val="FontStyle23"/>
          <w:sz w:val="28"/>
          <w:szCs w:val="28"/>
        </w:rPr>
        <w:t>.</w:t>
      </w:r>
      <w:proofErr w:type="gramEnd"/>
      <w:r w:rsidRPr="00042480">
        <w:rPr>
          <w:rStyle w:val="FontStyle23"/>
          <w:sz w:val="28"/>
          <w:szCs w:val="28"/>
        </w:rPr>
        <w:t xml:space="preserve"> - </w:t>
      </w:r>
      <w:proofErr w:type="gramStart"/>
      <w:r w:rsidRPr="00042480">
        <w:rPr>
          <w:rStyle w:val="FontStyle23"/>
          <w:sz w:val="28"/>
          <w:szCs w:val="28"/>
        </w:rPr>
        <w:t>к</w:t>
      </w:r>
      <w:proofErr w:type="gramEnd"/>
      <w:r w:rsidRPr="00042480">
        <w:rPr>
          <w:rStyle w:val="FontStyle23"/>
          <w:sz w:val="28"/>
          <w:szCs w:val="28"/>
        </w:rPr>
        <w:t>оличество дополнительных штатных единиц муниципальных служащих контрольно-счетного органа муниципального образования Апшеронский район, не</w:t>
      </w:r>
      <w:r w:rsidRPr="00042480">
        <w:rPr>
          <w:rStyle w:val="FontStyle23"/>
          <w:sz w:val="28"/>
          <w:szCs w:val="28"/>
        </w:rPr>
        <w:softHyphen/>
        <w:t>обходимых для обеспечения исполнения передаваемых полномочий;</w:t>
      </w:r>
    </w:p>
    <w:p w:rsidR="00042480" w:rsidRPr="00042480" w:rsidRDefault="00042480" w:rsidP="00042480">
      <w:pPr>
        <w:pStyle w:val="Style18"/>
        <w:widowControl/>
        <w:spacing w:line="322" w:lineRule="exact"/>
        <w:ind w:left="24" w:firstLine="533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lastRenderedPageBreak/>
        <w:t>Норм</w:t>
      </w:r>
      <w:proofErr w:type="gramStart"/>
      <w:r w:rsidRPr="00042480">
        <w:rPr>
          <w:rStyle w:val="FontStyle23"/>
          <w:sz w:val="28"/>
          <w:szCs w:val="28"/>
        </w:rPr>
        <w:t>.</w:t>
      </w:r>
      <w:proofErr w:type="gramEnd"/>
      <w:r w:rsidRPr="00042480">
        <w:rPr>
          <w:rStyle w:val="FontStyle23"/>
          <w:sz w:val="28"/>
          <w:szCs w:val="28"/>
        </w:rPr>
        <w:t xml:space="preserve"> - </w:t>
      </w:r>
      <w:proofErr w:type="gramStart"/>
      <w:r w:rsidRPr="00042480">
        <w:rPr>
          <w:rStyle w:val="FontStyle23"/>
          <w:sz w:val="28"/>
          <w:szCs w:val="28"/>
        </w:rPr>
        <w:t>н</w:t>
      </w:r>
      <w:proofErr w:type="gramEnd"/>
      <w:r w:rsidRPr="00042480">
        <w:rPr>
          <w:rStyle w:val="FontStyle23"/>
          <w:sz w:val="28"/>
          <w:szCs w:val="28"/>
        </w:rPr>
        <w:t>орматив потребности в бюджетных средствах на содержание дополни</w:t>
      </w:r>
      <w:r w:rsidRPr="00042480">
        <w:rPr>
          <w:rStyle w:val="FontStyle23"/>
          <w:sz w:val="28"/>
          <w:szCs w:val="28"/>
        </w:rPr>
        <w:softHyphen/>
        <w:t>тельной штатной единицы контрольно-счетного органа муниципального образования Апшеронский район на осуществление передаваемых полномочий, в тыс. рублях;</w:t>
      </w:r>
    </w:p>
    <w:p w:rsidR="00042480" w:rsidRPr="00042480" w:rsidRDefault="00042480" w:rsidP="00042480">
      <w:pPr>
        <w:pStyle w:val="Style18"/>
        <w:widowControl/>
        <w:spacing w:line="322" w:lineRule="exact"/>
        <w:ind w:left="29" w:firstLine="533"/>
        <w:rPr>
          <w:rStyle w:val="FontStyle23"/>
          <w:sz w:val="28"/>
          <w:szCs w:val="28"/>
        </w:rPr>
      </w:pPr>
      <w:proofErr w:type="spellStart"/>
      <w:r w:rsidRPr="00042480">
        <w:rPr>
          <w:rStyle w:val="FontStyle23"/>
          <w:sz w:val="28"/>
          <w:szCs w:val="28"/>
        </w:rPr>
        <w:t>Коэф</w:t>
      </w:r>
      <w:proofErr w:type="spellEnd"/>
      <w:r w:rsidRPr="00042480">
        <w:rPr>
          <w:rStyle w:val="FontStyle23"/>
          <w:sz w:val="28"/>
          <w:szCs w:val="28"/>
        </w:rPr>
        <w:t xml:space="preserve">. - коэффициент объема работ, равный отношению собственных доходов бюджета </w:t>
      </w:r>
      <w:proofErr w:type="spellStart"/>
      <w:r w:rsidRPr="00042480">
        <w:rPr>
          <w:rStyle w:val="FontStyle23"/>
          <w:sz w:val="28"/>
          <w:szCs w:val="28"/>
        </w:rPr>
        <w:t>Хадыженского</w:t>
      </w:r>
      <w:proofErr w:type="spellEnd"/>
      <w:r w:rsidRPr="00042480">
        <w:rPr>
          <w:rStyle w:val="FontStyle23"/>
          <w:sz w:val="28"/>
          <w:szCs w:val="28"/>
        </w:rPr>
        <w:t xml:space="preserve"> городского  поселения Апшеронского района в последнем отчетном году к собственным доходам консолидированного бюджета рай</w:t>
      </w:r>
      <w:r w:rsidRPr="00042480">
        <w:rPr>
          <w:rStyle w:val="FontStyle23"/>
          <w:sz w:val="28"/>
          <w:szCs w:val="28"/>
        </w:rPr>
        <w:softHyphen/>
        <w:t>она в части поселений</w:t>
      </w:r>
      <w:r w:rsidR="00804245">
        <w:rPr>
          <w:rStyle w:val="FontStyle23"/>
          <w:sz w:val="28"/>
          <w:szCs w:val="28"/>
        </w:rPr>
        <w:t xml:space="preserve"> </w:t>
      </w:r>
      <w:proofErr w:type="gramStart"/>
      <w:r w:rsidR="00804245">
        <w:rPr>
          <w:rStyle w:val="FontStyle23"/>
          <w:sz w:val="28"/>
          <w:szCs w:val="28"/>
        </w:rPr>
        <w:t xml:space="preserve">( </w:t>
      </w:r>
      <w:proofErr w:type="gramEnd"/>
      <w:r w:rsidR="00804245">
        <w:rPr>
          <w:rStyle w:val="FontStyle23"/>
          <w:sz w:val="28"/>
          <w:szCs w:val="28"/>
        </w:rPr>
        <w:t>за исключением безвозмездных поступлений)</w:t>
      </w:r>
      <w:r w:rsidRPr="00042480">
        <w:rPr>
          <w:rStyle w:val="FontStyle23"/>
          <w:sz w:val="28"/>
          <w:szCs w:val="28"/>
        </w:rPr>
        <w:t>.</w:t>
      </w:r>
    </w:p>
    <w:p w:rsidR="00042480" w:rsidRPr="00042480" w:rsidRDefault="00042480" w:rsidP="00042480">
      <w:pPr>
        <w:pStyle w:val="Style17"/>
        <w:widowControl/>
        <w:numPr>
          <w:ilvl w:val="0"/>
          <w:numId w:val="15"/>
        </w:numPr>
        <w:tabs>
          <w:tab w:val="left" w:pos="993"/>
        </w:tabs>
        <w:spacing w:line="322" w:lineRule="exact"/>
        <w:ind w:left="0" w:right="34" w:firstLine="562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Норматив потребности контрольно-счетного органа муниципального образова</w:t>
      </w:r>
      <w:r w:rsidRPr="00042480">
        <w:rPr>
          <w:rStyle w:val="FontStyle23"/>
          <w:sz w:val="28"/>
          <w:szCs w:val="28"/>
        </w:rPr>
        <w:softHyphen/>
        <w:t>ния Апшеронский район в бюджетных средствах на исполнение передавае</w:t>
      </w:r>
      <w:r w:rsidRPr="00042480">
        <w:rPr>
          <w:rStyle w:val="FontStyle23"/>
          <w:sz w:val="28"/>
          <w:szCs w:val="28"/>
        </w:rPr>
        <w:softHyphen/>
        <w:t>мых пол</w:t>
      </w:r>
      <w:r w:rsidRPr="00042480">
        <w:rPr>
          <w:rStyle w:val="FontStyle23"/>
          <w:sz w:val="28"/>
          <w:szCs w:val="28"/>
        </w:rPr>
        <w:softHyphen/>
        <w:t>номочий по осуществлению внешнего муниципального финансового кон</w:t>
      </w:r>
      <w:r w:rsidRPr="00042480">
        <w:rPr>
          <w:rStyle w:val="FontStyle23"/>
          <w:sz w:val="28"/>
          <w:szCs w:val="28"/>
        </w:rPr>
        <w:softHyphen/>
        <w:t>троля рас</w:t>
      </w:r>
      <w:r w:rsidRPr="00042480">
        <w:rPr>
          <w:rStyle w:val="FontStyle23"/>
          <w:sz w:val="28"/>
          <w:szCs w:val="28"/>
        </w:rPr>
        <w:softHyphen/>
        <w:t>считывается муниципальным образованием Апшеронский район исходя из про</w:t>
      </w:r>
      <w:r w:rsidRPr="00042480">
        <w:rPr>
          <w:rStyle w:val="FontStyle23"/>
          <w:sz w:val="28"/>
          <w:szCs w:val="28"/>
        </w:rPr>
        <w:softHyphen/>
        <w:t>гнози</w:t>
      </w:r>
      <w:r w:rsidRPr="00042480">
        <w:rPr>
          <w:rStyle w:val="FontStyle23"/>
          <w:sz w:val="28"/>
          <w:szCs w:val="28"/>
        </w:rPr>
        <w:softHyphen/>
        <w:t>руемого объема средств, необходимых для полного и своевременного ис</w:t>
      </w:r>
      <w:r w:rsidRPr="00042480">
        <w:rPr>
          <w:rStyle w:val="FontStyle23"/>
          <w:sz w:val="28"/>
          <w:szCs w:val="28"/>
        </w:rPr>
        <w:softHyphen/>
        <w:t>по</w:t>
      </w:r>
      <w:r w:rsidR="00804245">
        <w:rPr>
          <w:rStyle w:val="FontStyle23"/>
          <w:sz w:val="28"/>
          <w:szCs w:val="28"/>
        </w:rPr>
        <w:t>лнения пе</w:t>
      </w:r>
      <w:r w:rsidR="00804245">
        <w:rPr>
          <w:rStyle w:val="FontStyle23"/>
          <w:sz w:val="28"/>
          <w:szCs w:val="28"/>
        </w:rPr>
        <w:softHyphen/>
        <w:t>редаваемых полномочий.</w:t>
      </w:r>
    </w:p>
    <w:p w:rsidR="00042480" w:rsidRPr="00042480" w:rsidRDefault="00042480" w:rsidP="00042480">
      <w:pPr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 w:rsidRPr="00042480">
        <w:rPr>
          <w:color w:val="000000"/>
          <w:sz w:val="28"/>
          <w:szCs w:val="28"/>
        </w:rPr>
        <w:t>Расчетный объем межбюджетных трансфертов на очередной финансовый год, определенный в соответствии с настоящей Методикой, и значения показателей, ис</w:t>
      </w:r>
      <w:r w:rsidRPr="00042480">
        <w:rPr>
          <w:color w:val="000000"/>
          <w:sz w:val="28"/>
          <w:szCs w:val="28"/>
        </w:rPr>
        <w:softHyphen/>
        <w:t xml:space="preserve">пользованных при расчете, доводятся контрольно-счетным органом муниципального образования Апшеронский район до Совета и администрации </w:t>
      </w:r>
      <w:proofErr w:type="spellStart"/>
      <w:r w:rsidRPr="00042480">
        <w:rPr>
          <w:color w:val="000000"/>
          <w:sz w:val="28"/>
          <w:szCs w:val="28"/>
        </w:rPr>
        <w:t>Хадыженского</w:t>
      </w:r>
      <w:proofErr w:type="spellEnd"/>
      <w:r w:rsidRPr="00042480">
        <w:rPr>
          <w:color w:val="000000"/>
          <w:sz w:val="28"/>
          <w:szCs w:val="28"/>
        </w:rPr>
        <w:t xml:space="preserve"> город</w:t>
      </w:r>
      <w:r w:rsidRPr="00042480">
        <w:rPr>
          <w:color w:val="000000"/>
          <w:sz w:val="28"/>
          <w:szCs w:val="28"/>
        </w:rPr>
        <w:softHyphen/>
        <w:t xml:space="preserve">ского поселения Апшеронского района не </w:t>
      </w:r>
      <w:proofErr w:type="gramStart"/>
      <w:r w:rsidRPr="00042480">
        <w:rPr>
          <w:color w:val="000000"/>
          <w:sz w:val="28"/>
          <w:szCs w:val="28"/>
        </w:rPr>
        <w:t>позднее</w:t>
      </w:r>
      <w:proofErr w:type="gramEnd"/>
      <w:r w:rsidRPr="00042480">
        <w:rPr>
          <w:color w:val="000000"/>
          <w:sz w:val="28"/>
          <w:szCs w:val="28"/>
        </w:rPr>
        <w:t xml:space="preserve"> чем за 3 месяца до на</w:t>
      </w:r>
      <w:r w:rsidRPr="00042480">
        <w:rPr>
          <w:color w:val="000000"/>
          <w:sz w:val="28"/>
          <w:szCs w:val="28"/>
        </w:rPr>
        <w:softHyphen/>
        <w:t xml:space="preserve">чала очередного финансового года. </w:t>
      </w:r>
    </w:p>
    <w:p w:rsidR="00042480" w:rsidRPr="00042480" w:rsidRDefault="00042480" w:rsidP="00042480">
      <w:pPr>
        <w:pStyle w:val="Style19"/>
        <w:widowControl/>
        <w:tabs>
          <w:tab w:val="left" w:pos="854"/>
        </w:tabs>
        <w:spacing w:line="322" w:lineRule="exact"/>
        <w:ind w:left="14" w:right="24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5.</w:t>
      </w:r>
      <w:r w:rsidRPr="00042480">
        <w:rPr>
          <w:rStyle w:val="FontStyle23"/>
          <w:sz w:val="28"/>
          <w:szCs w:val="28"/>
        </w:rPr>
        <w:tab/>
        <w:t>В целях применения настоящей Мето</w:t>
      </w:r>
      <w:r w:rsidR="00804245">
        <w:rPr>
          <w:rStyle w:val="FontStyle23"/>
          <w:sz w:val="28"/>
          <w:szCs w:val="28"/>
        </w:rPr>
        <w:t xml:space="preserve">дики под нормативом потребности </w:t>
      </w:r>
      <w:r w:rsidRPr="00042480">
        <w:rPr>
          <w:rStyle w:val="FontStyle23"/>
          <w:sz w:val="28"/>
          <w:szCs w:val="28"/>
        </w:rPr>
        <w:t>контрольно-счетного органа муниципального образования Апшеронский район в бюджетных средствах на исполн</w:t>
      </w:r>
      <w:r w:rsidR="00804245">
        <w:rPr>
          <w:rStyle w:val="FontStyle23"/>
          <w:sz w:val="28"/>
          <w:szCs w:val="28"/>
        </w:rPr>
        <w:t xml:space="preserve">ение передаваемых полномочий по </w:t>
      </w:r>
      <w:r w:rsidRPr="00042480">
        <w:rPr>
          <w:rStyle w:val="FontStyle23"/>
          <w:sz w:val="28"/>
          <w:szCs w:val="28"/>
        </w:rPr>
        <w:t xml:space="preserve">осуществлению внешнего муниципального </w:t>
      </w:r>
      <w:r w:rsidR="00804245">
        <w:rPr>
          <w:rStyle w:val="FontStyle23"/>
          <w:sz w:val="28"/>
          <w:szCs w:val="28"/>
        </w:rPr>
        <w:t xml:space="preserve">финансового контроля понимается </w:t>
      </w:r>
      <w:r w:rsidRPr="00042480">
        <w:rPr>
          <w:rStyle w:val="FontStyle23"/>
          <w:sz w:val="28"/>
          <w:szCs w:val="28"/>
        </w:rPr>
        <w:t>расчетный показатель потребности контрольно-счетного органа муниципального об</w:t>
      </w:r>
      <w:r w:rsidRPr="00042480">
        <w:rPr>
          <w:rStyle w:val="FontStyle23"/>
          <w:sz w:val="28"/>
          <w:szCs w:val="28"/>
        </w:rPr>
        <w:softHyphen/>
        <w:t>разования Апшеронский район, осуществляющего соответствующие полномочия, в бюджетных средствах.</w:t>
      </w:r>
    </w:p>
    <w:p w:rsidR="00042480" w:rsidRPr="00042480" w:rsidRDefault="00042480" w:rsidP="00042480">
      <w:pPr>
        <w:pStyle w:val="Style19"/>
        <w:widowControl/>
        <w:tabs>
          <w:tab w:val="left" w:pos="998"/>
        </w:tabs>
        <w:spacing w:line="322" w:lineRule="exact"/>
        <w:ind w:left="34" w:firstLine="562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6.</w:t>
      </w:r>
      <w:r w:rsidRPr="00042480">
        <w:rPr>
          <w:rStyle w:val="FontStyle23"/>
          <w:sz w:val="28"/>
          <w:szCs w:val="28"/>
        </w:rPr>
        <w:tab/>
        <w:t xml:space="preserve">Передаваемые </w:t>
      </w:r>
      <w:proofErr w:type="spellStart"/>
      <w:r w:rsidRPr="00042480">
        <w:rPr>
          <w:rStyle w:val="FontStyle23"/>
          <w:sz w:val="28"/>
          <w:szCs w:val="28"/>
        </w:rPr>
        <w:t>Хадыженским</w:t>
      </w:r>
      <w:proofErr w:type="spellEnd"/>
      <w:r w:rsidRPr="00042480">
        <w:rPr>
          <w:rStyle w:val="FontStyle23"/>
          <w:sz w:val="28"/>
          <w:szCs w:val="28"/>
        </w:rPr>
        <w:t xml:space="preserve"> городским  поселением Апшерон</w:t>
      </w:r>
      <w:r w:rsidRPr="00042480">
        <w:rPr>
          <w:rStyle w:val="FontStyle23"/>
          <w:sz w:val="28"/>
          <w:szCs w:val="28"/>
        </w:rPr>
        <w:softHyphen/>
        <w:t>ского района межбюджетные трансферты на исполнение передаваемых</w:t>
      </w:r>
      <w:r w:rsidRPr="00042480">
        <w:rPr>
          <w:rStyle w:val="FontStyle23"/>
          <w:sz w:val="28"/>
          <w:szCs w:val="28"/>
        </w:rPr>
        <w:br/>
        <w:t xml:space="preserve">полномочий в полном объеме учитываются в доходах бюджета </w:t>
      </w:r>
      <w:proofErr w:type="spellStart"/>
      <w:r w:rsidRPr="00042480">
        <w:rPr>
          <w:rStyle w:val="FontStyle23"/>
          <w:sz w:val="28"/>
          <w:szCs w:val="28"/>
        </w:rPr>
        <w:t>муниципал</w:t>
      </w:r>
      <w:proofErr w:type="gramStart"/>
      <w:r w:rsidRPr="00042480">
        <w:rPr>
          <w:rStyle w:val="FontStyle23"/>
          <w:sz w:val="28"/>
          <w:szCs w:val="28"/>
        </w:rPr>
        <w:t>ь</w:t>
      </w:r>
      <w:proofErr w:type="spellEnd"/>
      <w:r w:rsidRPr="00042480">
        <w:rPr>
          <w:rStyle w:val="FontStyle23"/>
          <w:sz w:val="28"/>
          <w:szCs w:val="28"/>
        </w:rPr>
        <w:t>-</w:t>
      </w:r>
      <w:proofErr w:type="gramEnd"/>
      <w:r w:rsidRPr="00042480">
        <w:rPr>
          <w:rStyle w:val="FontStyle23"/>
          <w:sz w:val="28"/>
          <w:szCs w:val="28"/>
        </w:rPr>
        <w:br/>
      </w:r>
      <w:proofErr w:type="spellStart"/>
      <w:r w:rsidRPr="00042480">
        <w:rPr>
          <w:rStyle w:val="FontStyle23"/>
          <w:sz w:val="28"/>
          <w:szCs w:val="28"/>
        </w:rPr>
        <w:t>ного</w:t>
      </w:r>
      <w:proofErr w:type="spellEnd"/>
      <w:r w:rsidRPr="00042480">
        <w:rPr>
          <w:rStyle w:val="FontStyle23"/>
          <w:sz w:val="28"/>
          <w:szCs w:val="28"/>
        </w:rPr>
        <w:t xml:space="preserve"> образования Апшеронский район и расходуются на нужды контрольно-счетного органа муниципального образования Апшеронский район в соответствии с установ</w:t>
      </w:r>
      <w:r w:rsidRPr="00042480">
        <w:rPr>
          <w:rStyle w:val="FontStyle23"/>
          <w:sz w:val="28"/>
          <w:szCs w:val="28"/>
        </w:rPr>
        <w:softHyphen/>
        <w:t xml:space="preserve">ленным нормативом и приказом Минфина РФ </w:t>
      </w:r>
      <w:r w:rsidR="00804245">
        <w:rPr>
          <w:rStyle w:val="FontStyle23"/>
          <w:sz w:val="28"/>
          <w:szCs w:val="28"/>
        </w:rPr>
        <w:t>о</w:t>
      </w:r>
      <w:r w:rsidRPr="00042480">
        <w:rPr>
          <w:rStyle w:val="FontStyle23"/>
          <w:sz w:val="28"/>
          <w:szCs w:val="28"/>
        </w:rPr>
        <w:t>б утвержде</w:t>
      </w:r>
      <w:r w:rsidRPr="00042480">
        <w:rPr>
          <w:rStyle w:val="FontStyle23"/>
          <w:sz w:val="28"/>
          <w:szCs w:val="28"/>
        </w:rPr>
        <w:softHyphen/>
        <w:t>нии Указаний о порядке применения бюджетной клас</w:t>
      </w:r>
      <w:r w:rsidR="00804245">
        <w:rPr>
          <w:rStyle w:val="FontStyle23"/>
          <w:sz w:val="28"/>
          <w:szCs w:val="28"/>
        </w:rPr>
        <w:t>сификации Российской Федера</w:t>
      </w:r>
      <w:r w:rsidR="00804245">
        <w:rPr>
          <w:rStyle w:val="FontStyle23"/>
          <w:sz w:val="28"/>
          <w:szCs w:val="28"/>
        </w:rPr>
        <w:softHyphen/>
        <w:t>ции</w:t>
      </w:r>
      <w:r w:rsidRPr="00042480">
        <w:rPr>
          <w:rStyle w:val="FontStyle23"/>
          <w:sz w:val="28"/>
          <w:szCs w:val="28"/>
        </w:rPr>
        <w:t xml:space="preserve"> по соответствующим видам расходов.</w:t>
      </w:r>
    </w:p>
    <w:p w:rsidR="00042480" w:rsidRPr="00042480" w:rsidRDefault="00042480" w:rsidP="00042480">
      <w:pPr>
        <w:pStyle w:val="Style19"/>
        <w:widowControl/>
        <w:tabs>
          <w:tab w:val="left" w:pos="998"/>
        </w:tabs>
        <w:spacing w:line="322" w:lineRule="exact"/>
        <w:ind w:left="34" w:firstLine="562"/>
        <w:rPr>
          <w:rStyle w:val="FontStyle23"/>
          <w:sz w:val="28"/>
          <w:szCs w:val="28"/>
        </w:rPr>
      </w:pPr>
    </w:p>
    <w:p w:rsidR="00042480" w:rsidRPr="00042480" w:rsidRDefault="00042480" w:rsidP="00042480">
      <w:pPr>
        <w:pStyle w:val="Style19"/>
        <w:widowControl/>
        <w:tabs>
          <w:tab w:val="left" w:pos="998"/>
        </w:tabs>
        <w:spacing w:line="322" w:lineRule="exact"/>
        <w:ind w:left="34" w:firstLine="562"/>
        <w:rPr>
          <w:rStyle w:val="FontStyle23"/>
          <w:sz w:val="28"/>
          <w:szCs w:val="28"/>
        </w:rPr>
      </w:pPr>
    </w:p>
    <w:p w:rsidR="00042480" w:rsidRPr="00042480" w:rsidRDefault="00042480" w:rsidP="00042480">
      <w:pPr>
        <w:pStyle w:val="Style19"/>
        <w:widowControl/>
        <w:tabs>
          <w:tab w:val="left" w:pos="998"/>
        </w:tabs>
        <w:spacing w:line="322" w:lineRule="exact"/>
        <w:ind w:firstLine="0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>Ведущий специалист</w:t>
      </w:r>
    </w:p>
    <w:p w:rsidR="00042480" w:rsidRPr="00042480" w:rsidRDefault="00042480" w:rsidP="00042480">
      <w:pPr>
        <w:pStyle w:val="Style19"/>
        <w:widowControl/>
        <w:tabs>
          <w:tab w:val="left" w:pos="998"/>
        </w:tabs>
        <w:spacing w:line="322" w:lineRule="exact"/>
        <w:ind w:firstLine="0"/>
        <w:rPr>
          <w:rStyle w:val="FontStyle23"/>
          <w:sz w:val="28"/>
          <w:szCs w:val="28"/>
        </w:rPr>
      </w:pPr>
      <w:r w:rsidRPr="00042480">
        <w:rPr>
          <w:rStyle w:val="FontStyle23"/>
          <w:sz w:val="28"/>
          <w:szCs w:val="28"/>
        </w:rPr>
        <w:t xml:space="preserve">юридического отдела                                                                   </w:t>
      </w:r>
      <w:r w:rsidR="00A11C82">
        <w:rPr>
          <w:rStyle w:val="FontStyle23"/>
          <w:sz w:val="28"/>
          <w:szCs w:val="28"/>
        </w:rPr>
        <w:t xml:space="preserve">        </w:t>
      </w:r>
      <w:r w:rsidRPr="00042480">
        <w:rPr>
          <w:rStyle w:val="FontStyle23"/>
          <w:sz w:val="28"/>
          <w:szCs w:val="28"/>
        </w:rPr>
        <w:t xml:space="preserve">А. С. </w:t>
      </w:r>
      <w:proofErr w:type="spellStart"/>
      <w:r w:rsidRPr="00042480">
        <w:rPr>
          <w:rStyle w:val="FontStyle23"/>
          <w:sz w:val="28"/>
          <w:szCs w:val="28"/>
        </w:rPr>
        <w:t>Русова</w:t>
      </w:r>
      <w:proofErr w:type="spellEnd"/>
    </w:p>
    <w:p w:rsidR="00042480" w:rsidRPr="00042480" w:rsidRDefault="00042480" w:rsidP="00042480">
      <w:pPr>
        <w:rPr>
          <w:rStyle w:val="FontStyle23"/>
          <w:sz w:val="28"/>
          <w:szCs w:val="28"/>
        </w:rPr>
      </w:pPr>
    </w:p>
    <w:p w:rsidR="00042480" w:rsidRPr="00042480" w:rsidRDefault="00042480" w:rsidP="00042480">
      <w:pPr>
        <w:rPr>
          <w:sz w:val="28"/>
          <w:szCs w:val="28"/>
        </w:rPr>
      </w:pPr>
    </w:p>
    <w:p w:rsidR="00042480" w:rsidRPr="00042480" w:rsidRDefault="00042480" w:rsidP="004A5A35">
      <w:pPr>
        <w:rPr>
          <w:sz w:val="28"/>
          <w:szCs w:val="28"/>
        </w:rPr>
      </w:pPr>
    </w:p>
    <w:sectPr w:rsidR="00042480" w:rsidRPr="00042480" w:rsidSect="00A11C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F9173E"/>
    <w:multiLevelType w:val="singleLevel"/>
    <w:tmpl w:val="B6242506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A694450"/>
    <w:multiLevelType w:val="hybridMultilevel"/>
    <w:tmpl w:val="0E902502"/>
    <w:lvl w:ilvl="0" w:tplc="CD420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63410"/>
    <w:multiLevelType w:val="hybridMultilevel"/>
    <w:tmpl w:val="DF5A3074"/>
    <w:lvl w:ilvl="0" w:tplc="21089E7E">
      <w:start w:val="4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2413"/>
    <w:rsid w:val="00042480"/>
    <w:rsid w:val="00070F07"/>
    <w:rsid w:val="000803B4"/>
    <w:rsid w:val="00084563"/>
    <w:rsid w:val="000B21DD"/>
    <w:rsid w:val="00100B31"/>
    <w:rsid w:val="0012086E"/>
    <w:rsid w:val="00126461"/>
    <w:rsid w:val="00141598"/>
    <w:rsid w:val="00141DC4"/>
    <w:rsid w:val="001A1FF4"/>
    <w:rsid w:val="001B6057"/>
    <w:rsid w:val="0029301D"/>
    <w:rsid w:val="002B278A"/>
    <w:rsid w:val="002D2054"/>
    <w:rsid w:val="002E5A30"/>
    <w:rsid w:val="00365AB1"/>
    <w:rsid w:val="003969E6"/>
    <w:rsid w:val="003B7924"/>
    <w:rsid w:val="00410CDD"/>
    <w:rsid w:val="0044431B"/>
    <w:rsid w:val="004557A4"/>
    <w:rsid w:val="00476E9F"/>
    <w:rsid w:val="00477BD7"/>
    <w:rsid w:val="004A5A35"/>
    <w:rsid w:val="00535D5B"/>
    <w:rsid w:val="005E6EF4"/>
    <w:rsid w:val="006D2864"/>
    <w:rsid w:val="006F7463"/>
    <w:rsid w:val="0071437E"/>
    <w:rsid w:val="00740DF1"/>
    <w:rsid w:val="00786DD5"/>
    <w:rsid w:val="00800C3C"/>
    <w:rsid w:val="00804245"/>
    <w:rsid w:val="00814F73"/>
    <w:rsid w:val="00822D51"/>
    <w:rsid w:val="00826488"/>
    <w:rsid w:val="00840A9E"/>
    <w:rsid w:val="008534BA"/>
    <w:rsid w:val="008C40D6"/>
    <w:rsid w:val="0090253D"/>
    <w:rsid w:val="00946946"/>
    <w:rsid w:val="00980489"/>
    <w:rsid w:val="00991721"/>
    <w:rsid w:val="009F0C58"/>
    <w:rsid w:val="00A04F6D"/>
    <w:rsid w:val="00A11C82"/>
    <w:rsid w:val="00A233C4"/>
    <w:rsid w:val="00A95173"/>
    <w:rsid w:val="00AB2705"/>
    <w:rsid w:val="00AB2B6B"/>
    <w:rsid w:val="00AC7FF2"/>
    <w:rsid w:val="00B364CC"/>
    <w:rsid w:val="00BA3B93"/>
    <w:rsid w:val="00BA480E"/>
    <w:rsid w:val="00BF3175"/>
    <w:rsid w:val="00C12413"/>
    <w:rsid w:val="00C2331D"/>
    <w:rsid w:val="00C75EF2"/>
    <w:rsid w:val="00C814EA"/>
    <w:rsid w:val="00CD5265"/>
    <w:rsid w:val="00CD619C"/>
    <w:rsid w:val="00CE060E"/>
    <w:rsid w:val="00CE4BDB"/>
    <w:rsid w:val="00D35287"/>
    <w:rsid w:val="00D41D2B"/>
    <w:rsid w:val="00D607D1"/>
    <w:rsid w:val="00D844FB"/>
    <w:rsid w:val="00DE054F"/>
    <w:rsid w:val="00DF694E"/>
    <w:rsid w:val="00EA7807"/>
    <w:rsid w:val="00EC08D7"/>
    <w:rsid w:val="00F310C2"/>
    <w:rsid w:val="00F353BD"/>
    <w:rsid w:val="00F418A1"/>
    <w:rsid w:val="00F60046"/>
    <w:rsid w:val="00F603B4"/>
    <w:rsid w:val="00F66476"/>
    <w:rsid w:val="00F84A82"/>
    <w:rsid w:val="00F917B0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qFormat/>
    <w:rsid w:val="003B79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12413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Strong"/>
    <w:basedOn w:val="a0"/>
    <w:qFormat/>
    <w:rsid w:val="00C12413"/>
    <w:rPr>
      <w:b/>
      <w:bCs/>
    </w:rPr>
  </w:style>
  <w:style w:type="paragraph" w:styleId="a5">
    <w:name w:val="Title"/>
    <w:basedOn w:val="a"/>
    <w:qFormat/>
    <w:rsid w:val="003B7924"/>
    <w:pPr>
      <w:jc w:val="center"/>
    </w:pPr>
    <w:rPr>
      <w:sz w:val="28"/>
      <w:szCs w:val="20"/>
    </w:rPr>
  </w:style>
  <w:style w:type="paragraph" w:styleId="a6">
    <w:name w:val="Body Text"/>
    <w:basedOn w:val="a"/>
    <w:rsid w:val="00F917B0"/>
    <w:pPr>
      <w:spacing w:after="120"/>
    </w:pPr>
    <w:rPr>
      <w:sz w:val="20"/>
      <w:szCs w:val="20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12086E"/>
    <w:pPr>
      <w:spacing w:before="100" w:beforeAutospacing="1" w:after="119"/>
    </w:pPr>
  </w:style>
  <w:style w:type="paragraph" w:customStyle="1" w:styleId="Style9">
    <w:name w:val="Style9"/>
    <w:basedOn w:val="a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1208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6">
    <w:name w:val="Font Style136"/>
    <w:rsid w:val="001208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rsid w:val="0012086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rsid w:val="0012086E"/>
    <w:rPr>
      <w:color w:val="0000FF"/>
      <w:u w:val="single"/>
    </w:rPr>
  </w:style>
  <w:style w:type="table" w:styleId="a9">
    <w:name w:val="Table Grid"/>
    <w:basedOn w:val="a1"/>
    <w:rsid w:val="0012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A233C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22D51"/>
    <w:pPr>
      <w:ind w:left="720"/>
      <w:contextualSpacing/>
    </w:pPr>
  </w:style>
  <w:style w:type="paragraph" w:customStyle="1" w:styleId="Style1">
    <w:name w:val="Style1"/>
    <w:basedOn w:val="a"/>
    <w:uiPriority w:val="99"/>
    <w:rsid w:val="0094694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21">
    <w:name w:val="Font Style21"/>
    <w:basedOn w:val="a0"/>
    <w:uiPriority w:val="99"/>
    <w:rsid w:val="009469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19">
    <w:name w:val="Style19"/>
    <w:basedOn w:val="a"/>
    <w:uiPriority w:val="99"/>
    <w:rsid w:val="00042480"/>
    <w:pPr>
      <w:widowControl w:val="0"/>
      <w:autoSpaceDE w:val="0"/>
      <w:autoSpaceDN w:val="0"/>
      <w:adjustRightInd w:val="0"/>
      <w:spacing w:line="323" w:lineRule="exact"/>
      <w:ind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>SPecialiST RePack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creator>Сельсовет</dc:creator>
  <cp:lastModifiedBy>1</cp:lastModifiedBy>
  <cp:revision>6</cp:revision>
  <cp:lastPrinted>2017-10-12T05:53:00Z</cp:lastPrinted>
  <dcterms:created xsi:type="dcterms:W3CDTF">2017-09-28T06:38:00Z</dcterms:created>
  <dcterms:modified xsi:type="dcterms:W3CDTF">2017-10-12T11:33:00Z</dcterms:modified>
</cp:coreProperties>
</file>