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D" w:rsidRPr="00B638F7" w:rsidRDefault="00B479FD" w:rsidP="00774724">
      <w:pPr>
        <w:tabs>
          <w:tab w:val="left" w:pos="3525"/>
        </w:tabs>
        <w:jc w:val="center"/>
      </w:pPr>
      <w:r w:rsidRPr="00B638F7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59.35pt" o:ole="">
            <v:imagedata r:id="rId7" o:title=""/>
          </v:shape>
          <o:OLEObject Type="Embed" ProgID="CorelPHOTOPAINT.Image.16" ShapeID="_x0000_i1025" DrawAspect="Content" ObjectID="_1517900175" r:id="rId8"/>
        </w:object>
      </w:r>
    </w:p>
    <w:p w:rsidR="00B479FD" w:rsidRPr="00DE3E35" w:rsidRDefault="00B479FD" w:rsidP="00774724">
      <w:pPr>
        <w:jc w:val="center"/>
        <w:rPr>
          <w:b/>
        </w:rPr>
      </w:pPr>
      <w:r w:rsidRPr="00B638F7">
        <w:br w:type="textWrapping" w:clear="all"/>
      </w:r>
      <w:r w:rsidRPr="00DE3E35">
        <w:rPr>
          <w:b/>
        </w:rPr>
        <w:t>АДМИНИСТРАЦИЯ ХАДЫЖЕНСКОГО ГОРОДСКОГО ПОСЕЛЕНИЯ</w:t>
      </w:r>
    </w:p>
    <w:p w:rsidR="00B479FD" w:rsidRPr="00DE3E35" w:rsidRDefault="00B479FD" w:rsidP="00774724">
      <w:pPr>
        <w:jc w:val="center"/>
        <w:rPr>
          <w:b/>
        </w:rPr>
      </w:pPr>
      <w:r w:rsidRPr="00DE3E35">
        <w:rPr>
          <w:b/>
        </w:rPr>
        <w:t>АПШЕРОНСКОГО РАЙОНА</w:t>
      </w:r>
    </w:p>
    <w:p w:rsidR="00B479FD" w:rsidRPr="00DE3E35" w:rsidRDefault="00B479FD" w:rsidP="00774724">
      <w:pPr>
        <w:jc w:val="center"/>
        <w:rPr>
          <w:b/>
        </w:rPr>
      </w:pPr>
    </w:p>
    <w:p w:rsidR="00B479FD" w:rsidRDefault="00B479FD" w:rsidP="00774724">
      <w:pPr>
        <w:jc w:val="center"/>
        <w:rPr>
          <w:b/>
        </w:rPr>
      </w:pPr>
      <w:r w:rsidRPr="00B638F7">
        <w:rPr>
          <w:b/>
        </w:rPr>
        <w:t>ПОСТАНОВЛЕНИЕ</w:t>
      </w:r>
    </w:p>
    <w:p w:rsidR="001E3851" w:rsidRPr="00B638F7" w:rsidRDefault="001E3851" w:rsidP="00774724">
      <w:pPr>
        <w:jc w:val="center"/>
      </w:pPr>
    </w:p>
    <w:p w:rsidR="00B479FD" w:rsidRPr="00B638F7" w:rsidRDefault="00D43F1B" w:rsidP="00774724">
      <w:pPr>
        <w:jc w:val="center"/>
      </w:pPr>
      <w:r>
        <w:t xml:space="preserve">от </w:t>
      </w:r>
      <w:r w:rsidR="008B1B31">
        <w:t>12.02.</w:t>
      </w:r>
      <w:r w:rsidR="0024416F">
        <w:t>2016</w:t>
      </w:r>
      <w:r>
        <w:t xml:space="preserve"> </w:t>
      </w:r>
      <w:r w:rsidR="008B1B31">
        <w:t xml:space="preserve">                  </w:t>
      </w:r>
      <w:bookmarkStart w:id="0" w:name="_GoBack"/>
      <w:bookmarkEnd w:id="0"/>
      <w:r w:rsidR="00B479FD" w:rsidRPr="00B638F7">
        <w:t xml:space="preserve">                                         </w:t>
      </w:r>
      <w:r w:rsidR="005351CB">
        <w:t xml:space="preserve">                     № </w:t>
      </w:r>
      <w:r w:rsidR="008B1B31">
        <w:t>104</w:t>
      </w:r>
    </w:p>
    <w:p w:rsidR="00B479FD" w:rsidRPr="00B638F7" w:rsidRDefault="00B479FD" w:rsidP="00774724">
      <w:pPr>
        <w:jc w:val="center"/>
      </w:pPr>
      <w:r w:rsidRPr="00B638F7">
        <w:t>г. Хадыженск</w:t>
      </w:r>
    </w:p>
    <w:p w:rsidR="00B479FD" w:rsidRPr="00B638F7" w:rsidRDefault="00B479FD" w:rsidP="00774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79FD" w:rsidRPr="00B638F7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38F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B479FD" w:rsidRPr="00316FAB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16FA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479FD" w:rsidRPr="00497312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97312">
        <w:rPr>
          <w:rFonts w:ascii="Times New Roman" w:hAnsi="Times New Roman"/>
          <w:b/>
          <w:sz w:val="28"/>
          <w:szCs w:val="28"/>
        </w:rPr>
        <w:t>«</w:t>
      </w:r>
      <w:r w:rsidR="00497312" w:rsidRPr="00497312">
        <w:rPr>
          <w:rFonts w:ascii="Times New Roman" w:hAnsi="Times New Roman"/>
          <w:b/>
          <w:sz w:val="28"/>
          <w:szCs w:val="28"/>
        </w:rPr>
        <w:t>Признание многоквартирного дома аварийным и подлежащим сносу или реконструкции</w:t>
      </w:r>
      <w:r w:rsidRPr="00497312">
        <w:rPr>
          <w:rFonts w:ascii="Times New Roman" w:hAnsi="Times New Roman"/>
          <w:b/>
          <w:sz w:val="28"/>
          <w:szCs w:val="28"/>
        </w:rPr>
        <w:t>»</w:t>
      </w:r>
    </w:p>
    <w:p w:rsidR="00CD3669" w:rsidRPr="00615F65" w:rsidRDefault="00B479FD" w:rsidP="0077472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3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B3E03" w:rsidRPr="00615F65" w:rsidRDefault="00406790" w:rsidP="00406790">
      <w:pPr>
        <w:widowControl w:val="0"/>
        <w:autoSpaceDE w:val="0"/>
        <w:autoSpaceDN w:val="0"/>
        <w:adjustRightInd w:val="0"/>
        <w:jc w:val="both"/>
      </w:pPr>
      <w:r w:rsidRPr="00406790">
        <w:t xml:space="preserve">     </w:t>
      </w:r>
      <w:r w:rsidR="00615F65">
        <w:t>В соответствии с Федеральным законом</w:t>
      </w:r>
      <w:r w:rsidR="00CD3669" w:rsidRPr="00837C60">
        <w:t xml:space="preserve"> Российской Федерации от 06.10.2003г. №131-ФЗ «Об общих принципах  организации местного самоуправления в Российской Федерации», в соответствии с </w:t>
      </w:r>
      <w:r w:rsidR="008B3E03" w:rsidRPr="00837C60">
        <w:t>Федеральным законом от 27.07.2010 № 210-ФЗ «Об организации предоставления государственных и муниципальных услуг»,</w:t>
      </w:r>
      <w:r w:rsidR="00CD3669" w:rsidRPr="00837C60">
        <w:t xml:space="preserve"> </w:t>
      </w:r>
      <w:r w:rsidR="00C670AB" w:rsidRPr="00837C60">
        <w:t xml:space="preserve">руководствуясь </w:t>
      </w:r>
      <w:r w:rsidR="00615F65">
        <w:t>Уставом</w:t>
      </w:r>
      <w:r w:rsidR="00615F65" w:rsidRPr="00615F65">
        <w:t xml:space="preserve"> </w:t>
      </w:r>
      <w:proofErr w:type="spellStart"/>
      <w:r w:rsidR="00615F65">
        <w:t>Хадыженского</w:t>
      </w:r>
      <w:proofErr w:type="spellEnd"/>
      <w:r w:rsidR="00615F65">
        <w:t xml:space="preserve"> городского поселения Апшеронского района</w:t>
      </w:r>
      <w:r w:rsidR="00615F65" w:rsidRPr="00B638F7">
        <w:t>,</w:t>
      </w:r>
      <w:r w:rsidR="00615F65">
        <w:t xml:space="preserve"> постановляю</w:t>
      </w:r>
      <w:r w:rsidR="00CD3669" w:rsidRPr="00837C60">
        <w:t>:</w:t>
      </w:r>
      <w:bookmarkStart w:id="1" w:name="_Toc227152998"/>
      <w:r w:rsidR="008B3E03">
        <w:rPr>
          <w:b/>
        </w:rPr>
        <w:t xml:space="preserve">                             </w:t>
      </w:r>
    </w:p>
    <w:p w:rsidR="00615F65" w:rsidRPr="00B874B7" w:rsidRDefault="00615F65" w:rsidP="00B874B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E3E35">
        <w:rPr>
          <w:sz w:val="28"/>
          <w:szCs w:val="28"/>
        </w:rPr>
        <w:t xml:space="preserve">     1. </w:t>
      </w:r>
      <w:r w:rsidRPr="00316FAB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497312">
        <w:rPr>
          <w:sz w:val="28"/>
          <w:szCs w:val="28"/>
        </w:rPr>
        <w:t>услуги «</w:t>
      </w:r>
      <w:r w:rsidR="00497312" w:rsidRPr="00497312">
        <w:rPr>
          <w:sz w:val="28"/>
          <w:szCs w:val="28"/>
        </w:rPr>
        <w:t xml:space="preserve">Признание многоквартирного дома аварийным и </w:t>
      </w:r>
      <w:r w:rsidR="00497312" w:rsidRPr="00B874B7">
        <w:rPr>
          <w:sz w:val="28"/>
          <w:szCs w:val="28"/>
        </w:rPr>
        <w:t>подлежащим сносу или реконструкции</w:t>
      </w:r>
      <w:r w:rsidRPr="00B874B7">
        <w:rPr>
          <w:sz w:val="28"/>
          <w:szCs w:val="28"/>
        </w:rPr>
        <w:t>» (приложение).</w:t>
      </w:r>
    </w:p>
    <w:p w:rsidR="00316FAB" w:rsidRPr="00B874B7" w:rsidRDefault="00316FAB" w:rsidP="00B874B7">
      <w:pPr>
        <w:jc w:val="both"/>
      </w:pPr>
      <w:r w:rsidRPr="00B874B7">
        <w:t xml:space="preserve">     2. Постановление администрации </w:t>
      </w:r>
      <w:proofErr w:type="spellStart"/>
      <w:r w:rsidRPr="00B874B7">
        <w:t>Хадыженского</w:t>
      </w:r>
      <w:proofErr w:type="spellEnd"/>
      <w:r w:rsidRPr="00B874B7">
        <w:t xml:space="preserve"> городского поселения Апшеронского района от 28 июня 2012 года № 33</w:t>
      </w:r>
      <w:r w:rsidR="00B874B7" w:rsidRPr="00B874B7">
        <w:t>4</w:t>
      </w:r>
      <w:r w:rsidRPr="00B874B7">
        <w:t xml:space="preserve"> «</w:t>
      </w:r>
      <w:r w:rsidR="00B874B7" w:rsidRPr="00B874B7">
        <w:t xml:space="preserve">Об утверждении административного регламента администрации </w:t>
      </w:r>
      <w:proofErr w:type="spellStart"/>
      <w:r w:rsidR="00B874B7" w:rsidRPr="00B874B7">
        <w:t>Хадыженского</w:t>
      </w:r>
      <w:proofErr w:type="spellEnd"/>
      <w:r w:rsidR="00B874B7" w:rsidRPr="00B874B7">
        <w:t xml:space="preserve"> городского поселения Апшеронского района по предоставлению муниципальной услуги «Признание многоквартирного дома аварийным и подлежащим сносу или реконструкции</w:t>
      </w:r>
      <w:r w:rsidRPr="00B874B7">
        <w:t>» признать утратившим силу.</w:t>
      </w:r>
    </w:p>
    <w:p w:rsidR="00615F65" w:rsidRPr="00316FAB" w:rsidRDefault="00615F65" w:rsidP="00B874B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74B7">
        <w:rPr>
          <w:sz w:val="28"/>
          <w:szCs w:val="28"/>
        </w:rPr>
        <w:t xml:space="preserve">     </w:t>
      </w:r>
      <w:r w:rsidR="00316FAB" w:rsidRPr="00B874B7">
        <w:rPr>
          <w:sz w:val="28"/>
          <w:szCs w:val="28"/>
        </w:rPr>
        <w:t>3</w:t>
      </w:r>
      <w:r w:rsidRPr="00B874B7">
        <w:rPr>
          <w:sz w:val="28"/>
          <w:szCs w:val="28"/>
        </w:rPr>
        <w:t>. Главному специалисту отдела организационно-кадровой работы</w:t>
      </w:r>
      <w:r w:rsidRPr="00316FAB">
        <w:rPr>
          <w:sz w:val="28"/>
          <w:szCs w:val="28"/>
        </w:rPr>
        <w:t xml:space="preserve">   администрации </w:t>
      </w:r>
      <w:proofErr w:type="spellStart"/>
      <w:r w:rsidRPr="00316FAB">
        <w:rPr>
          <w:sz w:val="28"/>
          <w:szCs w:val="28"/>
        </w:rPr>
        <w:t>Хадыженского</w:t>
      </w:r>
      <w:proofErr w:type="spellEnd"/>
      <w:r w:rsidRPr="00316FAB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Pr="00316FAB">
        <w:rPr>
          <w:sz w:val="28"/>
          <w:szCs w:val="28"/>
        </w:rPr>
        <w:t>Варельджан</w:t>
      </w:r>
      <w:proofErr w:type="spellEnd"/>
      <w:r w:rsidRPr="00316FAB">
        <w:rPr>
          <w:sz w:val="28"/>
          <w:szCs w:val="28"/>
        </w:rPr>
        <w:t>) обнародовать настоящее постановление.</w:t>
      </w:r>
    </w:p>
    <w:p w:rsidR="00615F65" w:rsidRPr="00316FAB" w:rsidRDefault="00316FAB" w:rsidP="00316FAB">
      <w:pPr>
        <w:widowControl w:val="0"/>
        <w:autoSpaceDE w:val="0"/>
        <w:autoSpaceDN w:val="0"/>
        <w:adjustRightInd w:val="0"/>
        <w:jc w:val="both"/>
      </w:pPr>
      <w:r>
        <w:t xml:space="preserve">     4</w:t>
      </w:r>
      <w:r w:rsidR="00615F65" w:rsidRPr="00316FAB">
        <w:t xml:space="preserve">. </w:t>
      </w:r>
      <w:proofErr w:type="gramStart"/>
      <w:r w:rsidR="00615F65" w:rsidRPr="00316FAB">
        <w:t>Контроль за</w:t>
      </w:r>
      <w:proofErr w:type="gramEnd"/>
      <w:r w:rsidR="00615F65" w:rsidRPr="00316FAB">
        <w:t xml:space="preserve"> выполнением настоящего постановления возложить на заместителя главы </w:t>
      </w:r>
      <w:proofErr w:type="spellStart"/>
      <w:r w:rsidR="00615F65" w:rsidRPr="00316FAB">
        <w:t>Хадыженского</w:t>
      </w:r>
      <w:proofErr w:type="spellEnd"/>
      <w:r w:rsidR="00615F65" w:rsidRPr="00316FAB">
        <w:t xml:space="preserve"> городского поселения Апшеронского района Е. В. </w:t>
      </w:r>
      <w:proofErr w:type="spellStart"/>
      <w:r w:rsidR="00615F65" w:rsidRPr="00316FAB">
        <w:t>Исхакову</w:t>
      </w:r>
      <w:proofErr w:type="spellEnd"/>
      <w:r w:rsidR="00615F65" w:rsidRPr="00316FAB">
        <w:t>.</w:t>
      </w:r>
    </w:p>
    <w:p w:rsidR="00615F65" w:rsidRPr="002626F1" w:rsidRDefault="00316FAB" w:rsidP="00774724">
      <w:pPr>
        <w:widowControl w:val="0"/>
        <w:autoSpaceDE w:val="0"/>
        <w:autoSpaceDN w:val="0"/>
        <w:adjustRightInd w:val="0"/>
        <w:jc w:val="both"/>
      </w:pPr>
      <w:r>
        <w:t xml:space="preserve">     5</w:t>
      </w:r>
      <w:r w:rsidR="00615F65" w:rsidRPr="002626F1">
        <w:t>. Постановление вступает</w:t>
      </w:r>
      <w:r w:rsidR="00615F65">
        <w:t xml:space="preserve"> в силу со дня его обнародования</w:t>
      </w:r>
      <w:r w:rsidR="00615F65" w:rsidRPr="002626F1"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Хадыженского</w:t>
      </w:r>
      <w:proofErr w:type="spellEnd"/>
      <w:r>
        <w:t xml:space="preserve"> </w:t>
      </w:r>
    </w:p>
    <w:p w:rsidR="008453AE" w:rsidRDefault="00615F65" w:rsidP="00316FAB">
      <w:pPr>
        <w:widowControl w:val="0"/>
        <w:autoSpaceDE w:val="0"/>
        <w:autoSpaceDN w:val="0"/>
        <w:adjustRightInd w:val="0"/>
        <w:jc w:val="both"/>
      </w:pPr>
      <w:r>
        <w:t>городского поселения Апшеронского района                                Ф. В. Кравцов</w:t>
      </w:r>
    </w:p>
    <w:p w:rsidR="00316FAB" w:rsidRPr="00316FAB" w:rsidRDefault="00316FAB" w:rsidP="00316FAB">
      <w:pPr>
        <w:widowControl w:val="0"/>
        <w:autoSpaceDE w:val="0"/>
        <w:autoSpaceDN w:val="0"/>
        <w:adjustRightInd w:val="0"/>
        <w:jc w:val="both"/>
      </w:pPr>
    </w:p>
    <w:p w:rsidR="00CC3A59" w:rsidRDefault="00CC3A59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 xml:space="preserve">Приложение </w:t>
      </w: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к постановлению администрации</w:t>
      </w:r>
    </w:p>
    <w:p w:rsidR="00ED3522" w:rsidRPr="00A442CA" w:rsidRDefault="00A442CA" w:rsidP="00774724">
      <w:pPr>
        <w:jc w:val="right"/>
        <w:outlineLvl w:val="5"/>
        <w:rPr>
          <w:bCs/>
        </w:rPr>
      </w:pPr>
      <w:proofErr w:type="spellStart"/>
      <w:r w:rsidRPr="00A442CA">
        <w:rPr>
          <w:bCs/>
        </w:rPr>
        <w:t>Хадыженского</w:t>
      </w:r>
      <w:proofErr w:type="spellEnd"/>
      <w:r w:rsidRPr="00A442CA">
        <w:rPr>
          <w:bCs/>
        </w:rPr>
        <w:t xml:space="preserve"> городского поселения</w:t>
      </w:r>
    </w:p>
    <w:p w:rsidR="00A442CA" w:rsidRPr="00A442CA" w:rsidRDefault="00A442CA" w:rsidP="00774724">
      <w:pPr>
        <w:jc w:val="right"/>
        <w:outlineLvl w:val="5"/>
        <w:rPr>
          <w:bCs/>
        </w:rPr>
      </w:pPr>
      <w:r w:rsidRPr="00A442CA">
        <w:rPr>
          <w:bCs/>
        </w:rPr>
        <w:t>Апшеронского района</w:t>
      </w:r>
    </w:p>
    <w:p w:rsidR="00ED3522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от_______________№_______</w:t>
      </w:r>
    </w:p>
    <w:p w:rsidR="003A6472" w:rsidRPr="00A442CA" w:rsidRDefault="003A6472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center"/>
        <w:outlineLvl w:val="5"/>
        <w:rPr>
          <w:b/>
          <w:bCs/>
        </w:rPr>
      </w:pPr>
      <w:r w:rsidRPr="00A442CA">
        <w:rPr>
          <w:b/>
          <w:bCs/>
        </w:rPr>
        <w:t>АДМИНИСТРАТИВНЫЙ РЕГЛАМЕНТ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«</w:t>
      </w:r>
      <w:r w:rsidR="00B874B7" w:rsidRPr="00497312">
        <w:rPr>
          <w:rFonts w:ascii="Times New Roman" w:hAnsi="Times New Roman"/>
          <w:b/>
          <w:sz w:val="28"/>
          <w:szCs w:val="28"/>
        </w:rPr>
        <w:t>Признание многоквартирного дома аварийным и подлежащим сносу или реконструкции</w:t>
      </w:r>
      <w:r w:rsidRPr="00A442CA">
        <w:rPr>
          <w:rFonts w:ascii="Times New Roman" w:hAnsi="Times New Roman"/>
          <w:b/>
          <w:sz w:val="28"/>
          <w:szCs w:val="28"/>
        </w:rPr>
        <w:t>»</w:t>
      </w:r>
    </w:p>
    <w:p w:rsidR="00ED3522" w:rsidRPr="00A442CA" w:rsidRDefault="00ED3522" w:rsidP="00774724">
      <w:pPr>
        <w:jc w:val="center"/>
      </w:pPr>
    </w:p>
    <w:p w:rsidR="00ED3522" w:rsidRPr="00A442CA" w:rsidRDefault="00ED3522" w:rsidP="00774724">
      <w:pPr>
        <w:numPr>
          <w:ilvl w:val="0"/>
          <w:numId w:val="10"/>
        </w:numPr>
        <w:ind w:left="0"/>
        <w:jc w:val="center"/>
        <w:rPr>
          <w:b/>
        </w:rPr>
      </w:pPr>
      <w:r w:rsidRPr="00A442CA">
        <w:rPr>
          <w:b/>
        </w:rPr>
        <w:t>Общие положения.</w:t>
      </w:r>
    </w:p>
    <w:p w:rsidR="0084623B" w:rsidRDefault="0084623B" w:rsidP="0084623B">
      <w:pPr>
        <w:shd w:val="clear" w:color="auto" w:fill="FFFFFF"/>
        <w:jc w:val="both"/>
        <w:rPr>
          <w:b/>
        </w:rPr>
      </w:pPr>
    </w:p>
    <w:p w:rsidR="0084623B" w:rsidRPr="00495E98" w:rsidRDefault="0084623B" w:rsidP="0084623B">
      <w:pPr>
        <w:shd w:val="clear" w:color="auto" w:fill="FFFFFF"/>
        <w:jc w:val="both"/>
        <w:rPr>
          <w:color w:val="333333"/>
        </w:rPr>
      </w:pPr>
      <w:r>
        <w:rPr>
          <w:b/>
        </w:rPr>
        <w:t xml:space="preserve">      </w:t>
      </w:r>
      <w:proofErr w:type="gramStart"/>
      <w:r w:rsidR="00430D65" w:rsidRPr="000A7C6D">
        <w:rPr>
          <w:color w:val="000000"/>
        </w:rPr>
        <w:t xml:space="preserve">Административный регламент по предоставлению муниципальной услуги </w:t>
      </w:r>
      <w:r w:rsidR="00430D65" w:rsidRPr="0024416F">
        <w:rPr>
          <w:color w:val="000000"/>
        </w:rPr>
        <w:t>«</w:t>
      </w:r>
      <w:r w:rsidR="00B874B7" w:rsidRPr="00B874B7">
        <w:t>Признание многоквартирного дома аварийным и подлежащим сносу или реконструкции</w:t>
      </w:r>
      <w:r w:rsidR="00430D65" w:rsidRPr="00316FAB">
        <w:rPr>
          <w:color w:val="000000"/>
        </w:rPr>
        <w:t>»</w:t>
      </w:r>
      <w:r w:rsidR="00430D65" w:rsidRPr="0024416F">
        <w:rPr>
          <w:color w:val="000000"/>
        </w:rPr>
        <w:t xml:space="preserve"> (</w:t>
      </w:r>
      <w:r w:rsidR="00430D65" w:rsidRPr="000A7C6D">
        <w:rPr>
          <w:color w:val="000000"/>
        </w:rPr>
        <w:t>далее – Административный регламент)</w:t>
      </w:r>
      <w:r w:rsidRPr="0084623B">
        <w:rPr>
          <w:color w:val="000000"/>
        </w:rPr>
        <w:t xml:space="preserve"> </w:t>
      </w:r>
      <w:r w:rsidRPr="00495E98">
        <w:rPr>
          <w:color w:val="000000"/>
        </w:rPr>
        <w:t xml:space="preserve">устанавливает порядок предоставления муниципальной услуги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Апшеронского района </w:t>
      </w:r>
      <w:r w:rsidRPr="00495E98">
        <w:rPr>
          <w:b/>
          <w:bCs/>
          <w:color w:val="000000"/>
        </w:rPr>
        <w:t> </w:t>
      </w:r>
      <w:r w:rsidRPr="00495E98">
        <w:rPr>
          <w:color w:val="000000"/>
        </w:rPr>
        <w:t>(далее – орган) при осуществлении полномочий по предоставлению муниципальной услуги.</w:t>
      </w:r>
      <w:proofErr w:type="gramEnd"/>
    </w:p>
    <w:p w:rsidR="00430D65" w:rsidRPr="000A7C6D" w:rsidRDefault="0084623B" w:rsidP="00774724">
      <w:pPr>
        <w:shd w:val="clear" w:color="auto" w:fill="FFFFFF"/>
        <w:spacing w:line="330" w:lineRule="atLeast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1.1</w:t>
      </w:r>
      <w:r w:rsidR="00430D65" w:rsidRPr="000A7C6D">
        <w:rPr>
          <w:bCs/>
          <w:color w:val="000000"/>
          <w:bdr w:val="none" w:sz="0" w:space="0" w:color="auto" w:frame="1"/>
        </w:rPr>
        <w:t>. Круг заявителей</w:t>
      </w:r>
    </w:p>
    <w:p w:rsid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1.1</w:t>
      </w:r>
      <w:r w:rsidR="00430D65" w:rsidRPr="000A7C6D">
        <w:rPr>
          <w:color w:val="000000"/>
        </w:rPr>
        <w:t xml:space="preserve">.1. Получателями муниципальной услуги являются </w:t>
      </w:r>
      <w:r w:rsidR="00316FAB">
        <w:rPr>
          <w:color w:val="000000"/>
        </w:rPr>
        <w:t>физические и юридические лица</w:t>
      </w:r>
      <w:r w:rsidR="0024416F">
        <w:rPr>
          <w:color w:val="000000"/>
        </w:rPr>
        <w:t xml:space="preserve"> </w:t>
      </w:r>
      <w:proofErr w:type="gramStart"/>
      <w:r w:rsidR="0024416F">
        <w:rPr>
          <w:color w:val="000000"/>
        </w:rPr>
        <w:t>–</w:t>
      </w:r>
      <w:r w:rsidR="00316FAB">
        <w:t>с</w:t>
      </w:r>
      <w:proofErr w:type="gramEnd"/>
      <w:r w:rsidR="00316FAB">
        <w:t>обственник</w:t>
      </w:r>
      <w:r w:rsidR="00B874B7">
        <w:t>и, наниматели</w:t>
      </w:r>
      <w:r w:rsidR="00316FAB" w:rsidRPr="00755635">
        <w:t xml:space="preserve"> </w:t>
      </w:r>
      <w:r w:rsidR="00316FAB">
        <w:t>соответст</w:t>
      </w:r>
      <w:r w:rsidR="00B874B7">
        <w:t>вующего помещения  или лица</w:t>
      </w:r>
      <w:r w:rsidR="00316FAB">
        <w:t>, имеющее право в соответствии с законодательством Российской Федерации либо</w:t>
      </w:r>
      <w:r w:rsidR="00B874B7">
        <w:t xml:space="preserve"> в силу наделения его заявителями</w:t>
      </w:r>
      <w:r w:rsidR="00316FAB">
        <w:t xml:space="preserve"> в порядке, установленном законодательством Российской Федерации, полномочи</w:t>
      </w:r>
      <w:r w:rsidR="00B874B7">
        <w:t>ями выступать от имени заявителей</w:t>
      </w:r>
      <w:r w:rsidR="00316FAB">
        <w:t xml:space="preserve"> при предоставлении муниципальной услуги (далее – заявители).</w:t>
      </w:r>
    </w:p>
    <w:p w:rsidR="00A71196" w:rsidRP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</w:p>
    <w:p w:rsidR="00ED3522" w:rsidRDefault="003A2893" w:rsidP="007747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D3522" w:rsidRPr="00A442CA">
        <w:rPr>
          <w:b/>
          <w:bCs/>
          <w:color w:val="000000"/>
        </w:rPr>
        <w:t xml:space="preserve">. Стандарт предоставления муниципальной услуги </w:t>
      </w:r>
    </w:p>
    <w:p w:rsidR="00A71196" w:rsidRPr="00B874B7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2. </w:t>
      </w:r>
      <w:r w:rsidRPr="00495E98">
        <w:rPr>
          <w:color w:val="000000"/>
        </w:rPr>
        <w:t xml:space="preserve">Полное наименование муниципальной услуги: </w:t>
      </w:r>
      <w:r w:rsidRPr="00B874B7">
        <w:rPr>
          <w:color w:val="000000"/>
        </w:rPr>
        <w:t>«</w:t>
      </w:r>
      <w:r w:rsidR="00B874B7" w:rsidRPr="00B874B7">
        <w:t>Признание многоквартирного дома аварийным и подлежащим сносу или реконструкции</w:t>
      </w:r>
      <w:r w:rsidRPr="00B874B7">
        <w:rPr>
          <w:color w:val="000000"/>
        </w:rPr>
        <w:t>».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>2.1</w:t>
      </w:r>
      <w:r w:rsidRPr="00495E98">
        <w:rPr>
          <w:color w:val="000000"/>
        </w:rPr>
        <w:t xml:space="preserve">. Муниципальная услуга предоставляется </w:t>
      </w: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Апшеронского района</w:t>
      </w:r>
    </w:p>
    <w:p w:rsidR="00A71196" w:rsidRDefault="00A71196" w:rsidP="00A711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</w:t>
      </w:r>
      <w:r w:rsidRPr="00495E98">
        <w:rPr>
          <w:color w:val="000000"/>
        </w:rPr>
        <w:t>. Предоставление муниципальной услуги осуществляется в</w:t>
      </w:r>
      <w:r>
        <w:rPr>
          <w:color w:val="333333"/>
        </w:rPr>
        <w:t xml:space="preserve"> </w:t>
      </w:r>
      <w:r w:rsidRPr="00495E98">
        <w:rPr>
          <w:color w:val="000000"/>
        </w:rPr>
        <w:t>соответствии со следующими нормативными правовыми актами:</w:t>
      </w:r>
    </w:p>
    <w:p w:rsidR="00316FAB" w:rsidRPr="00AA4B06" w:rsidRDefault="00316FAB" w:rsidP="00316FAB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AA4B06">
        <w:t>Жилищного кодекса Российской Федерации (текст опубликован в «Российской газете» от 12.01.2005 № 1, текст с изменениями опубликован в «Российской газете» от 31.12.20</w:t>
      </w:r>
      <w:r>
        <w:t xml:space="preserve">06 № 297, от 24.10.2007 № 237, </w:t>
      </w:r>
      <w:r w:rsidRPr="00AA4B06">
        <w:t>«Парламентской газе</w:t>
      </w:r>
      <w:r>
        <w:t>те» от 22.05.2008 № 34-35,</w:t>
      </w:r>
      <w:r w:rsidRPr="00AA4B06">
        <w:t xml:space="preserve"> «Российской газете»</w:t>
      </w:r>
      <w:r>
        <w:t xml:space="preserve">                 </w:t>
      </w:r>
      <w:r w:rsidRPr="00AA4B06">
        <w:t>от 25.07.2008 № 158, «Парламентск</w:t>
      </w:r>
      <w:r>
        <w:t>ой газете» от 09.06.2009 № 31,</w:t>
      </w:r>
      <w:r w:rsidRPr="00AA4B06">
        <w:t xml:space="preserve"> </w:t>
      </w:r>
      <w:r w:rsidRPr="00AA4B06">
        <w:lastRenderedPageBreak/>
        <w:t>«Российской газете» от 29.09.2009</w:t>
      </w:r>
      <w:r>
        <w:t xml:space="preserve"> </w:t>
      </w:r>
      <w:r w:rsidRPr="00AA4B06">
        <w:t xml:space="preserve">№ 182, от 27.11.2009 № 226, от 22.12.2009 № 246, </w:t>
      </w:r>
      <w:r>
        <w:t xml:space="preserve">            </w:t>
      </w:r>
      <w:r w:rsidRPr="00AA4B06">
        <w:t>от 07.05.2010 № 98, от 02.08.2010 № 169, от 03.12.2010 № 274</w:t>
      </w:r>
      <w:proofErr w:type="gramEnd"/>
      <w:r w:rsidRPr="00AA4B06">
        <w:t xml:space="preserve">, от 07.06.2011 </w:t>
      </w:r>
      <w:r>
        <w:t xml:space="preserve">     </w:t>
      </w:r>
      <w:r w:rsidRPr="00AA4B06">
        <w:t>№ 121, от 25.07.2011 № 160, от 0</w:t>
      </w:r>
      <w:r>
        <w:t xml:space="preserve">7.12.2011 № 275, от 09.12.2011 </w:t>
      </w:r>
      <w:r w:rsidRPr="00AA4B06">
        <w:t xml:space="preserve">№ 278, </w:t>
      </w:r>
      <w:r>
        <w:t xml:space="preserve">             </w:t>
      </w:r>
      <w:r w:rsidRPr="00AA4B06">
        <w:t>от 14.12.2011 № 281</w:t>
      </w:r>
      <w:r w:rsidRPr="003F4DD1">
        <w:t xml:space="preserve">, </w:t>
      </w:r>
      <w:r>
        <w:t xml:space="preserve">Собрании законодательства Российской Федерации          </w:t>
      </w:r>
      <w:proofErr w:type="gramStart"/>
      <w:r>
        <w:t>от</w:t>
      </w:r>
      <w:proofErr w:type="gramEnd"/>
      <w:r>
        <w:t xml:space="preserve"> 02.04.2012, № 14, ст. 1552);</w:t>
      </w:r>
      <w:r w:rsidRPr="00AA4B06">
        <w:t xml:space="preserve"> </w:t>
      </w:r>
    </w:p>
    <w:p w:rsidR="00316FAB" w:rsidRPr="006D406A" w:rsidRDefault="00316FAB" w:rsidP="00316FA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06DB">
        <w:rPr>
          <w:rFonts w:ascii="Times New Roman" w:hAnsi="Times New Roman"/>
          <w:sz w:val="28"/>
          <w:szCs w:val="28"/>
        </w:rPr>
        <w:t xml:space="preserve">Федерального закона от 27.07.2010 № 210-ФЗ «Об </w:t>
      </w:r>
      <w:r w:rsidRPr="00F24A0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 xml:space="preserve">х услуг» </w:t>
      </w:r>
    </w:p>
    <w:p w:rsidR="00316FAB" w:rsidRPr="00316FAB" w:rsidRDefault="00316FAB" w:rsidP="00316FAB">
      <w:pPr>
        <w:autoSpaceDE w:val="0"/>
        <w:autoSpaceDN w:val="0"/>
        <w:adjustRightInd w:val="0"/>
        <w:jc w:val="both"/>
      </w:pPr>
      <w:r>
        <w:t>- 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4416F" w:rsidRPr="0024416F" w:rsidRDefault="00A71196" w:rsidP="009319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9319FE">
        <w:t>Устав</w:t>
      </w:r>
      <w:r>
        <w:t xml:space="preserve"> </w:t>
      </w:r>
      <w:proofErr w:type="spellStart"/>
      <w:r>
        <w:t>Хадыженского</w:t>
      </w:r>
      <w:proofErr w:type="spellEnd"/>
      <w:r w:rsidRPr="0063397B">
        <w:t xml:space="preserve"> городского поселения</w:t>
      </w:r>
      <w:r>
        <w:t xml:space="preserve"> Апшеронского района</w:t>
      </w:r>
      <w:r w:rsidRPr="00495E98">
        <w:rPr>
          <w:color w:val="000000"/>
        </w:rPr>
        <w:t>.</w:t>
      </w:r>
    </w:p>
    <w:p w:rsidR="00986C6C" w:rsidRDefault="00986C6C" w:rsidP="00986C6C">
      <w:pPr>
        <w:jc w:val="both"/>
      </w:pPr>
      <w:bookmarkStart w:id="2" w:name="sub_13"/>
      <w:r>
        <w:t>2.3. В предоставлении муниципальной услуги также участвует муниципальное казенное учреждение "Многофункциональный центр по предоставлению государственных и муниципальных услуг" (далее - МФЦ).</w:t>
      </w:r>
      <w:bookmarkEnd w:id="2"/>
    </w:p>
    <w:p w:rsidR="00986C6C" w:rsidRPr="00323FC8" w:rsidRDefault="00986C6C" w:rsidP="00323FC8">
      <w:pPr>
        <w:jc w:val="both"/>
        <w:rPr>
          <w:color w:val="000000"/>
        </w:rPr>
      </w:pPr>
      <w:r>
        <w:rPr>
          <w:color w:val="000000"/>
        </w:rPr>
        <w:t xml:space="preserve">2.4. Информирование посредством личного приема заявителей осуществляется сотрудниками  </w:t>
      </w:r>
      <w:r>
        <w:t>муниципального казенного учреждения «Многофункциональный центр по предоставлению  государственных и муниципальных услуг Апшеронского района»  (далее – МКУ «МФЦ»</w:t>
      </w:r>
      <w:r>
        <w:rPr>
          <w:color w:val="000000"/>
        </w:rPr>
        <w:t xml:space="preserve">), расположенного по адресу: </w:t>
      </w:r>
      <w:r w:rsidRPr="00EE6C61">
        <w:t>г</w:t>
      </w:r>
      <w:r>
        <w:t>ород Хадыженск</w:t>
      </w:r>
      <w:r w:rsidRPr="00EE6C61">
        <w:t>, ул</w:t>
      </w:r>
      <w:r>
        <w:t>ица Школьная</w:t>
      </w:r>
      <w:r w:rsidRPr="00EE6C61">
        <w:t xml:space="preserve">, </w:t>
      </w:r>
      <w:r>
        <w:t>33</w:t>
      </w:r>
      <w:r>
        <w:rPr>
          <w:color w:val="000000"/>
        </w:rPr>
        <w:t xml:space="preserve">, сотрудниками администрации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</w:t>
      </w:r>
      <w:r w:rsidRPr="00323FC8">
        <w:rPr>
          <w:color w:val="000000"/>
        </w:rPr>
        <w:t xml:space="preserve">Апшеронского района. 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2.4.1. </w:t>
      </w:r>
      <w:proofErr w:type="gramStart"/>
      <w:r w:rsidRPr="00323FC8">
        <w:t>На стендах в местах предоставления Муниципальной услуги в</w:t>
      </w:r>
      <w:r>
        <w:t xml:space="preserve"> администрации</w:t>
      </w:r>
      <w:r w:rsidRPr="00323FC8">
        <w:t xml:space="preserve"> и МКУ «МФЦ» размещается информация о порядке предоставления Муниципальной услуги, перечень документов, необходимых для предоставления Муниципальной услуги и способы их получения заявителем, срок</w:t>
      </w:r>
      <w:r>
        <w:t xml:space="preserve"> </w:t>
      </w:r>
      <w:r w:rsidRPr="00323FC8">
        <w:t>предоставления Муниципальной услуги, порядок обжалования действий (бездействия) должностных лиц при предоставлении Муниципальной услуги, адреса и телефоны организаций, участвующих в предоставлении Муниципально</w:t>
      </w:r>
      <w:r>
        <w:t xml:space="preserve">й </w:t>
      </w:r>
      <w:r w:rsidRPr="00323FC8">
        <w:t>услуги, способы получения информации о месте нахождения</w:t>
      </w:r>
      <w:proofErr w:type="gramEnd"/>
      <w:r w:rsidRPr="00323FC8">
        <w:t xml:space="preserve"> и </w:t>
      </w:r>
      <w:proofErr w:type="gramStart"/>
      <w:r w:rsidRPr="00323FC8">
        <w:t>графиках</w:t>
      </w:r>
      <w:proofErr w:type="gramEnd"/>
      <w:r w:rsidRPr="00323FC8">
        <w:t xml:space="preserve"> работы государственных и муниципальных органов и организаций, обращение в которые необходимо для получения Муниципальной услуги.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2.4.2</w:t>
      </w:r>
      <w:r w:rsidRPr="00323FC8">
        <w:t>.Информацию о порядке предоставления Муниципальной услуги,</w:t>
      </w:r>
      <w:r>
        <w:t xml:space="preserve"> </w:t>
      </w:r>
      <w:r w:rsidRPr="00323FC8">
        <w:t>образцы документов, необходимых для предоставления Муниципальной услуги</w:t>
      </w:r>
      <w:r>
        <w:t xml:space="preserve"> </w:t>
      </w:r>
      <w:r w:rsidRPr="00323FC8">
        <w:t>можно получить с использованием федеральной государственной информационной системы «Единый портал государственных и муниципальных услу</w:t>
      </w:r>
      <w:proofErr w:type="gramStart"/>
      <w:r w:rsidRPr="00323FC8">
        <w:t>г(</w:t>
      </w:r>
      <w:proofErr w:type="gramEnd"/>
      <w:r w:rsidRPr="00323FC8">
        <w:t>функций)».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Приём заявлений о предоставлении муниципальной услуги, копирование и сканирование документов, предусмотренных частью 6 статьи 7 Федерального закона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нформирование и консультирование заявителей о порядке предоставления муниципальных услуг, ходе рассмотрения запросов о предоставлении муниципальных услуг, а также иным вопросам, связанным с предоставлением услуг МКУ «МФЦ», осуществляется бесплатно.</w:t>
      </w:r>
      <w:proofErr w:type="gramEnd"/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Режим работы  МКУ «МФЦ»: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                                   08.00 – 13.00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выходной</w:t>
      </w:r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администрации </w:t>
      </w:r>
      <w:proofErr w:type="spellStart"/>
      <w:r w:rsidRPr="002908F7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09.00 - 17.00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Суббота,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выходной</w:t>
      </w:r>
    </w:p>
    <w:p w:rsidR="00986C6C" w:rsidRP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Информирование посредством обращения по телефону осуществляется МКУ «МФЦ» по телефону: (86152) 2-98-00, в администрации </w:t>
      </w:r>
      <w:proofErr w:type="spellStart"/>
      <w:r w:rsidRPr="00213933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района: (86152) 4-17-30.</w:t>
      </w:r>
    </w:p>
    <w:p w:rsidR="00986C6C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Предоставление муниципальной услуги осуществляется структурным подразделением а</w:t>
      </w:r>
      <w:r w:rsidR="00A442CA">
        <w:t xml:space="preserve">дминистрации </w:t>
      </w:r>
      <w:proofErr w:type="spellStart"/>
      <w:r w:rsidR="00A442CA">
        <w:t>Хадыженского</w:t>
      </w:r>
      <w:proofErr w:type="spellEnd"/>
      <w:r w:rsidR="00A442CA">
        <w:t xml:space="preserve"> городского поселения Апшеронск</w:t>
      </w:r>
      <w:r w:rsidR="00316FAB">
        <w:t>ого района – отделом архитектуры</w:t>
      </w:r>
      <w:r w:rsidRPr="00A442CA">
        <w:t xml:space="preserve"> </w:t>
      </w:r>
      <w:r w:rsidR="00316FAB">
        <w:t xml:space="preserve">и градостроительства </w:t>
      </w:r>
      <w:r w:rsidRPr="00A442CA">
        <w:t xml:space="preserve">(далее - Отдел) </w:t>
      </w:r>
    </w:p>
    <w:p w:rsidR="00ED3522" w:rsidRPr="00A442CA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(</w:t>
      </w:r>
      <w:r w:rsidR="00A442CA">
        <w:t xml:space="preserve"> Краснодарский край, Апшеронский район, г. Хадыженск</w:t>
      </w:r>
      <w:r w:rsidRPr="00A442CA">
        <w:t>, ул.</w:t>
      </w:r>
      <w:r w:rsidR="00A442CA">
        <w:t xml:space="preserve"> </w:t>
      </w:r>
      <w:proofErr w:type="gramStart"/>
      <w:r w:rsidR="00A442CA">
        <w:t>Школьная</w:t>
      </w:r>
      <w:proofErr w:type="gramEnd"/>
      <w:r w:rsidR="00A442CA">
        <w:t xml:space="preserve">,33, </w:t>
      </w:r>
      <w:proofErr w:type="spellStart"/>
      <w:r w:rsidR="00A442CA">
        <w:t>каб</w:t>
      </w:r>
      <w:proofErr w:type="spellEnd"/>
      <w:r w:rsidR="00A442CA">
        <w:t>. 7</w:t>
      </w:r>
      <w:r w:rsidR="00FC7610">
        <w:t>, тел. 8 (86252) 4-17-30, 4-17-42</w:t>
      </w:r>
      <w:r w:rsidRPr="00A442CA">
        <w:t xml:space="preserve">).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2.6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 Описание результата предоставления муниципальной услуги</w:t>
      </w:r>
    </w:p>
    <w:p w:rsidR="00B9517D" w:rsidRPr="00B9517D" w:rsidRDefault="00B9517D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9517D" w:rsidRPr="0024416F" w:rsidRDefault="009319FE" w:rsidP="0024416F">
      <w:pPr>
        <w:autoSpaceDE w:val="0"/>
        <w:autoSpaceDN w:val="0"/>
        <w:adjustRightInd w:val="0"/>
        <w:jc w:val="both"/>
      </w:pPr>
      <w:r w:rsidRPr="0024416F">
        <w:rPr>
          <w:color w:val="000000"/>
        </w:rPr>
        <w:t xml:space="preserve">            </w:t>
      </w:r>
      <w:proofErr w:type="gramStart"/>
      <w:r w:rsidRPr="0024416F">
        <w:rPr>
          <w:color w:val="000000"/>
        </w:rPr>
        <w:t>1) </w:t>
      </w:r>
      <w:r w:rsidR="00316FAB">
        <w:rPr>
          <w:spacing w:val="2"/>
        </w:rPr>
        <w:t xml:space="preserve">Результатом предоставления муниципальной услуги является </w:t>
      </w:r>
      <w:r w:rsidR="00316FAB">
        <w:t>закл</w:t>
      </w:r>
      <w:r w:rsidR="008C1D74">
        <w:t>ючение МВК о признании многоквартирного дома</w:t>
      </w:r>
      <w:r w:rsidR="00316FAB">
        <w:t xml:space="preserve"> пригодным (непригодным) для постоянного проживания, оформленное по форме, утверждённой постановлением Правительства Российско</w:t>
      </w:r>
      <w:r w:rsidR="008C1D74">
        <w:t xml:space="preserve">й Федерации от 28.01.2006 № 47 </w:t>
      </w:r>
      <w:r w:rsidR="00316FAB"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и </w:t>
      </w:r>
      <w:r w:rsidR="00316FAB">
        <w:rPr>
          <w:spacing w:val="2"/>
        </w:rPr>
        <w:t>постановление</w:t>
      </w:r>
      <w:r w:rsidR="00316FAB">
        <w:t xml:space="preserve"> администрации </w:t>
      </w:r>
      <w:proofErr w:type="spellStart"/>
      <w:r w:rsidR="00316FAB">
        <w:t>Хадыженского</w:t>
      </w:r>
      <w:proofErr w:type="spellEnd"/>
      <w:r w:rsidR="00316FAB">
        <w:t xml:space="preserve"> городского поселения Апшеронского района о признании</w:t>
      </w:r>
      <w:proofErr w:type="gramEnd"/>
      <w:r w:rsidR="00316FAB">
        <w:t xml:space="preserve"> помещения </w:t>
      </w:r>
      <w:proofErr w:type="gramStart"/>
      <w:r w:rsidR="00316FAB">
        <w:t>пригодным</w:t>
      </w:r>
      <w:proofErr w:type="gramEnd"/>
      <w:r w:rsidR="00316FAB">
        <w:t xml:space="preserve"> (непригодным) для проживания, дальнейшем использовании жилого помещения либо о необходимости проведения капитального, текущего ремонта либо ремонтно-восстановительных работ</w:t>
      </w:r>
      <w:r w:rsidRPr="0024416F">
        <w:rPr>
          <w:color w:val="000000"/>
        </w:rPr>
        <w:t xml:space="preserve">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2.7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 Срок предоставления муниципальной услуги: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9517D" w:rsidRPr="00B9517D">
        <w:rPr>
          <w:color w:val="000000"/>
          <w:sz w:val="28"/>
          <w:szCs w:val="28"/>
        </w:rPr>
        <w:t>.1. Общий срок предоставления муниципальн</w:t>
      </w:r>
      <w:r w:rsidR="00316FAB">
        <w:rPr>
          <w:color w:val="000000"/>
          <w:sz w:val="28"/>
          <w:szCs w:val="28"/>
        </w:rPr>
        <w:t>ой услуги не должен превышать 45</w:t>
      </w:r>
      <w:r w:rsidR="00B9517D" w:rsidRPr="00B9517D">
        <w:rPr>
          <w:color w:val="000000"/>
          <w:sz w:val="28"/>
          <w:szCs w:val="28"/>
        </w:rPr>
        <w:t xml:space="preserve"> дней со дня получения заявления о предоставлении муниципальной услуги.</w:t>
      </w:r>
    </w:p>
    <w:p w:rsidR="00B9517D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2.8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16FAB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="00B9517D" w:rsidRPr="00B9517D">
        <w:rPr>
          <w:color w:val="000000"/>
          <w:sz w:val="28"/>
          <w:szCs w:val="28"/>
        </w:rPr>
        <w:t>: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</w:pPr>
      <w:r>
        <w:t>1) заявление</w:t>
      </w:r>
      <w:r w:rsidR="008C1D74">
        <w:t xml:space="preserve"> от собственников многоквартирного дома</w:t>
      </w:r>
      <w:r>
        <w:t xml:space="preserve"> на имя главы </w:t>
      </w:r>
      <w:proofErr w:type="spellStart"/>
      <w:r>
        <w:t>Хадыженского</w:t>
      </w:r>
      <w:proofErr w:type="spellEnd"/>
      <w:r>
        <w:t xml:space="preserve"> город</w:t>
      </w:r>
      <w:r w:rsidR="008C1D74">
        <w:t>ского поселения А</w:t>
      </w:r>
      <w:r>
        <w:t>пшеронского рай</w:t>
      </w:r>
      <w:r w:rsidR="008C1D74">
        <w:t>она о признании дома</w:t>
      </w:r>
      <w:r>
        <w:t xml:space="preserve"> пригодным (непригодным) для проживания, которое оформляется по форме согласно приложению № 2 к настоящему Административному регламенту (</w:t>
      </w:r>
      <w:r>
        <w:rPr>
          <w:spacing w:val="1"/>
        </w:rPr>
        <w:t>о признании в устан</w:t>
      </w:r>
      <w:r w:rsidR="008C1D74">
        <w:rPr>
          <w:spacing w:val="1"/>
        </w:rPr>
        <w:t>овленном порядке многоквартирного дома</w:t>
      </w:r>
      <w:r>
        <w:rPr>
          <w:spacing w:val="1"/>
        </w:rPr>
        <w:t xml:space="preserve"> при</w:t>
      </w:r>
      <w:r w:rsidR="008C1D74">
        <w:rPr>
          <w:spacing w:val="1"/>
        </w:rPr>
        <w:t>годным (непригодным</w:t>
      </w:r>
      <w:r>
        <w:rPr>
          <w:spacing w:val="1"/>
        </w:rPr>
        <w:t>) для проживания</w:t>
      </w:r>
      <w:r>
        <w:t>;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</w:pPr>
      <w:r>
        <w:t xml:space="preserve">2) </w:t>
      </w:r>
      <w:r w:rsidR="008C1D74">
        <w:t>Копии документов, удостоверяющих личность (для заявителей - физических лиц, для представителей физических или юридических лиц</w:t>
      </w:r>
      <w:r w:rsidRPr="00323FC8">
        <w:t>)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</w:pPr>
      <w:r>
        <w:t xml:space="preserve">3) </w:t>
      </w:r>
      <w:r w:rsidRPr="00323FC8">
        <w:t>Копия документа, подтверждающего</w:t>
      </w:r>
      <w:r w:rsidR="008C1D74">
        <w:t xml:space="preserve"> полномочия представителей</w:t>
      </w:r>
      <w:r>
        <w:t xml:space="preserve"> </w:t>
      </w:r>
      <w:r w:rsidR="008C1D74">
        <w:t>физических</w:t>
      </w:r>
      <w:r w:rsidRPr="00323FC8">
        <w:t xml:space="preserve"> или юридиче</w:t>
      </w:r>
      <w:r w:rsidR="008C1D74">
        <w:t>ских лиц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>4) п</w:t>
      </w:r>
      <w:r w:rsidRPr="00307657">
        <w:t>равоустана</w:t>
      </w:r>
      <w:r w:rsidR="008C1D74">
        <w:t>вливающие документы на помещения в многоквартирном доме</w:t>
      </w:r>
      <w:r w:rsidRPr="00307657">
        <w:t xml:space="preserve"> (</w:t>
      </w:r>
      <w:r w:rsidR="008C1D74">
        <w:t xml:space="preserve">подлинник </w:t>
      </w:r>
      <w:r>
        <w:t xml:space="preserve">1 экземпляр либо </w:t>
      </w:r>
      <w:r w:rsidRPr="00307657">
        <w:t>засвидетельствованны</w:t>
      </w:r>
      <w:r>
        <w:t>е в нотариальном порядке копии).</w:t>
      </w:r>
      <w:r w:rsidRPr="00DD13BD">
        <w:t xml:space="preserve"> 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 w:rsidRPr="00DD13BD">
        <w:t>Правоустанавливающими документами на жилое помещение могут являться:</w:t>
      </w:r>
      <w:r>
        <w:t xml:space="preserve"> </w:t>
      </w:r>
      <w:r w:rsidRPr="00DD13BD">
        <w:t>договор о приватизации жилого помещения, договор об отчуждении жилого помещения (договоры купли-продажи, дарения, мены, ренты и др.);</w:t>
      </w:r>
      <w:r>
        <w:t xml:space="preserve"> </w:t>
      </w:r>
      <w:r w:rsidRPr="00DD13BD">
        <w:t>копия ордера на занимаемое жилое помещение или договора социального найма занимаемого жилого помещения, договора найма жи</w:t>
      </w:r>
      <w:r>
        <w:t xml:space="preserve">лого помещения (для нанимателя); </w:t>
      </w:r>
      <w:proofErr w:type="gramStart"/>
      <w:r w:rsidRPr="00DD13BD">
        <w:t>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компетенцией;</w:t>
      </w:r>
      <w:r>
        <w:t xml:space="preserve"> </w:t>
      </w:r>
      <w:r w:rsidRPr="00DD13BD">
        <w:t>вступивший в законную силу судебный акт (решение или определение суда) в отношении права собственности на жилое помещение; свидетельство о праве на насл</w:t>
      </w:r>
      <w:r>
        <w:t>едство по закону или завещанию;</w:t>
      </w:r>
      <w:proofErr w:type="gramEnd"/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 xml:space="preserve">5) технический паспорт на </w:t>
      </w:r>
      <w:r w:rsidR="00C15017">
        <w:t>многоквартирный дом</w:t>
      </w:r>
      <w:r>
        <w:t xml:space="preserve"> (подлинник </w:t>
      </w:r>
      <w:r>
        <w:br/>
        <w:t>1 экземпляр);</w:t>
      </w:r>
    </w:p>
    <w:p w:rsidR="00316FAB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 xml:space="preserve">6) заключение специализированной организации, проводящей обследование </w:t>
      </w:r>
      <w:r w:rsidR="00C15017">
        <w:t>многоквартирного дома</w:t>
      </w:r>
      <w:r>
        <w:t xml:space="preserve"> по вопросу пригодности (непригодности) для проживания (подлинник 1 экземпляр).</w:t>
      </w:r>
    </w:p>
    <w:p w:rsidR="00316FAB" w:rsidRPr="00323FC8" w:rsidRDefault="00316FAB" w:rsidP="00316FAB">
      <w:pPr>
        <w:autoSpaceDE w:val="0"/>
        <w:autoSpaceDN w:val="0"/>
        <w:adjustRightInd w:val="0"/>
        <w:ind w:firstLine="684"/>
        <w:jc w:val="both"/>
        <w:outlineLvl w:val="1"/>
      </w:pPr>
      <w:r>
        <w:t>В случае если заявителем выступает орган, уполномоченный на проведение государственного контроля и надзора, по результатам рассмотрения заключения этого орг</w:t>
      </w:r>
      <w:r w:rsidR="00C15017">
        <w:t>ана, МВК предлагает собственникам многоквартирного дома</w:t>
      </w:r>
      <w:r>
        <w:t xml:space="preserve"> представить указанные выше документы.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2.9</w:t>
      </w:r>
      <w:r w:rsidR="00C15017">
        <w:t>. Документы, которые заявители</w:t>
      </w:r>
      <w:r w:rsidRPr="00323FC8">
        <w:t xml:space="preserve"> вправе представить по собственной инициативе, так как они </w:t>
      </w:r>
      <w:proofErr w:type="gramStart"/>
      <w:r w:rsidRPr="00323FC8">
        <w:t>подлежат представлению в рамках межведомственного</w:t>
      </w:r>
      <w:r>
        <w:t xml:space="preserve"> </w:t>
      </w:r>
      <w:r w:rsidRPr="00323FC8">
        <w:t>информационного взаимодействия для дан</w:t>
      </w:r>
      <w:r>
        <w:t>ной Муниципальной услуги не тре</w:t>
      </w:r>
      <w:r w:rsidRPr="00323FC8">
        <w:t>буются</w:t>
      </w:r>
      <w:proofErr w:type="gramEnd"/>
      <w:r w:rsidRPr="00323FC8">
        <w:t>.</w:t>
      </w:r>
    </w:p>
    <w:p w:rsidR="00CA2853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2.10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Исчерпывающий перечень оснований для отказа в приеме </w:t>
      </w:r>
      <w:r w:rsidR="00CA2853" w:rsidRPr="00323FC8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документов,</w:t>
      </w:r>
      <w:r w:rsidR="00CA2853" w:rsidRPr="00323FC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2853" w:rsidRPr="00323FC8">
        <w:rPr>
          <w:bCs/>
          <w:color w:val="000000"/>
          <w:sz w:val="28"/>
          <w:szCs w:val="28"/>
          <w:bdr w:val="none" w:sz="0" w:space="0" w:color="auto" w:frame="1"/>
        </w:rPr>
        <w:t>необходимых для предоставления муниципальной услуги</w:t>
      </w:r>
    </w:p>
    <w:p w:rsidR="00323FC8" w:rsidRPr="00323FC8" w:rsidRDefault="005848F4" w:rsidP="00323FC8">
      <w:pPr>
        <w:autoSpaceDE w:val="0"/>
        <w:autoSpaceDN w:val="0"/>
        <w:adjustRightInd w:val="0"/>
        <w:jc w:val="both"/>
      </w:pPr>
      <w:r>
        <w:lastRenderedPageBreak/>
        <w:t>В приеме документов Заявителям</w:t>
      </w:r>
      <w:r w:rsidR="00323FC8" w:rsidRPr="00323FC8">
        <w:t xml:space="preserve"> может быть отказано по следующим основаниям: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- отсутствие одного из документов, указанных в пункте</w:t>
      </w:r>
      <w:r>
        <w:t xml:space="preserve"> 2.8</w:t>
      </w:r>
      <w:r w:rsidRPr="00323FC8">
        <w:t>. настоящего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Административного регламента;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- несоответствие хотя бы одного из документов, указанных в пункте</w:t>
      </w:r>
      <w:r>
        <w:t xml:space="preserve"> 2.8</w:t>
      </w:r>
      <w:r w:rsidRPr="00323FC8">
        <w:t>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по форме или содержанию требованиям действующего законодательства, а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также содержание в документе неоговоренных приписок и исправлений, не позволяющих однозначно истолковать их содержание.</w:t>
      </w:r>
    </w:p>
    <w:p w:rsidR="00323FC8" w:rsidRPr="00323FC8" w:rsidRDefault="00DF7EB5" w:rsidP="00323FC8">
      <w:pPr>
        <w:autoSpaceDE w:val="0"/>
        <w:autoSpaceDN w:val="0"/>
        <w:adjustRightInd w:val="0"/>
        <w:jc w:val="both"/>
      </w:pPr>
      <w:r>
        <w:t xml:space="preserve">   </w:t>
      </w:r>
      <w:r w:rsidR="00323FC8" w:rsidRPr="00323FC8">
        <w:t xml:space="preserve"> </w:t>
      </w:r>
      <w:proofErr w:type="gramStart"/>
      <w:r w:rsidR="00323FC8" w:rsidRPr="00323FC8">
        <w:t>Основания для отказа в предоставлении Муниципальной услуги</w:t>
      </w:r>
      <w:r>
        <w:t xml:space="preserve"> </w:t>
      </w:r>
      <w:r w:rsidR="00323FC8" w:rsidRPr="00323FC8">
        <w:t>Заяви</w:t>
      </w:r>
      <w:r w:rsidR="00745E55">
        <w:t>телям (их</w:t>
      </w:r>
      <w:r w:rsidR="00323FC8" w:rsidRPr="00323FC8">
        <w:t xml:space="preserve"> уполномоченному представителю) может быть отказано в</w:t>
      </w:r>
      <w:r>
        <w:t xml:space="preserve"> </w:t>
      </w:r>
      <w:r w:rsidR="00323FC8" w:rsidRPr="00323FC8">
        <w:t>предоставлении Муниципальной услуги в случае непредставления им (или</w:t>
      </w:r>
      <w:proofErr w:type="gramEnd"/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представления в неполном объеме) документов, наличие которых необходимо</w:t>
      </w:r>
      <w:r>
        <w:t xml:space="preserve"> </w:t>
      </w:r>
      <w:r w:rsidRPr="00323FC8">
        <w:t>для получения Муниципальной услуги (пункт</w:t>
      </w:r>
      <w:r>
        <w:t xml:space="preserve"> 2.8</w:t>
      </w:r>
      <w:r w:rsidRPr="00323FC8">
        <w:t>. настоящего административного регламента), или несоответствия указанных документов требованиям, установленным законодательством Российской Федерации.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2.11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Исчерпывающий перечень оснований для приостановления</w:t>
      </w:r>
      <w:r w:rsidR="00CA2853">
        <w:rPr>
          <w:color w:val="000000"/>
          <w:sz w:val="28"/>
          <w:szCs w:val="28"/>
        </w:rPr>
        <w:t xml:space="preserve"> 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в предоставлении муниципальной услуги</w:t>
      </w:r>
      <w:r w:rsidR="007E463E">
        <w:rPr>
          <w:bCs/>
          <w:color w:val="000000"/>
          <w:sz w:val="28"/>
          <w:szCs w:val="28"/>
          <w:bdr w:val="none" w:sz="0" w:space="0" w:color="auto" w:frame="1"/>
        </w:rPr>
        <w:t xml:space="preserve"> не предусмотрен.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2.12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CA2853" w:rsidRPr="00CA2853">
        <w:rPr>
          <w:color w:val="000000"/>
          <w:sz w:val="28"/>
          <w:szCs w:val="28"/>
        </w:rPr>
        <w:t>.1. Других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2.13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Порядок, размер и основание взимания государственной пошлины или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bCs/>
          <w:color w:val="000000"/>
          <w:sz w:val="28"/>
          <w:szCs w:val="28"/>
          <w:bdr w:val="none" w:sz="0" w:space="0" w:color="auto" w:frame="1"/>
        </w:rPr>
        <w:t>иной платы, взимаемой за предоставление муниципальной услуги</w:t>
      </w:r>
    </w:p>
    <w:p w:rsidR="00CA2853" w:rsidRPr="00CA2853" w:rsidRDefault="00986C6C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7EB5">
        <w:rPr>
          <w:color w:val="000000"/>
          <w:sz w:val="28"/>
          <w:szCs w:val="28"/>
        </w:rPr>
        <w:t>.13</w:t>
      </w:r>
      <w:r w:rsidR="00CA2853" w:rsidRPr="00CA2853">
        <w:rPr>
          <w:color w:val="000000"/>
          <w:sz w:val="28"/>
          <w:szCs w:val="28"/>
        </w:rPr>
        <w:t>.1. Муниципальная услуга предоставляется без взимания государственной пошлины или иной платы.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2.14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A2853" w:rsidRPr="00CA2853">
        <w:rPr>
          <w:color w:val="000000"/>
          <w:sz w:val="28"/>
          <w:szCs w:val="28"/>
        </w:rPr>
        <w:t>.1. Время ожидания в очереди для подачи документов и при получении результата предоставления муниципаль</w:t>
      </w:r>
      <w:r w:rsidR="000C008A">
        <w:rPr>
          <w:color w:val="000000"/>
          <w:sz w:val="28"/>
          <w:szCs w:val="28"/>
        </w:rPr>
        <w:t>ной услуги не может превышать 15</w:t>
      </w:r>
      <w:r w:rsidR="00CA2853"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Ср</w:t>
      </w:r>
      <w:r w:rsidR="00745E55">
        <w:rPr>
          <w:bCs/>
          <w:color w:val="000000"/>
          <w:sz w:val="28"/>
          <w:szCs w:val="28"/>
          <w:bdr w:val="none" w:sz="0" w:space="0" w:color="auto" w:frame="1"/>
        </w:rPr>
        <w:t>ок регистрации запроса заявителей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 xml:space="preserve"> о предоставлении муниципальной услуги, в том числе в электронной форме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.1.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745E55">
        <w:rPr>
          <w:color w:val="000000"/>
          <w:sz w:val="28"/>
          <w:szCs w:val="28"/>
        </w:rPr>
        <w:t>Обращение заявителей</w:t>
      </w:r>
      <w:r w:rsidR="00CA2853" w:rsidRPr="00CA2853">
        <w:rPr>
          <w:color w:val="000000"/>
          <w:sz w:val="28"/>
          <w:szCs w:val="28"/>
        </w:rPr>
        <w:t>, поступившее в Администрацию</w:t>
      </w:r>
      <w:r w:rsidR="00392471">
        <w:rPr>
          <w:color w:val="000000"/>
          <w:sz w:val="28"/>
          <w:szCs w:val="28"/>
        </w:rPr>
        <w:t xml:space="preserve"> от МКУ «МФЦ»</w:t>
      </w:r>
      <w:r w:rsidR="00CA2853" w:rsidRPr="00CA2853">
        <w:rPr>
          <w:color w:val="000000"/>
          <w:sz w:val="28"/>
          <w:szCs w:val="28"/>
        </w:rPr>
        <w:t>, подлежит обязательной регистрации в течение 1 (одного) дня с момента поступления.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</w:t>
      </w:r>
      <w:r w:rsidR="002C2B92">
        <w:rPr>
          <w:color w:val="000000"/>
          <w:sz w:val="28"/>
          <w:szCs w:val="28"/>
        </w:rPr>
        <w:t xml:space="preserve"> действий не должен превышать </w:t>
      </w:r>
      <w:r w:rsidR="002C2B92" w:rsidRPr="000C008A">
        <w:rPr>
          <w:color w:val="000000"/>
          <w:sz w:val="28"/>
          <w:szCs w:val="28"/>
        </w:rPr>
        <w:t>15</w:t>
      </w:r>
      <w:r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lastRenderedPageBreak/>
        <w:t>Специалист администрации после проведения указанных действий направляет заявление и сверенные документы делопроизводителю администрации, который производит входящую регистрацию заявления.</w:t>
      </w:r>
    </w:p>
    <w:p w:rsidR="00B9517D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Вышеуказанные документы принимаются в двух экземплярах, с описью прил</w:t>
      </w:r>
      <w:r w:rsidR="00DF7EB5">
        <w:rPr>
          <w:color w:val="000000"/>
          <w:sz w:val="28"/>
          <w:szCs w:val="28"/>
        </w:rPr>
        <w:t>агаемых к заявлению документов.</w:t>
      </w:r>
    </w:p>
    <w:p w:rsidR="00106682" w:rsidRPr="00EB59E9" w:rsidRDefault="00ED3522" w:rsidP="0077472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3A2893">
        <w:t>2.</w:t>
      </w:r>
      <w:r w:rsidR="00DF7EB5">
        <w:t>16</w:t>
      </w:r>
      <w:r w:rsidRPr="003A2893">
        <w:t xml:space="preserve"> Требования к </w:t>
      </w:r>
      <w:r w:rsidR="00DF7EB5">
        <w:t>месту</w:t>
      </w:r>
      <w:r w:rsidRPr="003A2893">
        <w:t xml:space="preserve"> предоставления муниципальной услуги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.1. Помещения для предоставления Муниципальной услуги должны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соответствовать санитарно-эпидемиологическим и противопожарным требованиям, в том числе быть оборудованным средствами пожаротушения и оповещения о возникновении чрезвычайной ситуации.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.2. Помещение, в котором предоставляется Муниципальная услуга,</w:t>
      </w:r>
      <w:r>
        <w:t xml:space="preserve"> </w:t>
      </w:r>
      <w:r w:rsidRPr="00DF7EB5">
        <w:t>должно иметь туалет со свободным доступом к нему в рабочее время.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.3. Помещение, в котором предоставляется Муниципальная услуга,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включает место для ожидания, места для информирования заявителей и</w:t>
      </w:r>
      <w:r w:rsidR="00977183">
        <w:t xml:space="preserve"> </w:t>
      </w:r>
      <w:r w:rsidRPr="00DF7EB5">
        <w:t>заполнения необходимых документов, а также места для приема заявителя.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.4. Места для ожидания должны соответствовать комфортным условиям для заявителя и оптимальным условиям работы должностных лиц.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.5. Места для ожидания оборудуются стульями, количество которых</w:t>
      </w:r>
      <w:r>
        <w:t xml:space="preserve"> </w:t>
      </w:r>
      <w:r w:rsidR="00DF7EB5" w:rsidRPr="00DF7EB5">
        <w:t>определяется исходя из фактической нагрузки и возможностей для их размещения в здании.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.7. На информационном стенде размещается следующая информация: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перечень документов, необходимых для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образец заполнения заявления о предоставлении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в) перечень оснований для отказа в ее предоставлении;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г) сведения о стоимости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д) блок-схема описания административного процесса по предоставлению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Муниципальной услуги (приложение №</w:t>
      </w:r>
      <w:r w:rsidR="00977183">
        <w:t xml:space="preserve"> 1</w:t>
      </w:r>
      <w:r w:rsidRPr="00DF7EB5">
        <w:t>);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е) извлечения из настоящего административного регламента.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745E55">
        <w:t>.8. Прием заявителей</w:t>
      </w:r>
      <w:r w:rsidR="00DF7EB5" w:rsidRPr="00DF7EB5">
        <w:t xml:space="preserve"> осуществляется в служебных помещениях должностных лиц, ведущих прием.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.9. Помещения приема заявителя должны быть оборудованы информационными табличками с указанием: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номера окна;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должности лица, ведущего прием;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745E55">
        <w:t>.10. Места для приема заявителей</w:t>
      </w:r>
      <w:r w:rsidR="00DF7EB5" w:rsidRPr="00DF7EB5">
        <w:t xml:space="preserve"> должны быть снабжены стулом,</w:t>
      </w:r>
      <w:r>
        <w:t xml:space="preserve"> </w:t>
      </w:r>
      <w:r w:rsidR="00DF7EB5" w:rsidRPr="00DF7EB5">
        <w:t>иметь место для письма и раскладки документов.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.11. В целях обеспечения конфиде</w:t>
      </w:r>
      <w:r w:rsidR="00745E55">
        <w:t>нциальности сведений о заявителях</w:t>
      </w:r>
      <w:r>
        <w:t xml:space="preserve"> </w:t>
      </w:r>
      <w:r w:rsidR="00DF7EB5" w:rsidRPr="00DF7EB5">
        <w:t>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lastRenderedPageBreak/>
        <w:t>2.16</w:t>
      </w:r>
      <w:r w:rsidR="00DF7EB5" w:rsidRPr="00DF7EB5">
        <w:t>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 Показатели доступности и качества Муниципальной услуги.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.1. Показателями оценки доступности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-транспортная доступность к местам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-размещение информации о порядке предоставления Муниципальной услуги на официальном сайте администрации </w:t>
      </w:r>
      <w:proofErr w:type="spellStart"/>
      <w:r w:rsidR="00977183">
        <w:t>Хадыженского</w:t>
      </w:r>
      <w:proofErr w:type="spellEnd"/>
      <w:r w:rsidR="00977183">
        <w:t xml:space="preserve"> городского поселения Апшеронского района</w:t>
      </w:r>
      <w:r w:rsidRPr="00DF7EB5">
        <w:t xml:space="preserve"> Ап</w:t>
      </w:r>
      <w:r w:rsidR="00977183">
        <w:t>шеронского</w:t>
      </w:r>
      <w:r w:rsidRPr="00DF7EB5">
        <w:t xml:space="preserve"> район</w:t>
      </w:r>
      <w:r w:rsidR="00977183">
        <w:t>а</w:t>
      </w:r>
      <w:r w:rsidRPr="00DF7EB5">
        <w:t>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.2. Показателями оценки качества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-соблюдение должностными лицами </w:t>
      </w:r>
      <w:r w:rsidR="00977183">
        <w:t>Отдела</w:t>
      </w:r>
      <w:r w:rsidRPr="00DF7EB5">
        <w:t xml:space="preserve"> сроков предоставления</w:t>
      </w:r>
      <w:r w:rsidR="00977183">
        <w:t xml:space="preserve"> </w:t>
      </w:r>
      <w:r w:rsidRPr="00DF7EB5">
        <w:t>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-соблюдение сроков ожидания в очереди при предоставлении Муниципальной услуги;</w:t>
      </w:r>
    </w:p>
    <w:p w:rsidR="00DF7EB5" w:rsidRPr="00977183" w:rsidRDefault="00DF7EB5" w:rsidP="00DF7EB5">
      <w:pPr>
        <w:autoSpaceDE w:val="0"/>
        <w:autoSpaceDN w:val="0"/>
        <w:adjustRightInd w:val="0"/>
        <w:jc w:val="both"/>
      </w:pPr>
      <w:r w:rsidRPr="00DF7EB5"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должностных</w:t>
      </w:r>
    </w:p>
    <w:p w:rsidR="00DF7EB5" w:rsidRPr="00A442CA" w:rsidRDefault="00DF7EB5" w:rsidP="00774724">
      <w:pPr>
        <w:autoSpaceDE w:val="0"/>
        <w:autoSpaceDN w:val="0"/>
        <w:adjustRightInd w:val="0"/>
        <w:jc w:val="both"/>
        <w:rPr>
          <w:color w:val="000000"/>
        </w:rPr>
      </w:pPr>
    </w:p>
    <w:p w:rsidR="00CA2853" w:rsidRPr="00D73B31" w:rsidRDefault="00CA2853" w:rsidP="00CA2853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3B31">
        <w:rPr>
          <w:b/>
          <w:color w:val="000000"/>
          <w:sz w:val="28"/>
          <w:szCs w:val="28"/>
        </w:rPr>
        <w:t>3.</w:t>
      </w:r>
      <w:r w:rsidRPr="00D73B31">
        <w:rPr>
          <w:rStyle w:val="apple-converted-space"/>
          <w:b/>
          <w:color w:val="000000"/>
          <w:sz w:val="28"/>
          <w:szCs w:val="28"/>
        </w:rPr>
        <w:t> 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последовательность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и сроки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к порядку их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особенности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электронной форме</w:t>
      </w:r>
    </w:p>
    <w:p w:rsidR="00CA2853" w:rsidRPr="00977183" w:rsidRDefault="00CA2853" w:rsidP="0097718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>
        <w:t xml:space="preserve">  3.1.Адм</w:t>
      </w:r>
      <w:r w:rsidRPr="00977183">
        <w:t>инистративные процедуры (представлены в виде блок-схемы в приложении</w:t>
      </w:r>
      <w:r>
        <w:t xml:space="preserve"> №1</w:t>
      </w:r>
      <w:r w:rsidRPr="00977183">
        <w:t>):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прием заявления и прилагаемых к нему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заявления и прилагаемых к нему документов на исполнение;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 xml:space="preserve">подготовка и направление </w:t>
      </w:r>
      <w:r w:rsidR="00316FAB">
        <w:t xml:space="preserve">заключение МВК о признании </w:t>
      </w:r>
      <w:r w:rsidR="00745E55">
        <w:t xml:space="preserve">многоквартирного дома </w:t>
      </w:r>
      <w:r w:rsidR="00316FAB">
        <w:t xml:space="preserve">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</w:t>
      </w:r>
      <w:proofErr w:type="spellStart"/>
      <w:r w:rsidR="00316FAB">
        <w:t>Хадыженского</w:t>
      </w:r>
      <w:proofErr w:type="spellEnd"/>
      <w:r w:rsidR="00316FAB">
        <w:t xml:space="preserve"> городского поселения Апшеронского района о признании </w:t>
      </w:r>
      <w:r w:rsidR="00745E55">
        <w:t>многоквартирного дома</w:t>
      </w:r>
      <w:r w:rsidR="00316FAB">
        <w:t xml:space="preserve"> пригодным (непригодным) для проживания, дальнейше</w:t>
      </w:r>
      <w:r w:rsidR="00745E55">
        <w:t>м использовании жилого дома</w:t>
      </w:r>
      <w:r w:rsidR="00316FAB">
        <w:t xml:space="preserve"> либо о необходимости проведения капитального, текущего ремонта либо ремонтно-восстановительных работ</w:t>
      </w:r>
      <w:r w:rsidR="00316FAB" w:rsidRPr="0024416F">
        <w:rPr>
          <w:color w:val="000000"/>
        </w:rPr>
        <w:t xml:space="preserve"> </w:t>
      </w:r>
      <w:r w:rsidRPr="00977183">
        <w:t>или уведомления об отказе в предоставлении Муниципальной услуги.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 Описание 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3.2.1 .Прием заявления и прилагаемых к 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Основанием для предоставления Муниципальной усл</w:t>
      </w:r>
      <w:r w:rsidR="00745E55">
        <w:t>уги является обращение Заявителей (их</w:t>
      </w:r>
      <w:r w:rsidRPr="00977183">
        <w:t xml:space="preserve"> представителя, доверенного лица) 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В ходе административной процедуры по приёму заявлений и прилагаемых к нему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принимает заявление;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</w:t>
      </w:r>
      <w:r w:rsidR="00745E55">
        <w:t>устанавливает личность заявителей</w:t>
      </w:r>
      <w:r w:rsidRPr="00977183">
        <w:t>, в том числе проверяет документ</w:t>
      </w:r>
      <w:r w:rsidR="00745E55">
        <w:t>ы, удостоверяющие</w:t>
      </w:r>
      <w:r w:rsidRPr="00977183">
        <w:t xml:space="preserve"> личность, проверяет полномочия </w:t>
      </w:r>
      <w:r w:rsidR="00745E55">
        <w:t xml:space="preserve">представителя </w:t>
      </w:r>
      <w:r w:rsidR="006B6C45">
        <w:t>заявителей</w:t>
      </w:r>
      <w:r w:rsidRPr="00977183">
        <w:t>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соответствие представленных документов установленным</w:t>
      </w:r>
      <w:r w:rsidR="00D73B31">
        <w:t xml:space="preserve"> </w:t>
      </w:r>
      <w:r w:rsidRPr="00977183">
        <w:t>требованиям, удостоверяясь, что: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копии документов соответствуют подлинникам;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тексты документов написаны разборчиво;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фамилии, имена и отчества физических лиц, адреса их мест жительства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написаны полностью;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в документах нет подчисток, приписок, зачёркнутых слов и иных не</w:t>
      </w:r>
      <w:r w:rsidR="00D73B31">
        <w:t xml:space="preserve"> </w:t>
      </w:r>
      <w:r w:rsidRPr="00977183">
        <w:t>оговоренных в них исправлений;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исполнены карандашом;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имеют серьёзных повреждений, наличие которых не позволяет однозначно истолковать их содержание;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срок действия документов не истёк;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содержат информацию, необходимую для предоставления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Муниципальной услуги, указанной в заявлении;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представлены в полном объёме;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сличает представленные экземпляры оригиналов и копий документов</w:t>
      </w:r>
      <w:r w:rsidR="00D73B31">
        <w:t xml:space="preserve"> </w:t>
      </w:r>
      <w:r w:rsidRPr="00977183">
        <w:t>друг с другом.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77183">
        <w:t>с</w:t>
      </w:r>
      <w:proofErr w:type="gramEnd"/>
      <w:r w:rsidR="00D73B31">
        <w:t xml:space="preserve"> </w:t>
      </w:r>
      <w:r w:rsidRPr="00977183">
        <w:t>подлинным сверено»;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-при отсутствии оснований для отказа в приёме документов оформляет</w:t>
      </w:r>
      <w:r w:rsidR="00D73B31">
        <w:t xml:space="preserve"> </w:t>
      </w:r>
      <w:r w:rsidRPr="00977183">
        <w:t>расписку о приёме документов.</w:t>
      </w:r>
    </w:p>
    <w:p w:rsidR="00977183" w:rsidRPr="00977183" w:rsidRDefault="00F028D4" w:rsidP="00977183">
      <w:pPr>
        <w:autoSpaceDE w:val="0"/>
        <w:autoSpaceDN w:val="0"/>
        <w:adjustRightInd w:val="0"/>
        <w:jc w:val="both"/>
      </w:pPr>
      <w:r>
        <w:t>Заявителей, представивших</w:t>
      </w:r>
      <w:r w:rsidR="00977183" w:rsidRPr="00977183">
        <w:t xml:space="preserve"> документы для получения Муниципальной услуги, в</w:t>
      </w:r>
      <w:r>
        <w:t xml:space="preserve"> обязательном порядке информирую</w:t>
      </w:r>
      <w:r w:rsidR="00977183" w:rsidRPr="00977183">
        <w:t>тся работником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сроке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возможности отказа в предоставлении Муниципальной услуги;</w:t>
      </w:r>
    </w:p>
    <w:p w:rsidR="00977183" w:rsidRPr="00D73B31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-о сроках предоставления Муниципальной услуги и отдельных ее </w:t>
      </w:r>
      <w:r w:rsidRPr="00D73B31">
        <w:t>проце</w:t>
      </w:r>
      <w:r w:rsidRPr="00D73B31">
        <w:rPr>
          <w:bCs/>
        </w:rPr>
        <w:t>дур-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После проверки представленных документов работник МКУ «МФЦ» передает заявление и прилагаемые к нему документы в </w:t>
      </w:r>
      <w:r w:rsidR="00D73B31">
        <w:t>Администрацию</w:t>
      </w:r>
      <w:r w:rsidRPr="00977183">
        <w:t xml:space="preserve"> не позднее 1рабочего дня следующего за днем регистрации заявления.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При получении заявления специалист </w:t>
      </w:r>
      <w:r w:rsidR="00D73B31">
        <w:t>администрации</w:t>
      </w:r>
      <w:r w:rsidRPr="00977183">
        <w:t>, ответственный за делопроизводство, регистрирует его в соответствии с установленными правилами</w:t>
      </w:r>
      <w:r w:rsidR="00D73B31">
        <w:t xml:space="preserve"> </w:t>
      </w:r>
      <w:r w:rsidRPr="00977183">
        <w:t xml:space="preserve">делопроизводства и передает его на рассмотрение </w:t>
      </w:r>
      <w:r w:rsidR="00D73B31">
        <w:t>главе администрации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 xml:space="preserve">Результатом административной процедуры является получение </w:t>
      </w:r>
      <w:r w:rsidR="00D73B31">
        <w:t>главой администрации</w:t>
      </w:r>
      <w:r w:rsidR="00316FAB">
        <w:t xml:space="preserve"> заявления о</w:t>
      </w:r>
      <w:r w:rsidR="00D73B31">
        <w:t xml:space="preserve"> </w:t>
      </w:r>
      <w:r w:rsidR="00F028D4">
        <w:t>признании многоквартирного дома</w:t>
      </w:r>
      <w:r w:rsidR="00316FAB">
        <w:t xml:space="preserve"> 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</w:t>
      </w:r>
      <w:proofErr w:type="spellStart"/>
      <w:r w:rsidR="00316FAB">
        <w:t>Хадыженского</w:t>
      </w:r>
      <w:proofErr w:type="spellEnd"/>
      <w:r w:rsidR="00316FAB">
        <w:t xml:space="preserve"> городского поселения Апшеронск</w:t>
      </w:r>
      <w:r w:rsidR="00F028D4">
        <w:t>ого района о признании многоквартирного дома</w:t>
      </w:r>
      <w:r w:rsidR="00316FAB">
        <w:t xml:space="preserve"> пригодным (непригодным) для проживания </w:t>
      </w:r>
      <w:r w:rsidRPr="00977183">
        <w:t>и прилагаемых к</w:t>
      </w:r>
      <w:r w:rsidR="00D73B31">
        <w:t xml:space="preserve"> </w:t>
      </w:r>
      <w:r w:rsidRPr="00977183">
        <w:t>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3.2.2. Передача заявления и прилагаемых к нему документов на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Основанием для начала процедуры рассмотрения заявления является </w:t>
      </w:r>
      <w:proofErr w:type="gramStart"/>
      <w:r w:rsidRPr="00977183">
        <w:t>по</w:t>
      </w:r>
      <w:proofErr w:type="gramEnd"/>
      <w:r w:rsidRPr="00977183">
        <w:t>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лучение </w:t>
      </w:r>
      <w:r w:rsidR="00D73B31">
        <w:t xml:space="preserve">главой администрации </w:t>
      </w:r>
      <w:r w:rsidRPr="00977183">
        <w:t xml:space="preserve"> заявления и прилагаемых к нему документов.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 xml:space="preserve">Глава администрации </w:t>
      </w:r>
      <w:r w:rsidR="00977183" w:rsidRPr="00977183">
        <w:t xml:space="preserve"> назначает специалиста </w:t>
      </w:r>
      <w:r>
        <w:t>Отдела</w:t>
      </w:r>
      <w:r w:rsidR="00977183" w:rsidRPr="00977183">
        <w:t>, ответственного за предоставление Муниципальной услуги, и передает ему заявление и</w:t>
      </w:r>
      <w:r>
        <w:t xml:space="preserve"> </w:t>
      </w:r>
      <w:r w:rsidR="00977183" w:rsidRPr="00977183">
        <w:t>прилагаемые к нему документы.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Результат административной процедуры - получение специалистом</w:t>
      </w:r>
      <w:r w:rsidR="00D73B31">
        <w:t xml:space="preserve"> Отдела</w:t>
      </w:r>
      <w:r w:rsidRPr="00977183">
        <w:t>, ответственного за предоставление Муниципальной услуги, заявления и прилагаемых к нему документов для исполнения.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3.2.3. </w:t>
      </w:r>
      <w:proofErr w:type="gramStart"/>
      <w:r w:rsidRPr="00977183">
        <w:t xml:space="preserve">Подготовка и направление </w:t>
      </w:r>
      <w:r w:rsidR="00316FAB">
        <w:t xml:space="preserve">заключения МВК о признании </w:t>
      </w:r>
      <w:r w:rsidR="00F028D4">
        <w:t xml:space="preserve">многоквартирного дома </w:t>
      </w:r>
      <w:r w:rsidR="00316FAB">
        <w:t xml:space="preserve">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</w:t>
      </w:r>
      <w:proofErr w:type="spellStart"/>
      <w:r w:rsidR="00316FAB">
        <w:t>Хадыженского</w:t>
      </w:r>
      <w:proofErr w:type="spellEnd"/>
      <w:r w:rsidR="00316FAB">
        <w:t xml:space="preserve"> городского поселения Апшеронск</w:t>
      </w:r>
      <w:r w:rsidR="00F028D4">
        <w:t>ого района о признании многоквартирного</w:t>
      </w:r>
      <w:r w:rsidR="00316FAB">
        <w:t xml:space="preserve"> пригодным (</w:t>
      </w:r>
      <w:r w:rsidR="00316FAB" w:rsidRPr="00316FAB">
        <w:t>непригодным) для проживания</w:t>
      </w:r>
      <w:r w:rsidR="00316FAB">
        <w:t>,</w:t>
      </w:r>
      <w:r w:rsidR="00F028D4">
        <w:t xml:space="preserve"> дальнейшем использовании многоквартирного дома</w:t>
      </w:r>
      <w:r w:rsidR="00316FAB">
        <w:t xml:space="preserve"> либо о необходимости проведения капитального, текущего ремонта либо ремонтно-восстановительных работ</w:t>
      </w:r>
      <w:r w:rsidR="00316FAB" w:rsidRPr="0024416F">
        <w:rPr>
          <w:color w:val="000000"/>
        </w:rPr>
        <w:t xml:space="preserve"> </w:t>
      </w:r>
      <w:r w:rsidR="00316FAB" w:rsidRPr="00977183">
        <w:t>или уведомления об отказе в предоставлении Муниципальной услуги</w:t>
      </w:r>
      <w:r w:rsidRPr="00977183">
        <w:t>.</w:t>
      </w:r>
      <w:proofErr w:type="gramEnd"/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>Специалист Отдела</w:t>
      </w:r>
      <w:r w:rsidR="00977183" w:rsidRPr="00977183">
        <w:t>, ответственный за предоставление Муниципальной услуги: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до</w:t>
      </w:r>
      <w:r w:rsidR="00D73B31">
        <w:t>кументов, указанных в пункте 2.8</w:t>
      </w:r>
      <w:r w:rsidRPr="00977183">
        <w:t xml:space="preserve"> административного регламента;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-подготавливает</w:t>
      </w:r>
      <w:r w:rsidR="00F028D4" w:rsidRPr="00F028D4">
        <w:t xml:space="preserve"> </w:t>
      </w:r>
      <w:r w:rsidR="00F028D4">
        <w:t xml:space="preserve">заключение МВК о признании многоквартирного дома пригодным (непригодным) для постоянного проживания, и </w:t>
      </w:r>
      <w:r w:rsidR="00F028D4">
        <w:rPr>
          <w:spacing w:val="2"/>
        </w:rPr>
        <w:t>постановление</w:t>
      </w:r>
      <w:r w:rsidR="00F028D4">
        <w:t xml:space="preserve"> администрации </w:t>
      </w:r>
      <w:proofErr w:type="spellStart"/>
      <w:r w:rsidR="00F028D4">
        <w:t>Хадыженского</w:t>
      </w:r>
      <w:proofErr w:type="spellEnd"/>
      <w:r w:rsidR="00F028D4">
        <w:t xml:space="preserve"> городского поселения Апшеронского района о признании многоквартирного дома пригодным (</w:t>
      </w:r>
      <w:r w:rsidR="00F028D4" w:rsidRPr="00316FAB">
        <w:t>непригодным) для проживания</w:t>
      </w:r>
      <w:r w:rsidR="00F028D4">
        <w:t>, дальнейшем использовании многоквартирного дома либо о необходимости проведения капитального, текущего ремонта либо ремонтно-восстановительных работ</w:t>
      </w:r>
      <w:r w:rsidR="00F028D4" w:rsidRPr="0024416F">
        <w:rPr>
          <w:color w:val="000000"/>
        </w:rPr>
        <w:t xml:space="preserve"> </w:t>
      </w:r>
      <w:r w:rsidR="00F028D4">
        <w:t>или уведомления об отказ</w:t>
      </w:r>
      <w:r w:rsidR="00F028D4" w:rsidRPr="00977183">
        <w:t xml:space="preserve"> в предоставлении Муниципальной услуги</w:t>
      </w:r>
      <w:r w:rsidRPr="00977183">
        <w:t>, обеспечивает его</w:t>
      </w:r>
      <w:r w:rsidR="00F028D4">
        <w:t xml:space="preserve"> </w:t>
      </w:r>
      <w:r w:rsidRPr="00977183">
        <w:t>п</w:t>
      </w:r>
      <w:r w:rsidR="00D73B31">
        <w:t>одписание главой администрации</w:t>
      </w:r>
      <w:r w:rsidRPr="00977183">
        <w:t>;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-передает в МКУ «МФЦ»</w:t>
      </w:r>
      <w:r w:rsidR="00316FAB" w:rsidRPr="00316FAB">
        <w:t xml:space="preserve"> </w:t>
      </w:r>
      <w:r w:rsidR="00316FAB">
        <w:t xml:space="preserve">заключение МВК о признании </w:t>
      </w:r>
      <w:r w:rsidR="00F028D4">
        <w:t>многоквартирного дома</w:t>
      </w:r>
      <w:r w:rsidR="00316FAB">
        <w:t xml:space="preserve"> пригодным (непригодным) для постоянного проживания, и </w:t>
      </w:r>
      <w:r w:rsidR="00316FAB">
        <w:rPr>
          <w:spacing w:val="2"/>
        </w:rPr>
        <w:t>постановление</w:t>
      </w:r>
      <w:r w:rsidR="00316FAB">
        <w:t xml:space="preserve"> администрации </w:t>
      </w:r>
      <w:proofErr w:type="spellStart"/>
      <w:r w:rsidR="00316FAB">
        <w:t>Хадыженского</w:t>
      </w:r>
      <w:proofErr w:type="spellEnd"/>
      <w:r w:rsidR="00316FAB">
        <w:t xml:space="preserve"> городского поселения Апшеронского района о пр</w:t>
      </w:r>
      <w:r w:rsidR="00F028D4">
        <w:t>изнании многоквартирного дома</w:t>
      </w:r>
      <w:r w:rsidR="00316FAB">
        <w:t xml:space="preserve"> пригодным (</w:t>
      </w:r>
      <w:r w:rsidR="00316FAB" w:rsidRPr="00316FAB">
        <w:t>непригодным) для проживания</w:t>
      </w:r>
      <w:r w:rsidR="00316FAB">
        <w:t>, дальнейше</w:t>
      </w:r>
      <w:r w:rsidR="00F028D4">
        <w:t>м использовании многоквартирного дома</w:t>
      </w:r>
      <w:r w:rsidR="00316FAB">
        <w:t xml:space="preserve"> либо о необходимости проведения капитального, текущего ремонта либо ремонтно-восстановительных работ</w:t>
      </w:r>
      <w:r w:rsidR="00316FAB" w:rsidRPr="0024416F">
        <w:rPr>
          <w:color w:val="000000"/>
        </w:rPr>
        <w:t xml:space="preserve"> </w:t>
      </w:r>
      <w:r w:rsidR="00316FAB">
        <w:t xml:space="preserve">или уведомления </w:t>
      </w:r>
      <w:r w:rsidR="00316FAB">
        <w:lastRenderedPageBreak/>
        <w:t>об отказ</w:t>
      </w:r>
      <w:r w:rsidR="00316FAB" w:rsidRPr="00977183">
        <w:t xml:space="preserve"> в предоставлении Муниципальной услуги</w:t>
      </w:r>
      <w:r w:rsidRPr="00977183">
        <w:t xml:space="preserve"> для последующей выдачи заявителю.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наличии оснований, указан</w:t>
      </w:r>
      <w:r w:rsidR="00D73B31">
        <w:t>ных в пункте 2.10</w:t>
      </w:r>
      <w:r w:rsidRPr="00977183">
        <w:t>. административного рег</w:t>
      </w:r>
      <w:r w:rsidR="00D73B31">
        <w:t>ламента, специалист Отдела</w:t>
      </w:r>
      <w:r w:rsidRPr="00977183">
        <w:t>, уполномоченный на производство по заявлению, подготавливает письменное уведомление об отказе в предоставлении Муниципальной услуги с указанием причин отказа, обеспечивает его подписание</w:t>
      </w:r>
      <w:r w:rsidR="00D73B31">
        <w:t xml:space="preserve"> главой администрации</w:t>
      </w:r>
      <w:r w:rsidRPr="00977183">
        <w:t xml:space="preserve"> и передает в МКУ «МФЦ» для последующего вручения заявителю.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Подготовленные документы передаёт в М</w:t>
      </w:r>
      <w:r w:rsidR="00F028D4">
        <w:t>КУ «МФЦ» и информирует заявителей</w:t>
      </w:r>
      <w:r w:rsidRPr="00977183">
        <w:t xml:space="preserve"> о готовности документов по его заявлению и порядке их получения.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документов из Управления в МКУ «МФЦ» осуществляется на</w:t>
      </w:r>
      <w:r w:rsidR="00D73B31">
        <w:t xml:space="preserve"> </w:t>
      </w:r>
      <w:r w:rsidRPr="00977183">
        <w:t>основании реестра, который составляется в 2-х экземплярах и содержит дату и</w:t>
      </w:r>
      <w:r w:rsidR="00D73B31">
        <w:t xml:space="preserve"> </w:t>
      </w:r>
      <w:r w:rsidRPr="00977183">
        <w:t>время передачи.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Работник МКУ «МФЦ», получивший документы из Управления, проверяет наличие передаваемых в МКУ «МФЦ» документов, делает в реестре отметку о принятии и передаёт принятые документы по реестру в сектор приёма и</w:t>
      </w:r>
      <w:r w:rsidR="00D73B31">
        <w:t xml:space="preserve"> </w:t>
      </w:r>
      <w:r w:rsidRPr="00977183">
        <w:t>выдачи документов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Дл</w:t>
      </w:r>
      <w:r w:rsidR="00F028D4">
        <w:t>я получения документов заявители прибываю</w:t>
      </w:r>
      <w:r w:rsidRPr="00977183">
        <w:t xml:space="preserve">т в МКУ «МФЦ» лично </w:t>
      </w:r>
      <w:proofErr w:type="gramStart"/>
      <w:r w:rsidRPr="00977183">
        <w:t>с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документом, удостоверяющим личность.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выдаче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-</w:t>
      </w:r>
      <w:r w:rsidR="00F028D4">
        <w:t>устанавливает личность заявителей</w:t>
      </w:r>
      <w:r w:rsidRPr="00977183">
        <w:t>, проверяет наличие расписки (в случае</w:t>
      </w:r>
      <w:proofErr w:type="gramEnd"/>
    </w:p>
    <w:p w:rsidR="00977183" w:rsidRPr="00977183" w:rsidRDefault="00F028D4" w:rsidP="00977183">
      <w:pPr>
        <w:autoSpaceDE w:val="0"/>
        <w:autoSpaceDN w:val="0"/>
        <w:adjustRightInd w:val="0"/>
        <w:jc w:val="both"/>
      </w:pPr>
      <w:r>
        <w:t>утери заявителя</w:t>
      </w:r>
      <w:r w:rsidR="00977183" w:rsidRPr="00977183">
        <w:t>м</w:t>
      </w:r>
      <w:r>
        <w:t>и</w:t>
      </w:r>
      <w:r w:rsidR="00977183" w:rsidRPr="00977183">
        <w:t xml:space="preserve"> расписки проверяет наличие расписки в архиве МКУ «МФЦ»,</w:t>
      </w:r>
      <w:r w:rsidR="00D73B31">
        <w:t xml:space="preserve"> </w:t>
      </w:r>
      <w:r w:rsidR="00977183" w:rsidRPr="00977183">
        <w:t>изготавливает 1 копию, либо распечатывает с использованием программного</w:t>
      </w:r>
      <w:r w:rsidR="00D73B31">
        <w:t xml:space="preserve"> </w:t>
      </w:r>
      <w:r w:rsidR="00977183" w:rsidRPr="00977183">
        <w:t>электронного комплекса, на обратной стороне которой делает надпись «оригинал расписки утерян», ставит дату и подпись);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-знакомит с содержанием документов и выдаёт их.</w:t>
      </w:r>
    </w:p>
    <w:p w:rsidR="00977183" w:rsidRPr="00977183" w:rsidRDefault="00F028D4" w:rsidP="00977183">
      <w:pPr>
        <w:autoSpaceDE w:val="0"/>
        <w:autoSpaceDN w:val="0"/>
        <w:adjustRightInd w:val="0"/>
        <w:jc w:val="both"/>
      </w:pPr>
      <w:r>
        <w:t>Заявители подтверждаю</w:t>
      </w:r>
      <w:r w:rsidR="00977183" w:rsidRPr="00977183">
        <w:t>т получение документов личной подписью с расшифровкой в соответствующей графе расписки, которая хранится в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«МФЦ».</w:t>
      </w:r>
    </w:p>
    <w:p w:rsidR="00977183" w:rsidRPr="00977183" w:rsidRDefault="00F028D4" w:rsidP="00D73B31">
      <w:pPr>
        <w:autoSpaceDE w:val="0"/>
        <w:autoSpaceDN w:val="0"/>
        <w:adjustRightInd w:val="0"/>
        <w:jc w:val="both"/>
      </w:pPr>
      <w:r>
        <w:t>Заявители подписывают</w:t>
      </w:r>
      <w:r w:rsidR="00977183" w:rsidRPr="00977183">
        <w:t xml:space="preserve"> </w:t>
      </w:r>
      <w:r w:rsidR="00316FAB">
        <w:t xml:space="preserve">заключение МВК </w:t>
      </w:r>
      <w:r>
        <w:t>и передаю</w:t>
      </w:r>
      <w:r w:rsidR="00977183" w:rsidRPr="00977183">
        <w:t xml:space="preserve">т </w:t>
      </w:r>
      <w:r w:rsidR="00316FAB">
        <w:t xml:space="preserve">два экземпляра заключения МВК </w:t>
      </w:r>
      <w:r w:rsidR="00977183" w:rsidRPr="00977183">
        <w:t xml:space="preserve">в </w:t>
      </w:r>
      <w:r w:rsidR="00D73B31">
        <w:t>Администрацию</w:t>
      </w:r>
      <w:r w:rsidR="00977183" w:rsidRPr="00977183">
        <w:t>.</w:t>
      </w:r>
    </w:p>
    <w:p w:rsidR="00D73B31" w:rsidRDefault="00D73B31" w:rsidP="00977183">
      <w:pPr>
        <w:autoSpaceDE w:val="0"/>
        <w:autoSpaceDN w:val="0"/>
        <w:adjustRightInd w:val="0"/>
        <w:jc w:val="both"/>
      </w:pPr>
    </w:p>
    <w:p w:rsidR="00977183" w:rsidRDefault="00977183" w:rsidP="00D73B31">
      <w:pPr>
        <w:autoSpaceDE w:val="0"/>
        <w:autoSpaceDN w:val="0"/>
        <w:adjustRightInd w:val="0"/>
        <w:jc w:val="center"/>
        <w:rPr>
          <w:b/>
        </w:rPr>
      </w:pPr>
      <w:r w:rsidRPr="00D73B31">
        <w:rPr>
          <w:b/>
        </w:rPr>
        <w:t xml:space="preserve">Раздел 4. Формы </w:t>
      </w:r>
      <w:proofErr w:type="gramStart"/>
      <w:r w:rsidRPr="00D73B31">
        <w:rPr>
          <w:b/>
        </w:rPr>
        <w:t>контроля за</w:t>
      </w:r>
      <w:proofErr w:type="gramEnd"/>
      <w:r w:rsidRPr="00D73B31">
        <w:rPr>
          <w:b/>
        </w:rPr>
        <w:t xml:space="preserve"> исполнением Административного регламента</w:t>
      </w:r>
    </w:p>
    <w:p w:rsidR="00D73B31" w:rsidRPr="00D73B31" w:rsidRDefault="00D73B31" w:rsidP="00D73B31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4.1.Текущий </w:t>
      </w:r>
      <w:proofErr w:type="gramStart"/>
      <w:r w:rsidRPr="00977183">
        <w:t>контроль за</w:t>
      </w:r>
      <w:proofErr w:type="gramEnd"/>
      <w:r w:rsidRPr="00977183">
        <w:t xml:space="preserve"> соблюдением последовательности действий, определенных настоящим Административным регламентом по предоставлению</w:t>
      </w:r>
      <w:r w:rsidR="00646092">
        <w:t xml:space="preserve"> </w:t>
      </w:r>
      <w:r w:rsidRPr="00977183">
        <w:t xml:space="preserve">Муниципальной услуги, и принятием решений специалистом Управления, осуществляется </w:t>
      </w:r>
      <w:r w:rsidR="00646092">
        <w:t>главой администрации</w:t>
      </w:r>
      <w:r w:rsidRPr="00977183">
        <w:t xml:space="preserve"> и директором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4.2.Текущий контроль осуществляется в форме проверок соблюдения и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исполнения специалистом </w:t>
      </w:r>
      <w:r w:rsidR="00646092">
        <w:t>Отдела</w:t>
      </w:r>
      <w:r w:rsidRPr="00977183">
        <w:t xml:space="preserve"> положений Административного регламента, иных нормативных правовых актов, определяющих порядок выполнения</w:t>
      </w:r>
      <w:r w:rsidR="00646092">
        <w:t xml:space="preserve"> </w:t>
      </w:r>
      <w:r w:rsidRPr="00977183">
        <w:t>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 xml:space="preserve">4.3.По результатам проверок </w:t>
      </w:r>
      <w:r w:rsidR="00646092">
        <w:t>глава администрации</w:t>
      </w:r>
      <w:r w:rsidRPr="00977183">
        <w:t>, директор МКУ</w:t>
      </w:r>
      <w:r w:rsidR="00646092">
        <w:t xml:space="preserve"> </w:t>
      </w:r>
      <w:r w:rsidRPr="00977183">
        <w:t>«МФЦ», осуществляющие текущий контроль, дают указания по устранению</w:t>
      </w:r>
      <w:r w:rsidR="00646092">
        <w:t xml:space="preserve"> </w:t>
      </w:r>
      <w:r w:rsidRPr="00977183">
        <w:t>выявленных отклонений и нарушений и контролируют их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4.4.Также текущий контроль осуществляется в процессе согласования</w:t>
      </w:r>
      <w:r w:rsidR="00646092">
        <w:t xml:space="preserve"> </w:t>
      </w:r>
      <w:r w:rsidRPr="00977183">
        <w:t xml:space="preserve">подготовленных специалистом </w:t>
      </w:r>
      <w:r w:rsidR="00646092">
        <w:t>Отдела</w:t>
      </w:r>
      <w:r w:rsidRPr="00977183">
        <w:t xml:space="preserve">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4.5. </w:t>
      </w:r>
      <w:proofErr w:type="gramStart"/>
      <w:r w:rsidRPr="00977183">
        <w:t>Контроль за</w:t>
      </w:r>
      <w:proofErr w:type="gramEnd"/>
      <w:r w:rsidRPr="00977183">
        <w:t xml:space="preserve"> полнотой и качеством предоставления Муниципальной</w:t>
      </w:r>
      <w:r w:rsidR="00646092">
        <w:t xml:space="preserve"> </w:t>
      </w:r>
      <w:r w:rsidRPr="00977183"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</w:t>
      </w:r>
      <w:r w:rsidR="00646092">
        <w:t xml:space="preserve"> </w:t>
      </w:r>
      <w:r w:rsidRPr="00977183">
        <w:t>и подготовку ответов на обращения заявителей по вопросам предоставления</w:t>
      </w:r>
      <w:r w:rsidR="00646092">
        <w:t xml:space="preserve"> </w:t>
      </w:r>
      <w:r w:rsidRPr="00977183">
        <w:t>Муниципальной услуги, содержащие жалобы на решения, действия (бездействие) должностных лиц.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4.6.Периодичность проведения проверок может носить плановый характер (осуществляться 1 раз в год) и внеплановый характер (по конкретному об-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ращению заявителя).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4.7.По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4.8.Специалист </w:t>
      </w:r>
      <w:r w:rsidR="00646092">
        <w:t>Отдела</w:t>
      </w:r>
      <w:r w:rsidRPr="00977183">
        <w:t xml:space="preserve"> и специалист МКУ «МФЦ», ответственные</w:t>
      </w:r>
      <w:r w:rsidR="00646092">
        <w:t xml:space="preserve"> з</w:t>
      </w:r>
      <w:r w:rsidRPr="00977183">
        <w:t xml:space="preserve">а предоставление Муниципальной услуги, несут персональную ответственность </w:t>
      </w:r>
      <w:proofErr w:type="gramStart"/>
      <w:r w:rsidRPr="00977183">
        <w:t>за</w:t>
      </w:r>
      <w:proofErr w:type="gramEnd"/>
      <w:r w:rsidRPr="00977183">
        <w:t>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приема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-полноту и правильность оформления необходимых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-проверку представленных заявления и документов на предмет наличия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полного комплекта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подготовки проекта решения о предоставлении Муниципальной услуги, либо уведомления об отказе в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-своевременность уведомления заявителя о принятом решении.</w:t>
      </w:r>
    </w:p>
    <w:p w:rsidR="00977183" w:rsidRDefault="00977183" w:rsidP="00977183">
      <w:pPr>
        <w:autoSpaceDE w:val="0"/>
        <w:autoSpaceDN w:val="0"/>
        <w:adjustRightInd w:val="0"/>
        <w:jc w:val="both"/>
      </w:pPr>
      <w:r w:rsidRPr="00977183">
        <w:t>4.9.Ответственность специалистов закрепляется их должностной инструкцией в соответствии с требованиями действующего законодательства.</w:t>
      </w:r>
    </w:p>
    <w:p w:rsidR="00646092" w:rsidRPr="00977183" w:rsidRDefault="00646092" w:rsidP="00977183">
      <w:pPr>
        <w:autoSpaceDE w:val="0"/>
        <w:autoSpaceDN w:val="0"/>
        <w:adjustRightInd w:val="0"/>
        <w:jc w:val="both"/>
      </w:pPr>
    </w:p>
    <w:p w:rsidR="00977183" w:rsidRDefault="00977183" w:rsidP="00646092">
      <w:pPr>
        <w:autoSpaceDE w:val="0"/>
        <w:autoSpaceDN w:val="0"/>
        <w:adjustRightInd w:val="0"/>
        <w:jc w:val="center"/>
        <w:rPr>
          <w:b/>
        </w:rPr>
      </w:pPr>
      <w:r w:rsidRPr="00646092">
        <w:rPr>
          <w:b/>
        </w:rPr>
        <w:t xml:space="preserve">Раздел 5. </w:t>
      </w:r>
      <w:proofErr w:type="gramStart"/>
      <w:r w:rsidRPr="00646092">
        <w:rPr>
          <w:b/>
        </w:rPr>
        <w:t>Досудебный (внесудебный) поря</w:t>
      </w:r>
      <w:r w:rsidR="00646092">
        <w:rPr>
          <w:b/>
        </w:rPr>
        <w:t>док обжалования решений и дейст</w:t>
      </w:r>
      <w:r w:rsidRPr="00646092">
        <w:rPr>
          <w:b/>
        </w:rPr>
        <w:t>вий (бездействия) отраслевого (функционального) органа, предоставляющего</w:t>
      </w:r>
      <w:r w:rsidR="00646092">
        <w:rPr>
          <w:b/>
        </w:rPr>
        <w:t xml:space="preserve"> </w:t>
      </w:r>
      <w:r w:rsidRPr="00646092">
        <w:rPr>
          <w:b/>
        </w:rPr>
        <w:t>Муниципальную услугу, а также должностных лиц, муниципальных служащих</w:t>
      </w:r>
      <w:proofErr w:type="gramEnd"/>
    </w:p>
    <w:p w:rsidR="00646092" w:rsidRPr="00646092" w:rsidRDefault="00646092" w:rsidP="00646092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 Предмет досудебного (внесудебного) обжалования заявителем решений и д</w:t>
      </w:r>
      <w:r w:rsidR="00646092">
        <w:t>ействий (бездействия)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5.1.1.Заявитель может обратиться с жалобой, в том числе в следующих</w:t>
      </w:r>
      <w:r w:rsidR="00646092">
        <w:t xml:space="preserve"> </w:t>
      </w:r>
      <w:r w:rsidRPr="00977183">
        <w:t>случаях: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нарушение срока регистрации запроса заявителя о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нарушение срока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требование у заявителя документов, не предусмотренных нормативными правовыми актами Российской Федерации, нормативными правовыми акта-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ми субъектов Российской Федерации, муниципальными правовыми актами для</w:t>
      </w:r>
      <w:r w:rsidR="00646092">
        <w:t xml:space="preserve"> </w:t>
      </w:r>
      <w:r w:rsidRPr="00977183">
        <w:t>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 отказ в приеме документов, предоставление которых предусмотрено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646092">
        <w:t xml:space="preserve"> </w:t>
      </w:r>
      <w:r w:rsidRPr="00977183">
        <w:t>актами для предоставления Муниципальной услуги, у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5) отказ в предоставлении Муниципальной услуги, если основания отказа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не предусмотрены федеральными законами и принятыми в соответствии с ними</w:t>
      </w:r>
      <w:r w:rsidR="00646092">
        <w:t xml:space="preserve"> </w:t>
      </w:r>
      <w:r w:rsidRPr="00977183">
        <w:t>иными нормативными правовыми актами Российской Федерации, нормативными правовыми актами Краснодарского края, муниципальными правовыми</w:t>
      </w:r>
      <w:r w:rsidR="00646092">
        <w:t xml:space="preserve"> </w:t>
      </w:r>
      <w:r w:rsidRPr="00977183">
        <w:t>актами;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6) затребование с заявителя при предоставлении Муниципальной услуги</w:t>
      </w:r>
      <w:r w:rsidR="00646092">
        <w:t xml:space="preserve"> </w:t>
      </w:r>
      <w:r w:rsidRPr="00977183">
        <w:t>платы, не предусмотренной нормативными</w:t>
      </w:r>
      <w:r w:rsidR="00646092">
        <w:t xml:space="preserve"> правовыми актами Российской Фе</w:t>
      </w:r>
      <w:r w:rsidRPr="00977183">
        <w:t>дерации, нормативными правовыми актами Краснодарского края, муниципальными правовыми актами;</w:t>
      </w:r>
    </w:p>
    <w:p w:rsidR="00977183" w:rsidRPr="00977183" w:rsidRDefault="00646092" w:rsidP="00977183">
      <w:pPr>
        <w:autoSpaceDE w:val="0"/>
        <w:autoSpaceDN w:val="0"/>
        <w:adjustRightInd w:val="0"/>
        <w:jc w:val="both"/>
      </w:pPr>
      <w:r>
        <w:t>7) отказ Администрации</w:t>
      </w:r>
      <w:r w:rsidR="00977183" w:rsidRPr="00977183">
        <w:t>, муниципального служащего, специалиста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«МФЦ», ответственных за предоставление Муниципальной услуги, в исправлении допущенных опечаток и ошибок в выданных в результате предоставления</w:t>
      </w:r>
      <w:r w:rsidR="00646092">
        <w:t xml:space="preserve"> </w:t>
      </w:r>
      <w:r w:rsidRPr="00977183">
        <w:t>Муниципальной услуги документах либо нарушение установленного срока таких исправлений.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5.2. Общие требования к порядку подачи и рассмотрения жалобы.</w:t>
      </w:r>
    </w:p>
    <w:p w:rsidR="00977183" w:rsidRPr="00977183" w:rsidRDefault="00977183" w:rsidP="00646092">
      <w:pPr>
        <w:autoSpaceDE w:val="0"/>
        <w:autoSpaceDN w:val="0"/>
        <w:adjustRightInd w:val="0"/>
        <w:jc w:val="both"/>
      </w:pPr>
      <w:r w:rsidRPr="00977183">
        <w:t>5.2.1.Жалоба подается в письменной форме на бумажном носителе, в</w:t>
      </w:r>
      <w:r w:rsidR="00646092">
        <w:t xml:space="preserve"> </w:t>
      </w:r>
      <w:r w:rsidRPr="00977183">
        <w:t xml:space="preserve">электронной форме на имя главы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 района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5.2.2.Жалоба может быть направлена по почте, через МКУ «МФЦ» с использованием информационно-телекоммуникационной сети «Интернет», официального сайта администрации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 района</w:t>
      </w:r>
      <w:proofErr w:type="gramStart"/>
      <w:r w:rsidR="00646092">
        <w:t xml:space="preserve"> </w:t>
      </w:r>
      <w:r w:rsidRPr="00977183">
        <w:t>,</w:t>
      </w:r>
      <w:proofErr w:type="gramEnd"/>
      <w:r w:rsidRPr="00977183"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r w:rsidR="00646092">
        <w:t xml:space="preserve"> </w:t>
      </w:r>
      <w:r w:rsidRPr="00977183">
        <w:t>быть принята при личном приеме заявителя.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5.3. Жалоба должна содержать: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наименование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муниципального служащего, решения и действия (бездействие) которых обжалуются;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наименование, сведения о месте нахождения заявителя, а также номер контактного телефона, адрес электронной почты (при</w:t>
      </w:r>
      <w:r w:rsidR="00646092">
        <w:t xml:space="preserve"> </w:t>
      </w:r>
      <w:r w:rsidRPr="00977183">
        <w:t>наличии) и почтовый адрес, по которому должен быть направлен ответ заявителю;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3) сведения об обжалуемых решениях и действиях (бездействии) органа,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4)доводы, на основании которых заявитель не согласен с решением и</w:t>
      </w:r>
      <w:r w:rsidR="00646092">
        <w:t xml:space="preserve"> </w:t>
      </w:r>
      <w:r w:rsidRPr="00977183">
        <w:t>действием (бездействием)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  <w:r w:rsidR="00646092">
        <w:t xml:space="preserve"> </w:t>
      </w:r>
      <w:r w:rsidRPr="00977183">
        <w:t>муниципального служащего. Заявителем могут быть представлены документы</w:t>
      </w:r>
      <w:r w:rsidR="00646092">
        <w:t xml:space="preserve"> </w:t>
      </w:r>
      <w:r w:rsidRPr="00977183">
        <w:t>(при наличии), подтверждающие доводы заявителя, либо их копии.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5.4. </w:t>
      </w:r>
      <w:proofErr w:type="gramStart"/>
      <w:r w:rsidRPr="00977183">
        <w:t xml:space="preserve">Жалоба, поступившая в администрацию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</w:t>
      </w:r>
      <w:r w:rsidRPr="00977183">
        <w:t xml:space="preserve"> район</w:t>
      </w:r>
      <w:r w:rsidR="00646092">
        <w:t>а</w:t>
      </w:r>
      <w:r w:rsidRPr="00977183">
        <w:t>, подлежит рассмотрению должностным лицом, наделенным полномочиями по рассмотрению жалоб, в течение пятнадцати рабочих</w:t>
      </w:r>
      <w:r w:rsidR="00646092">
        <w:t xml:space="preserve"> </w:t>
      </w:r>
      <w:r w:rsidRPr="00977183">
        <w:t>дней со дня ее регистрации, а в случ</w:t>
      </w:r>
      <w:r w:rsidR="00646092">
        <w:t>ае обжалования отказа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</w:t>
      </w:r>
      <w:proofErr w:type="gramEnd"/>
      <w:r w:rsidRPr="00977183">
        <w:t xml:space="preserve"> срока таких исправлений - в течение пяти</w:t>
      </w:r>
      <w:r w:rsidR="00646092">
        <w:t xml:space="preserve"> </w:t>
      </w:r>
      <w:r w:rsidRPr="00977183">
        <w:t>рабочих дней со дня ее регистрации.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5.5. По результатам рассмотрения жалобы </w:t>
      </w:r>
      <w:r w:rsidR="00646092">
        <w:t>Администрация</w:t>
      </w:r>
      <w:r w:rsidRPr="00977183">
        <w:t>, принимает одно из следующих решений: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</w:t>
      </w:r>
      <w:proofErr w:type="gramStart"/>
      <w:r w:rsidRPr="00977183">
        <w:t xml:space="preserve"> У</w:t>
      </w:r>
      <w:proofErr w:type="gramEnd"/>
      <w:r w:rsidRPr="00977183">
        <w:t>довлетворяет жалобу, в том числе в форме отмены принятого решения,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исправления допущенных опечаток и ошибок в выданных в результате предоставления Муниципальной услуги документах, возврата заявителю денежных</w:t>
      </w:r>
      <w:r w:rsidR="00646092">
        <w:t xml:space="preserve"> </w:t>
      </w:r>
      <w:r w:rsidRPr="00977183">
        <w:t>средств, взимание которых не предусмотрено нормативными правовыми актами Российской Федерации, нормативными правовыми актами Краснодарского</w:t>
      </w:r>
      <w:r w:rsidR="00646092">
        <w:t xml:space="preserve"> </w:t>
      </w:r>
      <w:r w:rsidRPr="00977183">
        <w:t>края, муниципальными правовыми актами, а также в иных формах;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2)отказывает в удовлетворении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5.6. Не позднее дня, следующего за днем принятия решения, указанного </w:t>
      </w:r>
      <w:proofErr w:type="gramStart"/>
      <w:r w:rsidRPr="00977183">
        <w:t>в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пункте</w:t>
      </w:r>
      <w:proofErr w:type="gramEnd"/>
      <w:r w:rsidRPr="00977183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5.7. В случае установления в ходе или по результатам </w:t>
      </w:r>
      <w:proofErr w:type="gramStart"/>
      <w:r w:rsidRPr="00977183">
        <w:t>рассмотрения жалобы признаков состава административного правонарушения</w:t>
      </w:r>
      <w:proofErr w:type="gramEnd"/>
      <w:r w:rsidRPr="00977183">
        <w:t xml:space="preserve"> или преступления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7183" w:rsidRDefault="00977183" w:rsidP="00977183">
      <w:pPr>
        <w:jc w:val="both"/>
      </w:pPr>
    </w:p>
    <w:p w:rsidR="00646092" w:rsidRDefault="00646092" w:rsidP="00977183">
      <w:pPr>
        <w:jc w:val="both"/>
      </w:pPr>
    </w:p>
    <w:p w:rsidR="00646092" w:rsidRDefault="00646092" w:rsidP="00977183">
      <w:pPr>
        <w:jc w:val="both"/>
      </w:pPr>
      <w:r>
        <w:t>Ведущий специалист</w:t>
      </w:r>
    </w:p>
    <w:p w:rsidR="00977183" w:rsidRDefault="00646092" w:rsidP="00977183">
      <w:pPr>
        <w:jc w:val="both"/>
      </w:pPr>
      <w:r>
        <w:t xml:space="preserve">юридического отдела                                                                 А. С. </w:t>
      </w:r>
      <w:proofErr w:type="spellStart"/>
      <w:r>
        <w:t>Русо</w:t>
      </w:r>
      <w:r w:rsidR="008620F1">
        <w:t>ва</w:t>
      </w:r>
      <w:proofErr w:type="spellEnd"/>
    </w:p>
    <w:p w:rsidR="008620F1" w:rsidRPr="00977183" w:rsidRDefault="008620F1" w:rsidP="00977183">
      <w:pPr>
        <w:jc w:val="both"/>
      </w:pPr>
    </w:p>
    <w:p w:rsidR="00646092" w:rsidRPr="00EC4BCC" w:rsidRDefault="00646092" w:rsidP="00EC4BCC">
      <w:pPr>
        <w:jc w:val="both"/>
      </w:pPr>
    </w:p>
    <w:p w:rsidR="00886323" w:rsidRDefault="00886323" w:rsidP="00EB59E9">
      <w:pPr>
        <w:jc w:val="center"/>
        <w:rPr>
          <w:b/>
        </w:rPr>
      </w:pPr>
    </w:p>
    <w:p w:rsidR="00ED3522" w:rsidRPr="00A442CA" w:rsidRDefault="00ED3522" w:rsidP="00BA3793">
      <w:pPr>
        <w:jc w:val="right"/>
      </w:pPr>
      <w:r w:rsidRPr="00A442CA">
        <w:lastRenderedPageBreak/>
        <w:t xml:space="preserve">Приложение № 1 </w:t>
      </w:r>
    </w:p>
    <w:p w:rsidR="00ED3522" w:rsidRPr="00A442CA" w:rsidRDefault="00ED3522" w:rsidP="00BA3793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ED3522" w:rsidRPr="00A442CA" w:rsidRDefault="00ED3522" w:rsidP="00ED3522">
      <w:pPr>
        <w:suppressAutoHyphens/>
      </w:pPr>
    </w:p>
    <w:p w:rsidR="00ED3522" w:rsidRPr="00A442CA" w:rsidRDefault="00ED3522" w:rsidP="00ED3522">
      <w:pPr>
        <w:suppressAutoHyphens/>
        <w:ind w:left="180"/>
        <w:jc w:val="center"/>
        <w:rPr>
          <w:b/>
          <w:bCs/>
          <w:lang w:eastAsia="en-US"/>
        </w:rPr>
      </w:pPr>
      <w:r w:rsidRPr="00A442CA">
        <w:rPr>
          <w:b/>
          <w:bCs/>
          <w:lang w:eastAsia="en-US"/>
        </w:rPr>
        <w:t xml:space="preserve"> Блок-схема</w:t>
      </w:r>
    </w:p>
    <w:p w:rsidR="00ED3522" w:rsidRDefault="00ED3522" w:rsidP="00660000">
      <w:pPr>
        <w:jc w:val="center"/>
        <w:rPr>
          <w:b/>
          <w:color w:val="000000"/>
        </w:rPr>
      </w:pPr>
      <w:r w:rsidRPr="00A442CA">
        <w:rPr>
          <w:b/>
          <w:bCs/>
          <w:lang w:eastAsia="en-US"/>
        </w:rPr>
        <w:t xml:space="preserve">исполнения административной процедуры предоставления муниципальной услуги </w:t>
      </w:r>
      <w:r w:rsidRPr="00A442CA">
        <w:rPr>
          <w:b/>
          <w:color w:val="000000"/>
        </w:rPr>
        <w:t>"</w:t>
      </w:r>
      <w:r w:rsidR="008620F1" w:rsidRPr="008620F1">
        <w:rPr>
          <w:b/>
        </w:rPr>
        <w:t xml:space="preserve"> </w:t>
      </w:r>
      <w:r w:rsidR="008620F1" w:rsidRPr="00497312">
        <w:rPr>
          <w:b/>
        </w:rPr>
        <w:t>Признание многоквартирного дома аварийным и подлежащим сносу или реконструкции</w:t>
      </w:r>
      <w:r w:rsidR="004F162A" w:rsidRPr="004F162A">
        <w:rPr>
          <w:b/>
          <w:spacing w:val="1"/>
        </w:rPr>
        <w:t xml:space="preserve"> </w:t>
      </w:r>
      <w:r w:rsidRPr="00A442CA">
        <w:rPr>
          <w:b/>
          <w:color w:val="000000"/>
        </w:rPr>
        <w:t>"</w:t>
      </w:r>
    </w:p>
    <w:p w:rsidR="004F162A" w:rsidRPr="00A442CA" w:rsidRDefault="004F162A" w:rsidP="00660000">
      <w:pPr>
        <w:jc w:val="center"/>
        <w:rPr>
          <w:b/>
          <w:color w:val="333333"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 xml:space="preserve">Приём заявления о предоставлении муниципальной услуги и передача документов из МКУ «МФЦ» в </w:t>
      </w:r>
      <w:r w:rsidR="004F6BF9">
        <w:rPr>
          <w:szCs w:val="24"/>
        </w:rPr>
        <w:t>администрацию</w:t>
      </w:r>
      <w:r w:rsidRPr="004F6BF9">
        <w:rPr>
          <w:szCs w:val="24"/>
        </w:rPr>
        <w:t xml:space="preserve"> </w:t>
      </w:r>
      <w:r w:rsidR="004F6BF9">
        <w:rPr>
          <w:szCs w:val="24"/>
        </w:rPr>
        <w:t>- в течение 1</w:t>
      </w:r>
      <w:r w:rsidRPr="004F6BF9">
        <w:rPr>
          <w:szCs w:val="24"/>
        </w:rPr>
        <w:t xml:space="preserve"> календарных дней</w:t>
      </w:r>
    </w:p>
    <w:p w:rsidR="004F162A" w:rsidRDefault="004F162A" w:rsidP="004F6BF9">
      <w:pPr>
        <w:suppressAutoHyphens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 xml:space="preserve">Передача </w:t>
      </w:r>
      <w:r w:rsidR="004F6BF9">
        <w:rPr>
          <w:szCs w:val="24"/>
        </w:rPr>
        <w:t>документов в Отдел</w:t>
      </w:r>
      <w:r w:rsidRPr="004F6BF9">
        <w:rPr>
          <w:szCs w:val="24"/>
        </w:rPr>
        <w:t xml:space="preserve"> – в течение 1 календарного дня</w:t>
      </w: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 xml:space="preserve">Рассмотрение документов МВК – </w:t>
      </w:r>
      <w:r w:rsidR="00497312">
        <w:rPr>
          <w:szCs w:val="24"/>
        </w:rPr>
        <w:t>в течение 14</w:t>
      </w:r>
      <w:r w:rsidRPr="004F6BF9">
        <w:rPr>
          <w:szCs w:val="24"/>
        </w:rPr>
        <w:t xml:space="preserve"> календарных дней</w:t>
      </w: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>Подготовка проекта постановления</w:t>
      </w:r>
      <w:r w:rsidRPr="004F6BF9">
        <w:rPr>
          <w:spacing w:val="2"/>
          <w:szCs w:val="24"/>
        </w:rPr>
        <w:t xml:space="preserve"> администрации  </w:t>
      </w:r>
      <w:r w:rsidRPr="004F6BF9">
        <w:rPr>
          <w:szCs w:val="24"/>
        </w:rPr>
        <w:t xml:space="preserve">– </w:t>
      </w:r>
    </w:p>
    <w:p w:rsidR="004F162A" w:rsidRPr="00642B45" w:rsidRDefault="004F162A" w:rsidP="004F162A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642B45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календарных дней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Pr="004F6BF9" w:rsidRDefault="004F162A" w:rsidP="004F6BF9">
      <w:pPr>
        <w:pStyle w:val="aa"/>
        <w:numPr>
          <w:ilvl w:val="0"/>
          <w:numId w:val="14"/>
        </w:numPr>
        <w:jc w:val="center"/>
        <w:rPr>
          <w:szCs w:val="24"/>
        </w:rPr>
      </w:pPr>
      <w:r w:rsidRPr="004F6BF9">
        <w:rPr>
          <w:szCs w:val="24"/>
        </w:rPr>
        <w:t>При основании для отказа в предоставлении муниципальной услуги – подготовка решения об отказе  в предоставлении муниципальной услуги – в течение  4 календарных дней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6BF9" w:rsidP="004F16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F162A" w:rsidRPr="00642B45">
        <w:rPr>
          <w:sz w:val="24"/>
          <w:szCs w:val="24"/>
        </w:rPr>
        <w:t>П</w:t>
      </w:r>
      <w:r w:rsidR="004F162A">
        <w:rPr>
          <w:sz w:val="24"/>
          <w:szCs w:val="24"/>
        </w:rPr>
        <w:t>ередача решения  в МКУ «МФЦ»</w:t>
      </w:r>
    </w:p>
    <w:p w:rsidR="004F162A" w:rsidRPr="00642B45" w:rsidRDefault="004F162A" w:rsidP="004F162A">
      <w:pPr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Pr="00642B45">
        <w:rPr>
          <w:sz w:val="24"/>
          <w:szCs w:val="24"/>
        </w:rPr>
        <w:t>-</w:t>
      </w:r>
      <w:r>
        <w:rPr>
          <w:sz w:val="24"/>
          <w:szCs w:val="24"/>
        </w:rPr>
        <w:t xml:space="preserve"> 2</w:t>
      </w:r>
      <w:r w:rsidRPr="00642B4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</w:t>
      </w:r>
      <w:r w:rsidRPr="00642B45">
        <w:rPr>
          <w:sz w:val="24"/>
          <w:szCs w:val="24"/>
        </w:rPr>
        <w:t>дн</w:t>
      </w:r>
      <w:r>
        <w:rPr>
          <w:sz w:val="24"/>
          <w:szCs w:val="24"/>
        </w:rPr>
        <w:t>я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1E3851">
      <w:pPr>
        <w:tabs>
          <w:tab w:val="left" w:pos="1545"/>
        </w:tabs>
        <w:suppressAutoHyphens/>
        <w:rPr>
          <w:b/>
          <w:bCs/>
        </w:rPr>
      </w:pPr>
    </w:p>
    <w:p w:rsidR="004F162A" w:rsidRPr="004F6BF9" w:rsidRDefault="008620F1" w:rsidP="001E3851">
      <w:pPr>
        <w:pStyle w:val="aa"/>
        <w:numPr>
          <w:ilvl w:val="0"/>
          <w:numId w:val="15"/>
        </w:numPr>
        <w:rPr>
          <w:szCs w:val="24"/>
        </w:rPr>
      </w:pPr>
      <w:r>
        <w:rPr>
          <w:szCs w:val="24"/>
        </w:rPr>
        <w:t>Выдача заявителям</w:t>
      </w:r>
      <w:r w:rsidR="00497312">
        <w:rPr>
          <w:szCs w:val="24"/>
        </w:rPr>
        <w:t xml:space="preserve"> в </w:t>
      </w:r>
      <w:r w:rsidR="004F162A" w:rsidRPr="004F6BF9">
        <w:rPr>
          <w:szCs w:val="24"/>
        </w:rPr>
        <w:t xml:space="preserve">МКУ «МФЦ» </w:t>
      </w:r>
      <w:r w:rsidR="004F162A" w:rsidRPr="004F6BF9">
        <w:rPr>
          <w:spacing w:val="2"/>
          <w:szCs w:val="24"/>
        </w:rPr>
        <w:t>решения об отказе в предоставлени</w:t>
      </w:r>
      <w:r w:rsidR="00497312">
        <w:rPr>
          <w:spacing w:val="2"/>
          <w:szCs w:val="24"/>
        </w:rPr>
        <w:t xml:space="preserve">и муниципальной услуги -  </w:t>
      </w:r>
      <w:r w:rsidR="004F162A" w:rsidRPr="004F6BF9">
        <w:rPr>
          <w:spacing w:val="2"/>
          <w:szCs w:val="24"/>
        </w:rPr>
        <w:t xml:space="preserve"> в течение 1 календарного дня</w:t>
      </w: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4F6BF9">
      <w:pPr>
        <w:tabs>
          <w:tab w:val="left" w:pos="1545"/>
        </w:tabs>
        <w:suppressAutoHyphens/>
        <w:ind w:left="180"/>
        <w:jc w:val="center"/>
        <w:rPr>
          <w:b/>
          <w:bCs/>
        </w:rPr>
      </w:pP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4F162A">
      <w:pPr>
        <w:tabs>
          <w:tab w:val="left" w:pos="1545"/>
        </w:tabs>
        <w:suppressAutoHyphens/>
        <w:ind w:left="180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Default="004F162A" w:rsidP="00ED3522">
      <w:pPr>
        <w:suppressAutoHyphens/>
        <w:ind w:left="180"/>
        <w:jc w:val="center"/>
        <w:rPr>
          <w:b/>
          <w:bCs/>
        </w:rPr>
      </w:pPr>
    </w:p>
    <w:p w:rsidR="004F162A" w:rsidRPr="00A442CA" w:rsidRDefault="004F162A" w:rsidP="00ED3522">
      <w:pPr>
        <w:suppressAutoHyphens/>
        <w:ind w:left="180"/>
        <w:jc w:val="center"/>
        <w:rPr>
          <w:b/>
          <w:bCs/>
        </w:rPr>
      </w:pPr>
    </w:p>
    <w:bookmarkEnd w:id="1"/>
    <w:p w:rsidR="00785B32" w:rsidRDefault="00785B32" w:rsidP="00785B32"/>
    <w:p w:rsidR="0006237C" w:rsidRDefault="00E32285" w:rsidP="00E32285">
      <w:pPr>
        <w:jc w:val="both"/>
      </w:pPr>
      <w:r>
        <w:t>Ведущий специалист</w:t>
      </w:r>
    </w:p>
    <w:p w:rsidR="00E32285" w:rsidRDefault="00E32285" w:rsidP="00E32285">
      <w:pPr>
        <w:jc w:val="both"/>
      </w:pPr>
      <w:r>
        <w:t xml:space="preserve">юридического отдела                                                          А. С. </w:t>
      </w:r>
      <w:proofErr w:type="spellStart"/>
      <w:r>
        <w:t>Русова</w:t>
      </w:r>
      <w:proofErr w:type="spellEnd"/>
      <w:r>
        <w:t xml:space="preserve">                 </w:t>
      </w:r>
    </w:p>
    <w:p w:rsidR="004F162A" w:rsidRDefault="004F162A" w:rsidP="001E3851"/>
    <w:p w:rsidR="001E3851" w:rsidRDefault="001E3851" w:rsidP="001E3851"/>
    <w:p w:rsidR="001E3851" w:rsidRDefault="001E3851" w:rsidP="001E3851"/>
    <w:p w:rsidR="004F162A" w:rsidRDefault="004F162A" w:rsidP="008B3E03">
      <w:pPr>
        <w:jc w:val="right"/>
      </w:pPr>
    </w:p>
    <w:p w:rsidR="004F162A" w:rsidRDefault="004F162A" w:rsidP="008B3E03">
      <w:pPr>
        <w:jc w:val="right"/>
      </w:pPr>
    </w:p>
    <w:p w:rsidR="004F162A" w:rsidRDefault="004F162A" w:rsidP="008B3E03">
      <w:pPr>
        <w:jc w:val="right"/>
      </w:pPr>
    </w:p>
    <w:p w:rsidR="0006237C" w:rsidRPr="00A442CA" w:rsidRDefault="00886323" w:rsidP="000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/>
        <w:jc w:val="right"/>
      </w:pPr>
      <w:r>
        <w:lastRenderedPageBreak/>
        <w:t>Приложение № 2</w:t>
      </w:r>
      <w:r w:rsidR="0006237C" w:rsidRPr="00A442CA">
        <w:t xml:space="preserve"> </w:t>
      </w:r>
    </w:p>
    <w:p w:rsidR="0006237C" w:rsidRDefault="0006237C" w:rsidP="0006237C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06237C" w:rsidRDefault="0006237C" w:rsidP="0006237C">
      <w:pPr>
        <w:jc w:val="right"/>
        <w:rPr>
          <w:color w:val="000000"/>
        </w:rPr>
      </w:pPr>
    </w:p>
    <w:p w:rsidR="0006237C" w:rsidRPr="00A442CA" w:rsidRDefault="0006237C" w:rsidP="0006237C">
      <w:pPr>
        <w:jc w:val="right"/>
        <w:rPr>
          <w:color w:val="000000"/>
        </w:rPr>
      </w:pPr>
    </w:p>
    <w:p w:rsidR="0006237C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</w:t>
      </w:r>
      <w:r w:rsidRPr="00A442CA">
        <w:rPr>
          <w:b/>
          <w:bCs/>
        </w:rPr>
        <w:t xml:space="preserve"> </w:t>
      </w:r>
      <w:r>
        <w:t xml:space="preserve">            Главе </w:t>
      </w:r>
      <w:proofErr w:type="spellStart"/>
      <w:r>
        <w:t>Хадыженского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поселения Апшеронского района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              </w:t>
      </w:r>
      <w:r>
        <w:t xml:space="preserve">              </w:t>
      </w:r>
      <w:r w:rsidRPr="00A442CA">
        <w:t>_____________________________</w:t>
      </w:r>
    </w:p>
    <w:p w:rsidR="008620F1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</w:pPr>
      <w:r w:rsidRPr="00A442CA">
        <w:tab/>
        <w:t xml:space="preserve">                                </w:t>
      </w:r>
      <w:r w:rsidR="008620F1">
        <w:t xml:space="preserve">         </w:t>
      </w:r>
      <w:r w:rsidRPr="00A442CA">
        <w:t xml:space="preserve">от </w:t>
      </w:r>
      <w:r w:rsidR="008620F1">
        <w:t>собственников         многоквартирного дома</w:t>
      </w:r>
    </w:p>
    <w:p w:rsidR="008620F1" w:rsidRDefault="008620F1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______________________________ 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</w:t>
      </w:r>
      <w:r>
        <w:t xml:space="preserve">                             </w:t>
      </w:r>
      <w:r w:rsidRPr="00A442CA">
        <w:rPr>
          <w:u w:val="single"/>
        </w:rPr>
        <w:t>паспортные данные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адрес, почтовый индекс,</w:t>
      </w:r>
      <w:r w:rsidRPr="00A442CA">
        <w:t>________</w:t>
      </w:r>
      <w:r w:rsidRPr="00A442CA">
        <w:rPr>
          <w:u w:val="single"/>
        </w:rPr>
        <w:t xml:space="preserve"> 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контактный телефон заявителя</w:t>
      </w:r>
      <w:r w:rsidRPr="00A442CA">
        <w:t>___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42CA">
        <w:rPr>
          <w:b/>
          <w:bCs/>
        </w:rPr>
        <w:t>ЗАЯВЛЕНИЕ</w:t>
      </w: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</w:pPr>
    </w:p>
    <w:p w:rsidR="004F162A" w:rsidRDefault="004F162A" w:rsidP="004F162A">
      <w:pPr>
        <w:jc w:val="both"/>
      </w:pPr>
    </w:p>
    <w:p w:rsidR="004F162A" w:rsidRDefault="004F162A" w:rsidP="004F162A">
      <w:pPr>
        <w:ind w:firstLine="720"/>
        <w:jc w:val="both"/>
      </w:pPr>
      <w:r>
        <w:t xml:space="preserve">   М</w:t>
      </w:r>
      <w:r w:rsidR="008620F1">
        <w:t>есто нахождения многоквартирного дома</w:t>
      </w:r>
      <w:r>
        <w:t xml:space="preserve">: Краснодарский край,  </w:t>
      </w:r>
      <w:r>
        <w:br/>
        <w:t>Апшеронский район, г</w:t>
      </w:r>
      <w:proofErr w:type="gramStart"/>
      <w:r>
        <w:t>.Х</w:t>
      </w:r>
      <w:proofErr w:type="gramEnd"/>
      <w:r>
        <w:t>адыженск_____________________________</w:t>
      </w:r>
    </w:p>
    <w:p w:rsidR="004F162A" w:rsidRDefault="004F162A" w:rsidP="004F162A">
      <w:pPr>
        <w:jc w:val="both"/>
      </w:pPr>
      <w:proofErr w:type="gramStart"/>
      <w:r w:rsidRPr="00422A0D">
        <w:rPr>
          <w:sz w:val="20"/>
        </w:rPr>
        <w:t>(указывается полный адрес: субъект Российской Федерации, муниципальное образование,</w:t>
      </w:r>
      <w:r>
        <w:t xml:space="preserve"> _________________________________________________________________</w:t>
      </w:r>
      <w:proofErr w:type="gramEnd"/>
    </w:p>
    <w:p w:rsidR="004F162A" w:rsidRPr="00422A0D" w:rsidRDefault="004F162A" w:rsidP="004F162A">
      <w:pPr>
        <w:jc w:val="center"/>
        <w:rPr>
          <w:sz w:val="20"/>
        </w:rPr>
      </w:pPr>
      <w:r w:rsidRPr="00422A0D">
        <w:rPr>
          <w:sz w:val="20"/>
        </w:rPr>
        <w:t>поселение, улица, дом, корпус, строение, квартира, комната</w:t>
      </w:r>
      <w:r>
        <w:rPr>
          <w:sz w:val="20"/>
        </w:rPr>
        <w:t>)</w:t>
      </w:r>
      <w:r w:rsidRPr="00422A0D">
        <w:rPr>
          <w:sz w:val="20"/>
        </w:rPr>
        <w:t>.</w:t>
      </w:r>
    </w:p>
    <w:p w:rsidR="004F162A" w:rsidRDefault="004F162A" w:rsidP="004F162A">
      <w:pPr>
        <w:jc w:val="both"/>
      </w:pPr>
      <w:r>
        <w:tab/>
      </w:r>
      <w:r w:rsidRPr="00CC21C2">
        <w:t xml:space="preserve">Собственник (и) жилого помещения: </w:t>
      </w:r>
      <w:r>
        <w:t>_____________________________</w:t>
      </w:r>
    </w:p>
    <w:p w:rsidR="004F162A" w:rsidRDefault="004F162A" w:rsidP="004F162A">
      <w:pPr>
        <w:jc w:val="both"/>
      </w:pPr>
      <w:r>
        <w:t>__________________________________________________________________</w:t>
      </w:r>
    </w:p>
    <w:p w:rsidR="004F162A" w:rsidRDefault="004F162A" w:rsidP="004F162A">
      <w:pPr>
        <w:jc w:val="both"/>
      </w:pPr>
      <w:r>
        <w:tab/>
      </w:r>
      <w:r w:rsidRPr="00CC21C2">
        <w:t>Прошу</w:t>
      </w:r>
      <w:r>
        <w:t xml:space="preserve"> Вас признать </w:t>
      </w:r>
      <w:r w:rsidR="008620F1">
        <w:t>многоквартирный дом</w:t>
      </w:r>
      <w:r>
        <w:t>_________________________________,</w:t>
      </w:r>
      <w:r w:rsidRPr="00526ECD">
        <w:t xml:space="preserve"> </w:t>
      </w:r>
      <w:r>
        <w:t>пригодным (непригодным)</w:t>
      </w:r>
      <w:r w:rsidRPr="00CC21C2">
        <w:t xml:space="preserve"> </w:t>
      </w:r>
      <w:r>
        <w:t>для проживания.</w:t>
      </w:r>
    </w:p>
    <w:p w:rsidR="004F162A" w:rsidRDefault="004F162A" w:rsidP="004F162A">
      <w:pPr>
        <w:jc w:val="both"/>
      </w:pPr>
    </w:p>
    <w:p w:rsidR="004F162A" w:rsidRPr="002F6667" w:rsidRDefault="004F162A" w:rsidP="004F162A">
      <w:pPr>
        <w:jc w:val="both"/>
        <w:rPr>
          <w:sz w:val="32"/>
          <w:szCs w:val="32"/>
        </w:rPr>
      </w:pPr>
    </w:p>
    <w:p w:rsidR="004F162A" w:rsidRDefault="004F162A" w:rsidP="004F162A">
      <w:pPr>
        <w:rPr>
          <w:sz w:val="32"/>
          <w:szCs w:val="32"/>
        </w:rPr>
      </w:pPr>
      <w:r>
        <w:rPr>
          <w:sz w:val="32"/>
          <w:szCs w:val="32"/>
        </w:rPr>
        <w:t>«___» _________</w:t>
      </w:r>
      <w:r w:rsidRPr="00AB2373">
        <w:rPr>
          <w:sz w:val="32"/>
          <w:szCs w:val="32"/>
        </w:rPr>
        <w:t xml:space="preserve"> 20</w:t>
      </w:r>
      <w:r>
        <w:rPr>
          <w:sz w:val="32"/>
          <w:szCs w:val="32"/>
        </w:rPr>
        <w:t xml:space="preserve">____г. </w:t>
      </w:r>
      <w:r w:rsidRPr="00AB2373">
        <w:rPr>
          <w:sz w:val="32"/>
          <w:szCs w:val="32"/>
        </w:rPr>
        <w:t>_______________    __________________</w:t>
      </w:r>
      <w:r>
        <w:rPr>
          <w:sz w:val="32"/>
          <w:szCs w:val="32"/>
        </w:rPr>
        <w:t xml:space="preserve">__ </w:t>
      </w:r>
    </w:p>
    <w:p w:rsidR="004F162A" w:rsidRPr="003C3716" w:rsidRDefault="004F162A" w:rsidP="004F162A">
      <w:pPr>
        <w:rPr>
          <w:sz w:val="24"/>
          <w:szCs w:val="24"/>
        </w:rPr>
      </w:pPr>
      <w:r w:rsidRPr="003C3716">
        <w:rPr>
          <w:sz w:val="24"/>
          <w:szCs w:val="24"/>
        </w:rPr>
        <w:t xml:space="preserve">                           (дата)                                 (подпись)                         (расшифровка подписи)</w:t>
      </w:r>
    </w:p>
    <w:p w:rsidR="004F162A" w:rsidRDefault="004F162A" w:rsidP="004F162A">
      <w:pPr>
        <w:tabs>
          <w:tab w:val="left" w:pos="3420"/>
        </w:tabs>
        <w:ind w:left="3420"/>
        <w:jc w:val="center"/>
      </w:pPr>
    </w:p>
    <w:p w:rsidR="004F162A" w:rsidRDefault="004F162A" w:rsidP="004F162A">
      <w:pPr>
        <w:tabs>
          <w:tab w:val="left" w:pos="4536"/>
        </w:tabs>
        <w:ind w:left="4248" w:firstLine="572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Default="00E32285" w:rsidP="00886323">
      <w:r>
        <w:t>Ведущий специалист</w:t>
      </w:r>
    </w:p>
    <w:p w:rsidR="00E32285" w:rsidRPr="002C52AA" w:rsidRDefault="00E32285" w:rsidP="00886323">
      <w:r>
        <w:t xml:space="preserve">юридического отдела                                                                     А. С. </w:t>
      </w:r>
      <w:proofErr w:type="spellStart"/>
      <w:r>
        <w:t>Русова</w:t>
      </w:r>
      <w:proofErr w:type="spellEnd"/>
    </w:p>
    <w:p w:rsidR="0006237C" w:rsidRPr="00A442CA" w:rsidRDefault="0006237C" w:rsidP="00886323">
      <w:pPr>
        <w:autoSpaceDE w:val="0"/>
        <w:autoSpaceDN w:val="0"/>
        <w:adjustRightInd w:val="0"/>
        <w:jc w:val="both"/>
        <w:outlineLvl w:val="1"/>
      </w:pPr>
    </w:p>
    <w:p w:rsidR="0006237C" w:rsidRDefault="0006237C" w:rsidP="008B3E03">
      <w:pPr>
        <w:jc w:val="right"/>
      </w:pPr>
    </w:p>
    <w:sectPr w:rsidR="0006237C" w:rsidSect="00623D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6AE"/>
    <w:multiLevelType w:val="hybridMultilevel"/>
    <w:tmpl w:val="BA9813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AB7A52"/>
    <w:multiLevelType w:val="hybridMultilevel"/>
    <w:tmpl w:val="BD90EE1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05B0C"/>
    <w:multiLevelType w:val="hybridMultilevel"/>
    <w:tmpl w:val="0E8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8B6"/>
    <w:multiLevelType w:val="hybridMultilevel"/>
    <w:tmpl w:val="C6F6852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B07D5B"/>
    <w:multiLevelType w:val="hybridMultilevel"/>
    <w:tmpl w:val="D25EDA2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3446CD"/>
    <w:multiLevelType w:val="hybridMultilevel"/>
    <w:tmpl w:val="ED9ABC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4F60C4"/>
    <w:multiLevelType w:val="hybridMultilevel"/>
    <w:tmpl w:val="2E74A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C50118D"/>
    <w:multiLevelType w:val="hybridMultilevel"/>
    <w:tmpl w:val="487E8BEC"/>
    <w:lvl w:ilvl="0" w:tplc="59AEB96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C814F92"/>
    <w:multiLevelType w:val="hybridMultilevel"/>
    <w:tmpl w:val="903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6C5D"/>
    <w:multiLevelType w:val="hybridMultilevel"/>
    <w:tmpl w:val="F0F8DFF6"/>
    <w:lvl w:ilvl="0" w:tplc="E1842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3029F"/>
    <w:multiLevelType w:val="hybridMultilevel"/>
    <w:tmpl w:val="701C437A"/>
    <w:lvl w:ilvl="0" w:tplc="CC6AB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1350"/>
    <w:multiLevelType w:val="hybridMultilevel"/>
    <w:tmpl w:val="51082760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A2653"/>
    <w:multiLevelType w:val="hybridMultilevel"/>
    <w:tmpl w:val="DF8A2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6234"/>
    <w:multiLevelType w:val="hybridMultilevel"/>
    <w:tmpl w:val="7802555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72C"/>
    <w:rsid w:val="000146B4"/>
    <w:rsid w:val="0006237C"/>
    <w:rsid w:val="0008672C"/>
    <w:rsid w:val="000A1B42"/>
    <w:rsid w:val="000C008A"/>
    <w:rsid w:val="000D4833"/>
    <w:rsid w:val="000F5C0A"/>
    <w:rsid w:val="00106682"/>
    <w:rsid w:val="00107E62"/>
    <w:rsid w:val="0011314B"/>
    <w:rsid w:val="00146EE3"/>
    <w:rsid w:val="001752B9"/>
    <w:rsid w:val="001D3C7F"/>
    <w:rsid w:val="001E194C"/>
    <w:rsid w:val="001E3851"/>
    <w:rsid w:val="00205041"/>
    <w:rsid w:val="00222C3D"/>
    <w:rsid w:val="00235B4C"/>
    <w:rsid w:val="0024416F"/>
    <w:rsid w:val="002A2AB2"/>
    <w:rsid w:val="002C2B92"/>
    <w:rsid w:val="00303208"/>
    <w:rsid w:val="00316FAB"/>
    <w:rsid w:val="00323FC8"/>
    <w:rsid w:val="00392471"/>
    <w:rsid w:val="003A2893"/>
    <w:rsid w:val="003A6472"/>
    <w:rsid w:val="003C159F"/>
    <w:rsid w:val="003F4193"/>
    <w:rsid w:val="00405C4A"/>
    <w:rsid w:val="00406790"/>
    <w:rsid w:val="00424DA3"/>
    <w:rsid w:val="00430D65"/>
    <w:rsid w:val="00431416"/>
    <w:rsid w:val="004423FD"/>
    <w:rsid w:val="00481970"/>
    <w:rsid w:val="00486A66"/>
    <w:rsid w:val="00497312"/>
    <w:rsid w:val="004974F2"/>
    <w:rsid w:val="004A66EB"/>
    <w:rsid w:val="004F162A"/>
    <w:rsid w:val="004F6BF9"/>
    <w:rsid w:val="005336A7"/>
    <w:rsid w:val="005351CB"/>
    <w:rsid w:val="00556CE7"/>
    <w:rsid w:val="00582405"/>
    <w:rsid w:val="0058472F"/>
    <w:rsid w:val="005848F4"/>
    <w:rsid w:val="00591392"/>
    <w:rsid w:val="005E0A81"/>
    <w:rsid w:val="005E78DF"/>
    <w:rsid w:val="005F08ED"/>
    <w:rsid w:val="00607361"/>
    <w:rsid w:val="00615F65"/>
    <w:rsid w:val="00623D00"/>
    <w:rsid w:val="00644379"/>
    <w:rsid w:val="00646092"/>
    <w:rsid w:val="00660000"/>
    <w:rsid w:val="00675108"/>
    <w:rsid w:val="00676280"/>
    <w:rsid w:val="006914FA"/>
    <w:rsid w:val="006B6C45"/>
    <w:rsid w:val="006C7EAE"/>
    <w:rsid w:val="006D447B"/>
    <w:rsid w:val="007115FF"/>
    <w:rsid w:val="00722581"/>
    <w:rsid w:val="00745E55"/>
    <w:rsid w:val="00753BC9"/>
    <w:rsid w:val="00761EE6"/>
    <w:rsid w:val="00774724"/>
    <w:rsid w:val="00777629"/>
    <w:rsid w:val="00785B32"/>
    <w:rsid w:val="00792B51"/>
    <w:rsid w:val="007C631F"/>
    <w:rsid w:val="007D64A9"/>
    <w:rsid w:val="007E17A1"/>
    <w:rsid w:val="007E1C60"/>
    <w:rsid w:val="007E463E"/>
    <w:rsid w:val="007F077C"/>
    <w:rsid w:val="00831948"/>
    <w:rsid w:val="00837C60"/>
    <w:rsid w:val="00841D5E"/>
    <w:rsid w:val="008453AE"/>
    <w:rsid w:val="0084623B"/>
    <w:rsid w:val="00853B87"/>
    <w:rsid w:val="008620F1"/>
    <w:rsid w:val="00886323"/>
    <w:rsid w:val="008B1B31"/>
    <w:rsid w:val="008B3E03"/>
    <w:rsid w:val="008C1D74"/>
    <w:rsid w:val="009319FE"/>
    <w:rsid w:val="00944B82"/>
    <w:rsid w:val="0095139A"/>
    <w:rsid w:val="00951A3D"/>
    <w:rsid w:val="009705FD"/>
    <w:rsid w:val="00977183"/>
    <w:rsid w:val="00980542"/>
    <w:rsid w:val="00986C6C"/>
    <w:rsid w:val="00994705"/>
    <w:rsid w:val="009A08B5"/>
    <w:rsid w:val="009B46F0"/>
    <w:rsid w:val="009B5E69"/>
    <w:rsid w:val="009C04A7"/>
    <w:rsid w:val="00A37A13"/>
    <w:rsid w:val="00A442CA"/>
    <w:rsid w:val="00A71196"/>
    <w:rsid w:val="00AB2C6E"/>
    <w:rsid w:val="00B07631"/>
    <w:rsid w:val="00B40469"/>
    <w:rsid w:val="00B4479D"/>
    <w:rsid w:val="00B479FD"/>
    <w:rsid w:val="00B603A2"/>
    <w:rsid w:val="00B66191"/>
    <w:rsid w:val="00B6642F"/>
    <w:rsid w:val="00B7596E"/>
    <w:rsid w:val="00B81620"/>
    <w:rsid w:val="00B874B7"/>
    <w:rsid w:val="00B94753"/>
    <w:rsid w:val="00B9517D"/>
    <w:rsid w:val="00BA3793"/>
    <w:rsid w:val="00C15017"/>
    <w:rsid w:val="00C32C70"/>
    <w:rsid w:val="00C40F05"/>
    <w:rsid w:val="00C41886"/>
    <w:rsid w:val="00C52DC0"/>
    <w:rsid w:val="00C670AB"/>
    <w:rsid w:val="00C930B1"/>
    <w:rsid w:val="00CA2853"/>
    <w:rsid w:val="00CB1F46"/>
    <w:rsid w:val="00CC3A59"/>
    <w:rsid w:val="00CD3669"/>
    <w:rsid w:val="00D17DA8"/>
    <w:rsid w:val="00D43F1B"/>
    <w:rsid w:val="00D578EF"/>
    <w:rsid w:val="00D658D3"/>
    <w:rsid w:val="00D7164F"/>
    <w:rsid w:val="00D7387B"/>
    <w:rsid w:val="00D73B31"/>
    <w:rsid w:val="00D759EF"/>
    <w:rsid w:val="00DF5279"/>
    <w:rsid w:val="00DF7EB5"/>
    <w:rsid w:val="00E0034E"/>
    <w:rsid w:val="00E11464"/>
    <w:rsid w:val="00E14498"/>
    <w:rsid w:val="00E16697"/>
    <w:rsid w:val="00E32285"/>
    <w:rsid w:val="00EB59E9"/>
    <w:rsid w:val="00EC4BCC"/>
    <w:rsid w:val="00ED3522"/>
    <w:rsid w:val="00EE035F"/>
    <w:rsid w:val="00EF71CF"/>
    <w:rsid w:val="00F028D4"/>
    <w:rsid w:val="00F06290"/>
    <w:rsid w:val="00F25EE5"/>
    <w:rsid w:val="00F47780"/>
    <w:rsid w:val="00F66E42"/>
    <w:rsid w:val="00FC761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2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D3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72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72C"/>
    <w:pPr>
      <w:spacing w:after="120"/>
    </w:pPr>
  </w:style>
  <w:style w:type="character" w:customStyle="1" w:styleId="a4">
    <w:name w:val="Основной текст Знак"/>
    <w:link w:val="a3"/>
    <w:rsid w:val="0008672C"/>
    <w:rPr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08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6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1314B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F41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uiPriority w:val="99"/>
    <w:rsid w:val="00853B8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53B87"/>
    <w:rPr>
      <w:rFonts w:ascii="Arial" w:hAnsi="Arial" w:cs="Arial"/>
      <w:lang w:val="ru-RU" w:eastAsia="ru-RU" w:bidi="ar-SA"/>
    </w:rPr>
  </w:style>
  <w:style w:type="character" w:customStyle="1" w:styleId="Pro-List2">
    <w:name w:val="Pro-List #2 Знак"/>
    <w:link w:val="Pro-List20"/>
    <w:locked/>
    <w:rsid w:val="00676280"/>
    <w:rPr>
      <w:rFonts w:ascii="Georgia" w:hAnsi="Georgia" w:cs="Georgia"/>
      <w:sz w:val="24"/>
      <w:szCs w:val="24"/>
    </w:rPr>
  </w:style>
  <w:style w:type="paragraph" w:customStyle="1" w:styleId="Pro-List20">
    <w:name w:val="Pro-List #2"/>
    <w:basedOn w:val="a"/>
    <w:link w:val="Pro-List2"/>
    <w:rsid w:val="00676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rsid w:val="00676280"/>
    <w:rPr>
      <w:rFonts w:ascii="Courier New" w:hAnsi="Courier New" w:cs="Courier New" w:hint="default"/>
    </w:rPr>
  </w:style>
  <w:style w:type="character" w:customStyle="1" w:styleId="a8">
    <w:name w:val="Обычный (веб) Знак"/>
    <w:link w:val="a9"/>
    <w:locked/>
    <w:rsid w:val="00EE035F"/>
    <w:rPr>
      <w:sz w:val="24"/>
      <w:szCs w:val="24"/>
    </w:rPr>
  </w:style>
  <w:style w:type="paragraph" w:styleId="a9">
    <w:name w:val="Normal (Web)"/>
    <w:basedOn w:val="a"/>
    <w:link w:val="a8"/>
    <w:uiPriority w:val="99"/>
    <w:rsid w:val="00EE03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792B51"/>
    <w:pPr>
      <w:suppressAutoHyphens/>
      <w:ind w:left="708" w:firstLine="720"/>
      <w:jc w:val="both"/>
    </w:pPr>
    <w:rPr>
      <w:sz w:val="24"/>
      <w:szCs w:val="20"/>
      <w:lang w:eastAsia="ar-SA"/>
    </w:rPr>
  </w:style>
  <w:style w:type="paragraph" w:customStyle="1" w:styleId="acxspmiddle">
    <w:name w:val="acxspmiddle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cxsplast">
    <w:name w:val="acxsplast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Plain Text"/>
    <w:basedOn w:val="a"/>
    <w:link w:val="ac"/>
    <w:rsid w:val="00C32C70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C32C70"/>
    <w:rPr>
      <w:rFonts w:ascii="Courier New" w:eastAsia="Calibri" w:hAnsi="Courier New"/>
      <w:lang w:val="ru-RU" w:eastAsia="ru-RU" w:bidi="ar-SA"/>
    </w:rPr>
  </w:style>
  <w:style w:type="paragraph" w:customStyle="1" w:styleId="ConsPlusCell">
    <w:name w:val="ConsPlusCell"/>
    <w:rsid w:val="008B3E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8B3E0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Heading">
    <w:name w:val="Heading"/>
    <w:rsid w:val="00841D5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ED35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B479F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9517D"/>
  </w:style>
  <w:style w:type="character" w:styleId="af">
    <w:name w:val="Strong"/>
    <w:basedOn w:val="a0"/>
    <w:uiPriority w:val="22"/>
    <w:qFormat/>
    <w:rsid w:val="00CA2853"/>
    <w:rPr>
      <w:b/>
      <w:bCs/>
    </w:rPr>
  </w:style>
  <w:style w:type="paragraph" w:styleId="af0">
    <w:name w:val="Title"/>
    <w:basedOn w:val="a"/>
    <w:link w:val="af1"/>
    <w:qFormat/>
    <w:rsid w:val="00CC3A5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CC3A59"/>
    <w:rPr>
      <w:b/>
      <w:sz w:val="28"/>
    </w:rPr>
  </w:style>
  <w:style w:type="paragraph" w:customStyle="1" w:styleId="af2">
    <w:name w:val="Прижатый влево"/>
    <w:basedOn w:val="a"/>
    <w:next w:val="a"/>
    <w:rsid w:val="00316FA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1">
    <w:name w:val="Знак Знак1"/>
    <w:basedOn w:val="a0"/>
    <w:rsid w:val="00316FAB"/>
    <w:rPr>
      <w:sz w:val="24"/>
      <w:szCs w:val="24"/>
    </w:rPr>
  </w:style>
  <w:style w:type="paragraph" w:customStyle="1" w:styleId="12">
    <w:name w:val="заголовок 1"/>
    <w:basedOn w:val="a"/>
    <w:next w:val="a"/>
    <w:rsid w:val="004F162A"/>
    <w:pPr>
      <w:keepNext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9A71-BF9B-4C63-B385-0E759E9B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merenkov</dc:creator>
  <cp:lastModifiedBy>User</cp:lastModifiedBy>
  <cp:revision>4</cp:revision>
  <cp:lastPrinted>2016-02-19T12:28:00Z</cp:lastPrinted>
  <dcterms:created xsi:type="dcterms:W3CDTF">2016-02-19T12:39:00Z</dcterms:created>
  <dcterms:modified xsi:type="dcterms:W3CDTF">2016-02-25T06:10:00Z</dcterms:modified>
</cp:coreProperties>
</file>