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52" w:rsidRPr="002A7E52" w:rsidRDefault="002A7E52" w:rsidP="002A7E52">
      <w:pPr>
        <w:tabs>
          <w:tab w:val="left" w:pos="9214"/>
        </w:tabs>
        <w:jc w:val="center"/>
        <w:rPr>
          <w:b/>
          <w:noProof/>
          <w:sz w:val="28"/>
          <w:szCs w:val="28"/>
        </w:rPr>
      </w:pPr>
      <w:r w:rsidRPr="002A7E52">
        <w:rPr>
          <w:noProof/>
          <w:sz w:val="28"/>
          <w:szCs w:val="28"/>
        </w:rPr>
        <w:drawing>
          <wp:inline distT="0" distB="0" distL="0" distR="0" wp14:anchorId="1576E1C0" wp14:editId="0CBF4836">
            <wp:extent cx="5429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noFill/>
                    <a:ln>
                      <a:noFill/>
                    </a:ln>
                  </pic:spPr>
                </pic:pic>
              </a:graphicData>
            </a:graphic>
          </wp:inline>
        </w:drawing>
      </w:r>
    </w:p>
    <w:p w:rsidR="002A7E52" w:rsidRPr="002A7E52" w:rsidRDefault="002A7E52" w:rsidP="002A7E52">
      <w:pPr>
        <w:tabs>
          <w:tab w:val="left" w:pos="9214"/>
        </w:tabs>
        <w:jc w:val="center"/>
        <w:rPr>
          <w:b/>
          <w:noProof/>
          <w:sz w:val="28"/>
          <w:szCs w:val="28"/>
        </w:rPr>
      </w:pPr>
      <w:r w:rsidRPr="002A7E52">
        <w:rPr>
          <w:b/>
          <w:noProof/>
          <w:sz w:val="28"/>
          <w:szCs w:val="28"/>
        </w:rPr>
        <w:t>АДМИНИСТРАЦИЯ ХАДЫЖЕНСКОГО ГОРОДСКОГО ПОСЕЛЕНИЯ</w:t>
      </w:r>
    </w:p>
    <w:p w:rsidR="002A7E52" w:rsidRPr="002A7E52" w:rsidRDefault="002A7E52" w:rsidP="002A7E52">
      <w:pPr>
        <w:tabs>
          <w:tab w:val="left" w:pos="9214"/>
        </w:tabs>
        <w:jc w:val="center"/>
        <w:rPr>
          <w:b/>
          <w:noProof/>
          <w:sz w:val="28"/>
          <w:szCs w:val="28"/>
        </w:rPr>
      </w:pPr>
      <w:r w:rsidRPr="002A7E52">
        <w:rPr>
          <w:b/>
          <w:noProof/>
          <w:sz w:val="28"/>
          <w:szCs w:val="28"/>
        </w:rPr>
        <w:t>АПШЕРОНСКОГО РАЙОНА</w:t>
      </w:r>
    </w:p>
    <w:p w:rsidR="002A7E52" w:rsidRPr="002A7E52" w:rsidRDefault="002A7E52" w:rsidP="002A7E52">
      <w:pPr>
        <w:tabs>
          <w:tab w:val="left" w:pos="9214"/>
        </w:tabs>
        <w:jc w:val="center"/>
        <w:rPr>
          <w:noProof/>
        </w:rPr>
      </w:pPr>
    </w:p>
    <w:p w:rsidR="002A7E52" w:rsidRPr="002A7E52" w:rsidRDefault="002A7E52" w:rsidP="002A7E52">
      <w:pPr>
        <w:tabs>
          <w:tab w:val="left" w:pos="9214"/>
        </w:tabs>
        <w:jc w:val="center"/>
        <w:rPr>
          <w:noProof/>
          <w:sz w:val="32"/>
          <w:szCs w:val="32"/>
        </w:rPr>
      </w:pPr>
      <w:r w:rsidRPr="002A7E52">
        <w:rPr>
          <w:b/>
          <w:noProof/>
          <w:sz w:val="32"/>
          <w:szCs w:val="32"/>
        </w:rPr>
        <w:t>ПОСТАНОВЛЕНИЕ</w:t>
      </w:r>
    </w:p>
    <w:p w:rsidR="002A7E52" w:rsidRPr="002A7E52" w:rsidRDefault="002A7E52" w:rsidP="00024529">
      <w:pPr>
        <w:tabs>
          <w:tab w:val="left" w:pos="9214"/>
        </w:tabs>
        <w:rPr>
          <w:noProof/>
        </w:rPr>
      </w:pPr>
      <w:r w:rsidRPr="002A7E52">
        <w:rPr>
          <w:bCs/>
          <w:noProof/>
        </w:rPr>
        <w:t xml:space="preserve">от </w:t>
      </w:r>
      <w:r w:rsidR="00F307E0">
        <w:rPr>
          <w:bCs/>
          <w:noProof/>
        </w:rPr>
        <w:t>15.04.2016</w:t>
      </w:r>
      <w:bookmarkStart w:id="0" w:name="_GoBack"/>
      <w:bookmarkEnd w:id="0"/>
      <w:r w:rsidRPr="002A7E52">
        <w:rPr>
          <w:bCs/>
          <w:noProof/>
        </w:rPr>
        <w:t xml:space="preserve">                                     </w:t>
      </w:r>
      <w:r w:rsidR="00024529">
        <w:rPr>
          <w:bCs/>
          <w:noProof/>
        </w:rPr>
        <w:t xml:space="preserve">                             </w:t>
      </w:r>
      <w:r w:rsidRPr="002A7E52">
        <w:rPr>
          <w:bCs/>
          <w:noProof/>
        </w:rPr>
        <w:t xml:space="preserve">                         № </w:t>
      </w:r>
      <w:r w:rsidR="00F307E0">
        <w:rPr>
          <w:bCs/>
          <w:noProof/>
        </w:rPr>
        <w:t>237</w:t>
      </w:r>
    </w:p>
    <w:p w:rsidR="002A7E52" w:rsidRPr="002A7E52" w:rsidRDefault="002A7E52" w:rsidP="002A7E52">
      <w:pPr>
        <w:tabs>
          <w:tab w:val="left" w:pos="9214"/>
        </w:tabs>
        <w:jc w:val="center"/>
        <w:rPr>
          <w:noProof/>
          <w:sz w:val="28"/>
          <w:szCs w:val="28"/>
        </w:rPr>
      </w:pPr>
      <w:r w:rsidRPr="002A7E52">
        <w:rPr>
          <w:noProof/>
          <w:sz w:val="28"/>
          <w:szCs w:val="28"/>
        </w:rPr>
        <w:t>г. Хадыженск</w:t>
      </w:r>
    </w:p>
    <w:p w:rsidR="002A7E52" w:rsidRDefault="002A7E52" w:rsidP="00164A4B">
      <w:pPr>
        <w:rPr>
          <w:b/>
          <w:sz w:val="28"/>
          <w:szCs w:val="28"/>
        </w:rPr>
      </w:pPr>
    </w:p>
    <w:p w:rsidR="000B25CE" w:rsidRDefault="00796F33" w:rsidP="000B25CE">
      <w:pPr>
        <w:jc w:val="center"/>
        <w:rPr>
          <w:b/>
          <w:bCs/>
          <w:sz w:val="28"/>
          <w:szCs w:val="28"/>
        </w:rPr>
      </w:pPr>
      <w:r w:rsidRPr="00796F33">
        <w:rPr>
          <w:b/>
          <w:sz w:val="28"/>
          <w:szCs w:val="28"/>
        </w:rPr>
        <w:t xml:space="preserve">О внесении изменений в </w:t>
      </w:r>
      <w:r>
        <w:rPr>
          <w:b/>
          <w:sz w:val="28"/>
          <w:szCs w:val="28"/>
        </w:rPr>
        <w:t xml:space="preserve">постановление администрации Хадыженского городского поселения Апшеронского района </w:t>
      </w:r>
      <w:r w:rsidR="00261A28">
        <w:rPr>
          <w:b/>
          <w:sz w:val="28"/>
          <w:szCs w:val="28"/>
        </w:rPr>
        <w:t xml:space="preserve">от </w:t>
      </w:r>
      <w:r w:rsidR="000B25CE" w:rsidRPr="000B25CE">
        <w:rPr>
          <w:b/>
          <w:bCs/>
          <w:sz w:val="28"/>
          <w:szCs w:val="28"/>
          <w:lang w:eastAsia="ar-SA"/>
        </w:rPr>
        <w:t>12</w:t>
      </w:r>
      <w:r w:rsidR="000B25CE">
        <w:rPr>
          <w:b/>
          <w:bCs/>
          <w:sz w:val="28"/>
          <w:szCs w:val="28"/>
          <w:lang w:eastAsia="ar-SA"/>
        </w:rPr>
        <w:t xml:space="preserve"> февраля </w:t>
      </w:r>
      <w:r w:rsidR="000B25CE" w:rsidRPr="000B25CE">
        <w:rPr>
          <w:b/>
          <w:bCs/>
          <w:sz w:val="28"/>
          <w:szCs w:val="28"/>
          <w:lang w:eastAsia="ar-SA"/>
        </w:rPr>
        <w:t>2016</w:t>
      </w:r>
      <w:r w:rsidR="00261A28" w:rsidRPr="00261A28">
        <w:rPr>
          <w:b/>
          <w:sz w:val="28"/>
          <w:szCs w:val="28"/>
        </w:rPr>
        <w:t xml:space="preserve"> года № </w:t>
      </w:r>
      <w:r w:rsidR="000B25CE">
        <w:rPr>
          <w:b/>
          <w:sz w:val="28"/>
          <w:szCs w:val="28"/>
        </w:rPr>
        <w:t>89</w:t>
      </w:r>
      <w:r w:rsidR="00261A28" w:rsidRPr="00261A28">
        <w:rPr>
          <w:b/>
          <w:sz w:val="28"/>
          <w:szCs w:val="28"/>
        </w:rPr>
        <w:t xml:space="preserve"> «</w:t>
      </w:r>
      <w:r w:rsidR="000B25CE">
        <w:rPr>
          <w:b/>
          <w:bCs/>
          <w:sz w:val="28"/>
          <w:szCs w:val="28"/>
        </w:rPr>
        <w:t xml:space="preserve">Об утверждении административного регламента администрации </w:t>
      </w:r>
    </w:p>
    <w:p w:rsidR="00164A4B" w:rsidRPr="00FF68A8" w:rsidRDefault="000B25CE" w:rsidP="000B25CE">
      <w:pPr>
        <w:pStyle w:val="11"/>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b/>
          <w:sz w:val="28"/>
          <w:szCs w:val="28"/>
          <w:lang w:val="ru-RU"/>
        </w:rPr>
      </w:pPr>
      <w:r w:rsidRPr="000B25CE">
        <w:rPr>
          <w:rFonts w:cs="Times New Roman"/>
          <w:b/>
          <w:bCs/>
          <w:sz w:val="28"/>
          <w:szCs w:val="28"/>
          <w:lang w:val="ru-RU" w:eastAsia="ru-RU"/>
        </w:rPr>
        <w:t>Хадыженского городского поселения Апшеронского района по предоставлению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261A28" w:rsidRPr="00261A28">
        <w:rPr>
          <w:b/>
          <w:sz w:val="28"/>
          <w:szCs w:val="28"/>
          <w:lang w:val="ru-RU"/>
        </w:rPr>
        <w:t>»</w:t>
      </w:r>
    </w:p>
    <w:p w:rsidR="002A7E52" w:rsidRDefault="002A7E52" w:rsidP="00164A4B">
      <w:pPr>
        <w:pStyle w:val="11"/>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cs="Times New Roman"/>
          <w:b/>
          <w:sz w:val="28"/>
          <w:szCs w:val="28"/>
          <w:lang w:val="ru-RU"/>
        </w:rPr>
      </w:pPr>
    </w:p>
    <w:p w:rsidR="000B25CE" w:rsidRPr="00446FAF" w:rsidRDefault="000B25CE" w:rsidP="000B25CE">
      <w:pPr>
        <w:ind w:firstLine="720"/>
        <w:jc w:val="both"/>
        <w:rPr>
          <w:sz w:val="28"/>
          <w:szCs w:val="28"/>
        </w:rPr>
      </w:pPr>
      <w:r w:rsidRPr="00446FAF">
        <w:rPr>
          <w:sz w:val="28"/>
          <w:szCs w:val="28"/>
        </w:rPr>
        <w:t xml:space="preserve">В целях </w:t>
      </w:r>
      <w:r w:rsidR="006A37D6">
        <w:rPr>
          <w:sz w:val="28"/>
          <w:szCs w:val="28"/>
        </w:rPr>
        <w:t xml:space="preserve">приведения в соответствие с действующим законодательством, </w:t>
      </w:r>
      <w:r w:rsidRPr="00446FAF">
        <w:rPr>
          <w:sz w:val="28"/>
          <w:szCs w:val="28"/>
        </w:rPr>
        <w:t xml:space="preserve">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w:t>
      </w:r>
      <w:proofErr w:type="gramStart"/>
      <w:r w:rsidRPr="00446FAF">
        <w:rPr>
          <w:sz w:val="28"/>
          <w:szCs w:val="28"/>
        </w:rPr>
        <w:t>п</w:t>
      </w:r>
      <w:proofErr w:type="gramEnd"/>
      <w:r w:rsidRPr="00446FAF">
        <w:rPr>
          <w:sz w:val="28"/>
          <w:szCs w:val="28"/>
        </w:rPr>
        <w:t xml:space="preserve"> о с т а н о в л я ю:</w:t>
      </w:r>
    </w:p>
    <w:p w:rsidR="007151F9" w:rsidRPr="007151F9" w:rsidRDefault="007151F9" w:rsidP="000300FA">
      <w:pPr>
        <w:ind w:firstLine="567"/>
        <w:jc w:val="both"/>
        <w:rPr>
          <w:sz w:val="28"/>
          <w:szCs w:val="28"/>
        </w:rPr>
      </w:pPr>
      <w:r w:rsidRPr="007151F9">
        <w:rPr>
          <w:sz w:val="28"/>
          <w:szCs w:val="28"/>
        </w:rPr>
        <w:t>1.</w:t>
      </w:r>
      <w:r>
        <w:rPr>
          <w:sz w:val="28"/>
          <w:szCs w:val="28"/>
        </w:rPr>
        <w:t xml:space="preserve"> </w:t>
      </w:r>
      <w:r w:rsidR="00BF070F" w:rsidRPr="007151F9">
        <w:rPr>
          <w:sz w:val="28"/>
          <w:szCs w:val="28"/>
        </w:rPr>
        <w:t xml:space="preserve">Внести в </w:t>
      </w:r>
      <w:r w:rsidR="006A37D6">
        <w:rPr>
          <w:sz w:val="28"/>
          <w:szCs w:val="28"/>
        </w:rPr>
        <w:t xml:space="preserve">приложение к </w:t>
      </w:r>
      <w:r w:rsidR="00BF070F" w:rsidRPr="007151F9">
        <w:rPr>
          <w:sz w:val="28"/>
          <w:szCs w:val="28"/>
        </w:rPr>
        <w:t>по</w:t>
      </w:r>
      <w:r w:rsidR="00261A28">
        <w:rPr>
          <w:sz w:val="28"/>
          <w:szCs w:val="28"/>
        </w:rPr>
        <w:t>становлени</w:t>
      </w:r>
      <w:r w:rsidR="006A37D6">
        <w:rPr>
          <w:sz w:val="28"/>
          <w:szCs w:val="28"/>
        </w:rPr>
        <w:t>ю</w:t>
      </w:r>
      <w:r w:rsidR="00261A28">
        <w:rPr>
          <w:sz w:val="28"/>
          <w:szCs w:val="28"/>
        </w:rPr>
        <w:t xml:space="preserve"> </w:t>
      </w:r>
      <w:r w:rsidR="000B25CE" w:rsidRPr="000B25CE">
        <w:rPr>
          <w:sz w:val="28"/>
          <w:szCs w:val="28"/>
        </w:rPr>
        <w:t xml:space="preserve">администрации Хадыженского городского поселения Апшеронского района от </w:t>
      </w:r>
      <w:r w:rsidR="000B25CE" w:rsidRPr="000B25CE">
        <w:rPr>
          <w:bCs/>
          <w:sz w:val="28"/>
          <w:szCs w:val="28"/>
          <w:lang w:eastAsia="ar-SA"/>
        </w:rPr>
        <w:t>12 февраля 2016</w:t>
      </w:r>
      <w:r w:rsidR="000B25CE" w:rsidRPr="000B25CE">
        <w:rPr>
          <w:sz w:val="28"/>
          <w:szCs w:val="28"/>
        </w:rPr>
        <w:t xml:space="preserve"> года № 89 «</w:t>
      </w:r>
      <w:r w:rsidR="000B25CE" w:rsidRPr="000B25CE">
        <w:rPr>
          <w:bCs/>
          <w:sz w:val="28"/>
          <w:szCs w:val="28"/>
        </w:rPr>
        <w:t>Об утверждении административного регламента администрации Хадыженского городского поселения Апшеронского района по предоставлению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0300FA">
        <w:rPr>
          <w:bCs/>
          <w:sz w:val="28"/>
          <w:szCs w:val="28"/>
        </w:rPr>
        <w:t>,</w:t>
      </w:r>
      <w:r w:rsidRPr="007151F9">
        <w:rPr>
          <w:sz w:val="28"/>
          <w:szCs w:val="28"/>
        </w:rPr>
        <w:t xml:space="preserve"> следующие изменения:</w:t>
      </w:r>
    </w:p>
    <w:p w:rsidR="006A37D6" w:rsidRDefault="007151F9" w:rsidP="000300FA">
      <w:pPr>
        <w:ind w:firstLine="510"/>
        <w:jc w:val="both"/>
        <w:rPr>
          <w:rFonts w:eastAsia="Calibri"/>
          <w:sz w:val="28"/>
          <w:szCs w:val="28"/>
        </w:rPr>
      </w:pPr>
      <w:r w:rsidRPr="007151F9">
        <w:rPr>
          <w:sz w:val="28"/>
          <w:szCs w:val="28"/>
        </w:rPr>
        <w:t>1)</w:t>
      </w:r>
      <w:r w:rsidR="00BF070F" w:rsidRPr="007151F9">
        <w:rPr>
          <w:sz w:val="28"/>
          <w:szCs w:val="28"/>
        </w:rPr>
        <w:t xml:space="preserve"> </w:t>
      </w:r>
      <w:r w:rsidR="000300FA">
        <w:rPr>
          <w:sz w:val="28"/>
          <w:szCs w:val="28"/>
        </w:rPr>
        <w:t xml:space="preserve">дополнить </w:t>
      </w:r>
      <w:r w:rsidR="006A37D6">
        <w:rPr>
          <w:sz w:val="28"/>
          <w:szCs w:val="28"/>
        </w:rPr>
        <w:t>разделом</w:t>
      </w:r>
      <w:r w:rsidR="000300FA">
        <w:rPr>
          <w:sz w:val="28"/>
          <w:szCs w:val="28"/>
        </w:rPr>
        <w:t xml:space="preserve"> 5 «</w:t>
      </w:r>
      <w:r w:rsidR="000300FA" w:rsidRPr="003C47CF">
        <w:rPr>
          <w:rFonts w:eastAsia="Calibri"/>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r w:rsidR="006A37D6">
        <w:rPr>
          <w:rFonts w:eastAsia="Calibri"/>
          <w:sz w:val="28"/>
          <w:szCs w:val="28"/>
        </w:rPr>
        <w:t>.</w:t>
      </w:r>
    </w:p>
    <w:p w:rsidR="006A37D6" w:rsidRPr="006A37D6" w:rsidRDefault="006A37D6" w:rsidP="006A37D6">
      <w:pPr>
        <w:ind w:firstLine="510"/>
        <w:jc w:val="both"/>
        <w:rPr>
          <w:rFonts w:eastAsia="Calibri"/>
          <w:sz w:val="28"/>
          <w:szCs w:val="28"/>
        </w:rPr>
      </w:pPr>
      <w:r w:rsidRPr="006A37D6">
        <w:rPr>
          <w:rFonts w:eastAsia="Calibri"/>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6A37D6" w:rsidRPr="006A37D6" w:rsidRDefault="006A37D6" w:rsidP="006A37D6">
      <w:pPr>
        <w:ind w:firstLine="510"/>
        <w:jc w:val="both"/>
        <w:rPr>
          <w:rFonts w:eastAsia="Calibri"/>
          <w:sz w:val="28"/>
          <w:szCs w:val="28"/>
        </w:rPr>
      </w:pPr>
      <w:r w:rsidRPr="006A37D6">
        <w:rPr>
          <w:rFonts w:eastAsia="Calibri"/>
          <w:sz w:val="28"/>
          <w:szCs w:val="28"/>
        </w:rPr>
        <w:t>Заявитель имеет право подать жалобу на решение и (или) действие (бездействие) Администрации, должностного лица Администрации при предоставлении муниципальной услуги.</w:t>
      </w:r>
    </w:p>
    <w:p w:rsidR="006A37D6" w:rsidRPr="006A37D6" w:rsidRDefault="006A37D6" w:rsidP="006A37D6">
      <w:pPr>
        <w:ind w:firstLine="510"/>
        <w:jc w:val="both"/>
        <w:rPr>
          <w:rFonts w:eastAsia="Calibri"/>
          <w:sz w:val="28"/>
          <w:szCs w:val="28"/>
        </w:rPr>
      </w:pPr>
      <w:r w:rsidRPr="006A37D6">
        <w:rPr>
          <w:rFonts w:eastAsia="Calibri"/>
          <w:sz w:val="28"/>
          <w:szCs w:val="28"/>
        </w:rPr>
        <w:t>5.2. Предмет досудебного (внесудебного) обжалования</w:t>
      </w:r>
    </w:p>
    <w:p w:rsidR="006A37D6" w:rsidRPr="006A37D6" w:rsidRDefault="006A37D6" w:rsidP="006A37D6">
      <w:pPr>
        <w:ind w:firstLine="510"/>
        <w:jc w:val="both"/>
        <w:rPr>
          <w:rFonts w:eastAsia="Calibri"/>
          <w:sz w:val="28"/>
          <w:szCs w:val="28"/>
        </w:rPr>
      </w:pPr>
      <w:r w:rsidRPr="006A37D6">
        <w:rPr>
          <w:rFonts w:eastAsia="Calibri"/>
          <w:sz w:val="28"/>
          <w:szCs w:val="28"/>
        </w:rPr>
        <w:t xml:space="preserve">5.2.1. Предмет досудебного (внесудебного) обжалования заявителем решений и действий (бездействия) органа, предоставляющего муниципальную </w:t>
      </w:r>
      <w:r w:rsidRPr="006A37D6">
        <w:rPr>
          <w:rFonts w:eastAsia="Calibri"/>
          <w:sz w:val="28"/>
          <w:szCs w:val="28"/>
        </w:rPr>
        <w:lastRenderedPageBreak/>
        <w:t>услугу, должностного лица органа, предоставляющего муниципальную услугу, либо муниципального служащего.</w:t>
      </w:r>
    </w:p>
    <w:p w:rsidR="006A37D6" w:rsidRPr="006A37D6" w:rsidRDefault="006A37D6" w:rsidP="006A37D6">
      <w:pPr>
        <w:ind w:firstLine="510"/>
        <w:jc w:val="both"/>
        <w:rPr>
          <w:rFonts w:eastAsia="Calibri"/>
          <w:sz w:val="28"/>
          <w:szCs w:val="28"/>
        </w:rPr>
      </w:pPr>
      <w:r w:rsidRPr="006A37D6">
        <w:rPr>
          <w:rFonts w:eastAsia="Calibri"/>
          <w:sz w:val="28"/>
          <w:szCs w:val="28"/>
        </w:rPr>
        <w:t>5.2.2. Заявитель может обратиться с жалобой, в том числе в следующих случаях:</w:t>
      </w:r>
    </w:p>
    <w:p w:rsidR="006A37D6" w:rsidRPr="006A37D6" w:rsidRDefault="006A37D6" w:rsidP="006A37D6">
      <w:pPr>
        <w:ind w:firstLine="510"/>
        <w:jc w:val="both"/>
        <w:rPr>
          <w:rFonts w:eastAsia="Calibri"/>
          <w:sz w:val="28"/>
          <w:szCs w:val="28"/>
        </w:rPr>
      </w:pPr>
      <w:r w:rsidRPr="006A37D6">
        <w:rPr>
          <w:rFonts w:eastAsia="Calibri"/>
          <w:sz w:val="28"/>
          <w:szCs w:val="28"/>
        </w:rPr>
        <w:t>- нарушения срока регистрации запроса заявителя о предоставлении муниципальной услуги;</w:t>
      </w:r>
    </w:p>
    <w:p w:rsidR="006A37D6" w:rsidRPr="006A37D6" w:rsidRDefault="006A37D6" w:rsidP="006A37D6">
      <w:pPr>
        <w:ind w:firstLine="510"/>
        <w:jc w:val="both"/>
        <w:rPr>
          <w:rFonts w:eastAsia="Calibri"/>
          <w:sz w:val="28"/>
          <w:szCs w:val="28"/>
        </w:rPr>
      </w:pPr>
      <w:r w:rsidRPr="006A37D6">
        <w:rPr>
          <w:rFonts w:eastAsia="Calibri"/>
          <w:sz w:val="28"/>
          <w:szCs w:val="28"/>
        </w:rPr>
        <w:t>- нарушения срока предоставления муниципальной услуги;</w:t>
      </w:r>
    </w:p>
    <w:p w:rsidR="006A37D6" w:rsidRPr="006A37D6" w:rsidRDefault="006A37D6" w:rsidP="006A37D6">
      <w:pPr>
        <w:ind w:firstLine="510"/>
        <w:jc w:val="both"/>
        <w:rPr>
          <w:rFonts w:eastAsia="Calibri"/>
          <w:sz w:val="28"/>
          <w:szCs w:val="28"/>
        </w:rPr>
      </w:pPr>
      <w:r w:rsidRPr="006A37D6">
        <w:rPr>
          <w:rFonts w:eastAsia="Calibri"/>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Хадыженского городского поселения Апшеронского района, настоящим Административным регламентом для предоставления муниципальной услуги;</w:t>
      </w:r>
    </w:p>
    <w:p w:rsidR="006A37D6" w:rsidRPr="006A37D6" w:rsidRDefault="006A37D6" w:rsidP="006A37D6">
      <w:pPr>
        <w:ind w:firstLine="510"/>
        <w:jc w:val="both"/>
        <w:rPr>
          <w:rFonts w:eastAsia="Calibri"/>
          <w:sz w:val="28"/>
          <w:szCs w:val="28"/>
        </w:rPr>
      </w:pPr>
      <w:r w:rsidRPr="006A37D6">
        <w:rPr>
          <w:rFonts w:eastAsia="Calibri"/>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Хадыженского городского поселения Апшеронского района, настоящим Административным регламентом для предоставления муниципальной услуги, у заявителя;</w:t>
      </w:r>
    </w:p>
    <w:p w:rsidR="006A37D6" w:rsidRPr="006A37D6" w:rsidRDefault="006A37D6" w:rsidP="006A37D6">
      <w:pPr>
        <w:ind w:firstLine="510"/>
        <w:jc w:val="both"/>
        <w:rPr>
          <w:rFonts w:eastAsia="Calibri"/>
          <w:sz w:val="28"/>
          <w:szCs w:val="28"/>
        </w:rPr>
      </w:pPr>
      <w:proofErr w:type="gramStart"/>
      <w:r w:rsidRPr="006A37D6">
        <w:rPr>
          <w:rFonts w:eastAsia="Calibri"/>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Хадыженского городского поселения Апшеронского района, настоящим Административным регламентом;</w:t>
      </w:r>
      <w:proofErr w:type="gramEnd"/>
    </w:p>
    <w:p w:rsidR="006A37D6" w:rsidRPr="006A37D6" w:rsidRDefault="006A37D6" w:rsidP="006A37D6">
      <w:pPr>
        <w:ind w:firstLine="510"/>
        <w:jc w:val="both"/>
        <w:rPr>
          <w:rFonts w:eastAsia="Calibri"/>
          <w:sz w:val="28"/>
          <w:szCs w:val="28"/>
        </w:rPr>
      </w:pPr>
      <w:r w:rsidRPr="006A37D6">
        <w:rPr>
          <w:rFonts w:eastAsia="Calibri"/>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Хадыженского городского поселения Апшеронского района, настоящим Административным регламентом;</w:t>
      </w:r>
    </w:p>
    <w:p w:rsidR="006A37D6" w:rsidRPr="006A37D6" w:rsidRDefault="006A37D6" w:rsidP="006A37D6">
      <w:pPr>
        <w:ind w:firstLine="510"/>
        <w:jc w:val="both"/>
        <w:rPr>
          <w:rFonts w:eastAsia="Calibri"/>
          <w:sz w:val="28"/>
          <w:szCs w:val="28"/>
        </w:rPr>
      </w:pPr>
      <w:proofErr w:type="gramStart"/>
      <w:r w:rsidRPr="006A37D6">
        <w:rPr>
          <w:rFonts w:eastAsia="Calibri"/>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37D6" w:rsidRPr="006A37D6" w:rsidRDefault="006A37D6" w:rsidP="006A37D6">
      <w:pPr>
        <w:ind w:firstLine="510"/>
        <w:jc w:val="both"/>
        <w:rPr>
          <w:rFonts w:eastAsia="Calibri"/>
          <w:sz w:val="28"/>
          <w:szCs w:val="28"/>
        </w:rPr>
      </w:pPr>
      <w:r w:rsidRPr="006A37D6">
        <w:rPr>
          <w:rFonts w:eastAsia="Calibri"/>
          <w:sz w:val="28"/>
          <w:szCs w:val="28"/>
        </w:rPr>
        <w:t>5.3. Основания для начала процедуры досудебного</w:t>
      </w:r>
    </w:p>
    <w:p w:rsidR="006A37D6" w:rsidRPr="006A37D6" w:rsidRDefault="006A37D6" w:rsidP="006A37D6">
      <w:pPr>
        <w:ind w:firstLine="510"/>
        <w:jc w:val="both"/>
        <w:rPr>
          <w:rFonts w:eastAsia="Calibri"/>
          <w:sz w:val="28"/>
          <w:szCs w:val="28"/>
        </w:rPr>
      </w:pPr>
      <w:r w:rsidRPr="006A37D6">
        <w:rPr>
          <w:rFonts w:eastAsia="Calibri"/>
          <w:sz w:val="28"/>
          <w:szCs w:val="28"/>
        </w:rPr>
        <w:t>(внесудебного) обжалования</w:t>
      </w:r>
    </w:p>
    <w:p w:rsidR="006A37D6" w:rsidRPr="006A37D6" w:rsidRDefault="006A37D6" w:rsidP="006A37D6">
      <w:pPr>
        <w:ind w:firstLine="510"/>
        <w:jc w:val="both"/>
        <w:rPr>
          <w:rFonts w:eastAsia="Calibri"/>
          <w:sz w:val="28"/>
          <w:szCs w:val="28"/>
        </w:rPr>
      </w:pPr>
      <w:r w:rsidRPr="006A37D6">
        <w:rPr>
          <w:rFonts w:eastAsia="Calibri"/>
          <w:sz w:val="28"/>
          <w:szCs w:val="28"/>
        </w:rPr>
        <w:t>5.3.1.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6A37D6" w:rsidRPr="006A37D6" w:rsidRDefault="006A37D6" w:rsidP="006A37D6">
      <w:pPr>
        <w:ind w:firstLine="510"/>
        <w:jc w:val="both"/>
        <w:rPr>
          <w:rFonts w:eastAsia="Calibri"/>
          <w:sz w:val="28"/>
          <w:szCs w:val="28"/>
        </w:rPr>
      </w:pPr>
      <w:r w:rsidRPr="006A37D6">
        <w:rPr>
          <w:rFonts w:eastAsia="Calibri"/>
          <w:sz w:val="28"/>
          <w:szCs w:val="28"/>
        </w:rPr>
        <w:t>5.3.2. Порядок подачи и рассмотрения жалобы.</w:t>
      </w:r>
    </w:p>
    <w:p w:rsidR="006A37D6" w:rsidRPr="006A37D6" w:rsidRDefault="006A37D6" w:rsidP="006A37D6">
      <w:pPr>
        <w:ind w:firstLine="510"/>
        <w:jc w:val="both"/>
        <w:rPr>
          <w:rFonts w:eastAsia="Calibri"/>
          <w:sz w:val="28"/>
          <w:szCs w:val="28"/>
        </w:rPr>
      </w:pPr>
      <w:r w:rsidRPr="006A37D6">
        <w:rPr>
          <w:rFonts w:eastAsia="Calibri"/>
          <w:sz w:val="28"/>
          <w:szCs w:val="28"/>
        </w:rPr>
        <w:t xml:space="preserve"> 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Хадыженского городского поселения Апшеронского района или лицу, его замещающему, в письменной форме на бумажном носителе или в форме </w:t>
      </w:r>
      <w:r w:rsidRPr="006A37D6">
        <w:rPr>
          <w:rFonts w:eastAsia="Calibri"/>
          <w:sz w:val="28"/>
          <w:szCs w:val="28"/>
        </w:rPr>
        <w:lastRenderedPageBreak/>
        <w:t xml:space="preserve">электронного документа. </w:t>
      </w:r>
      <w:proofErr w:type="gramStart"/>
      <w:r w:rsidRPr="006A37D6">
        <w:rPr>
          <w:rFonts w:eastAsia="Calibri"/>
          <w:sz w:val="28"/>
          <w:szCs w:val="28"/>
        </w:rPr>
        <w:t>Жалобы на решения, принятые главой Хадыженского городского поселения Апшеронского поселения Апшеронского поселения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End"/>
    </w:p>
    <w:p w:rsidR="006A37D6" w:rsidRPr="006A37D6" w:rsidRDefault="006A37D6" w:rsidP="006A37D6">
      <w:pPr>
        <w:ind w:firstLine="510"/>
        <w:jc w:val="both"/>
        <w:rPr>
          <w:rFonts w:eastAsia="Calibri"/>
          <w:sz w:val="28"/>
          <w:szCs w:val="28"/>
        </w:rPr>
      </w:pPr>
      <w:proofErr w:type="gramStart"/>
      <w:r w:rsidRPr="006A37D6">
        <w:rPr>
          <w:rFonts w:eastAsia="Calibri"/>
          <w:sz w:val="28"/>
          <w:szCs w:val="28"/>
        </w:rPr>
        <w:t xml:space="preserve">Жалоба может быть направлена по почте, через МКУ «МФЦ», с использованием информационно-телекоммуникационной сети Интернет, официального сайта Хадыженского городского поселения Апшеронского района (www.hadadmin.apsheronsk.com),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6A37D6" w:rsidRPr="006A37D6" w:rsidRDefault="006A37D6" w:rsidP="006A37D6">
      <w:pPr>
        <w:ind w:firstLine="510"/>
        <w:jc w:val="both"/>
        <w:rPr>
          <w:rFonts w:eastAsia="Calibri"/>
          <w:sz w:val="28"/>
          <w:szCs w:val="28"/>
        </w:rPr>
      </w:pPr>
      <w:proofErr w:type="gramStart"/>
      <w:r w:rsidRPr="006A37D6">
        <w:rPr>
          <w:rFonts w:eastAsia="Calibri"/>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6A37D6">
        <w:rPr>
          <w:rFonts w:eastAsia="Calibri"/>
          <w:sz w:val="28"/>
          <w:szCs w:val="28"/>
        </w:rPr>
        <w:t xml:space="preserve"> </w:t>
      </w:r>
      <w:proofErr w:type="gramStart"/>
      <w:r w:rsidRPr="006A37D6">
        <w:rPr>
          <w:rFonts w:eastAsia="Calibri"/>
          <w:sz w:val="28"/>
          <w:szCs w:val="28"/>
        </w:rPr>
        <w:t>подана</w:t>
      </w:r>
      <w:proofErr w:type="gramEnd"/>
      <w:r w:rsidRPr="006A37D6">
        <w:rPr>
          <w:rFonts w:eastAsia="Calibri"/>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6A37D6" w:rsidRPr="006A37D6" w:rsidRDefault="006A37D6" w:rsidP="006A37D6">
      <w:pPr>
        <w:ind w:firstLine="510"/>
        <w:jc w:val="both"/>
        <w:rPr>
          <w:rFonts w:eastAsia="Calibri"/>
          <w:sz w:val="28"/>
          <w:szCs w:val="28"/>
        </w:rPr>
      </w:pPr>
      <w:r w:rsidRPr="006A37D6">
        <w:rPr>
          <w:rFonts w:eastAsia="Calibri"/>
          <w:sz w:val="28"/>
          <w:szCs w:val="28"/>
        </w:rPr>
        <w:t>5.3.3. Жалоба должна содержать:</w:t>
      </w:r>
    </w:p>
    <w:p w:rsidR="006A37D6" w:rsidRPr="006A37D6" w:rsidRDefault="006A37D6" w:rsidP="006A37D6">
      <w:pPr>
        <w:ind w:firstLine="510"/>
        <w:jc w:val="both"/>
        <w:rPr>
          <w:rFonts w:eastAsia="Calibri"/>
          <w:sz w:val="28"/>
          <w:szCs w:val="28"/>
        </w:rPr>
      </w:pPr>
      <w:r w:rsidRPr="006A37D6">
        <w:rPr>
          <w:rFonts w:eastAsia="Calibri"/>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6A37D6" w:rsidRPr="006A37D6" w:rsidRDefault="006A37D6" w:rsidP="006A37D6">
      <w:pPr>
        <w:ind w:firstLine="510"/>
        <w:jc w:val="both"/>
        <w:rPr>
          <w:rFonts w:eastAsia="Calibri"/>
          <w:sz w:val="28"/>
          <w:szCs w:val="28"/>
        </w:rPr>
      </w:pPr>
      <w:proofErr w:type="gramStart"/>
      <w:r w:rsidRPr="006A37D6">
        <w:rPr>
          <w:rFonts w:eastAsia="Calibri"/>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7D6" w:rsidRPr="006A37D6" w:rsidRDefault="006A37D6" w:rsidP="006A37D6">
      <w:pPr>
        <w:ind w:firstLine="510"/>
        <w:jc w:val="both"/>
        <w:rPr>
          <w:rFonts w:eastAsia="Calibri"/>
          <w:sz w:val="28"/>
          <w:szCs w:val="28"/>
        </w:rPr>
      </w:pPr>
      <w:r w:rsidRPr="006A37D6">
        <w:rPr>
          <w:rFonts w:eastAsia="Calibri"/>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6A37D6" w:rsidRPr="006A37D6" w:rsidRDefault="006A37D6" w:rsidP="006A37D6">
      <w:pPr>
        <w:ind w:firstLine="510"/>
        <w:jc w:val="both"/>
        <w:rPr>
          <w:rFonts w:eastAsia="Calibri"/>
          <w:sz w:val="28"/>
          <w:szCs w:val="28"/>
        </w:rPr>
      </w:pPr>
      <w:r w:rsidRPr="006A37D6">
        <w:rPr>
          <w:rFonts w:eastAsia="Calibri"/>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6A37D6" w:rsidRPr="006A37D6" w:rsidRDefault="006A37D6" w:rsidP="006A37D6">
      <w:pPr>
        <w:ind w:firstLine="510"/>
        <w:jc w:val="both"/>
        <w:rPr>
          <w:rFonts w:eastAsia="Calibri"/>
          <w:sz w:val="28"/>
          <w:szCs w:val="28"/>
        </w:rPr>
      </w:pPr>
      <w:r w:rsidRPr="006A37D6">
        <w:rPr>
          <w:rFonts w:eastAsia="Calibri"/>
          <w:sz w:val="28"/>
          <w:szCs w:val="28"/>
        </w:rPr>
        <w:t xml:space="preserve">5.4. Права заинтересованных лиц на получение информации </w:t>
      </w:r>
    </w:p>
    <w:p w:rsidR="006A37D6" w:rsidRPr="006A37D6" w:rsidRDefault="006A37D6" w:rsidP="006A37D6">
      <w:pPr>
        <w:ind w:firstLine="510"/>
        <w:jc w:val="both"/>
        <w:rPr>
          <w:rFonts w:eastAsia="Calibri"/>
          <w:sz w:val="28"/>
          <w:szCs w:val="28"/>
        </w:rPr>
      </w:pPr>
      <w:r w:rsidRPr="006A37D6">
        <w:rPr>
          <w:rFonts w:eastAsia="Calibri"/>
          <w:sz w:val="28"/>
          <w:szCs w:val="28"/>
        </w:rPr>
        <w:t>и документов, необходимых для обоснования и рассмотрения жалобы</w:t>
      </w:r>
    </w:p>
    <w:p w:rsidR="006A37D6" w:rsidRPr="006A37D6" w:rsidRDefault="006A37D6" w:rsidP="006A37D6">
      <w:pPr>
        <w:ind w:firstLine="510"/>
        <w:jc w:val="both"/>
        <w:rPr>
          <w:rFonts w:eastAsia="Calibri"/>
          <w:sz w:val="28"/>
          <w:szCs w:val="28"/>
        </w:rPr>
      </w:pPr>
      <w:r w:rsidRPr="006A37D6">
        <w:rPr>
          <w:rFonts w:eastAsia="Calibri"/>
          <w:sz w:val="28"/>
          <w:szCs w:val="28"/>
        </w:rPr>
        <w:t xml:space="preserve">5.4.1. Заявитель вправе обратиться с просьбой об истребовании информации и документов, необходимых для обоснования и рассмотрении жалобы к директору МКУ «МФЦ», заместителю главы Хадыженского </w:t>
      </w:r>
      <w:r w:rsidRPr="006A37D6">
        <w:rPr>
          <w:rFonts w:eastAsia="Calibri"/>
          <w:sz w:val="28"/>
          <w:szCs w:val="28"/>
        </w:rPr>
        <w:lastRenderedPageBreak/>
        <w:t>городского поселения Апшеронского района, главе Хадыженского городского поселения Апшеронского района.</w:t>
      </w:r>
    </w:p>
    <w:p w:rsidR="006A37D6" w:rsidRPr="006A37D6" w:rsidRDefault="006A37D6" w:rsidP="006A37D6">
      <w:pPr>
        <w:ind w:firstLine="510"/>
        <w:jc w:val="both"/>
        <w:rPr>
          <w:rFonts w:eastAsia="Calibri"/>
          <w:sz w:val="28"/>
          <w:szCs w:val="28"/>
        </w:rPr>
      </w:pPr>
      <w:r w:rsidRPr="006A37D6">
        <w:rPr>
          <w:rFonts w:eastAsia="Calibri"/>
          <w:sz w:val="28"/>
          <w:szCs w:val="28"/>
        </w:rPr>
        <w:t>5.4.2. Способы информирования заявителей о порядке подачи и рассмотрения жалобы.</w:t>
      </w:r>
    </w:p>
    <w:p w:rsidR="006A37D6" w:rsidRPr="006A37D6" w:rsidRDefault="006A37D6" w:rsidP="006A37D6">
      <w:pPr>
        <w:ind w:firstLine="510"/>
        <w:jc w:val="both"/>
        <w:rPr>
          <w:rFonts w:eastAsia="Calibri"/>
          <w:sz w:val="28"/>
          <w:szCs w:val="28"/>
        </w:rPr>
      </w:pPr>
      <w:r w:rsidRPr="006A37D6">
        <w:rPr>
          <w:rFonts w:eastAsia="Calibri"/>
          <w:sz w:val="28"/>
          <w:szCs w:val="28"/>
        </w:rPr>
        <w:t>Информация о порядке подачи и рассмотрения жалобы размещается:</w:t>
      </w:r>
    </w:p>
    <w:p w:rsidR="006A37D6" w:rsidRPr="006A37D6" w:rsidRDefault="006A37D6" w:rsidP="006A37D6">
      <w:pPr>
        <w:ind w:firstLine="510"/>
        <w:jc w:val="both"/>
        <w:rPr>
          <w:rFonts w:eastAsia="Calibri"/>
          <w:sz w:val="28"/>
          <w:szCs w:val="28"/>
        </w:rPr>
      </w:pPr>
      <w:r w:rsidRPr="006A37D6">
        <w:rPr>
          <w:rFonts w:eastAsia="Calibri"/>
          <w:sz w:val="28"/>
          <w:szCs w:val="28"/>
        </w:rPr>
        <w:t>- на информационных стендах, которые размещаются в общедоступных местах в помещениях Администрации и МКУ «МФЦ»;</w:t>
      </w:r>
    </w:p>
    <w:p w:rsidR="006A37D6" w:rsidRPr="006A37D6" w:rsidRDefault="006A37D6" w:rsidP="006A37D6">
      <w:pPr>
        <w:ind w:firstLine="510"/>
        <w:jc w:val="both"/>
        <w:rPr>
          <w:rFonts w:eastAsia="Calibri"/>
          <w:sz w:val="28"/>
          <w:szCs w:val="28"/>
        </w:rPr>
      </w:pPr>
      <w:r w:rsidRPr="006A37D6">
        <w:rPr>
          <w:rFonts w:eastAsia="Calibri"/>
          <w:sz w:val="28"/>
          <w:szCs w:val="28"/>
        </w:rPr>
        <w:t>- на официальном сайте Администрации в сети «Интернет» (www.hadadmin.apsheronsk.com);</w:t>
      </w:r>
    </w:p>
    <w:p w:rsidR="006A37D6" w:rsidRPr="006A37D6" w:rsidRDefault="006A37D6" w:rsidP="006A37D6">
      <w:pPr>
        <w:ind w:firstLine="510"/>
        <w:jc w:val="both"/>
        <w:rPr>
          <w:rFonts w:eastAsia="Calibri"/>
          <w:sz w:val="28"/>
          <w:szCs w:val="28"/>
        </w:rPr>
      </w:pPr>
      <w:r w:rsidRPr="006A37D6">
        <w:rPr>
          <w:rFonts w:eastAsia="Calibri"/>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(http://pgu.krasnodar.ru/).</w:t>
      </w:r>
    </w:p>
    <w:p w:rsidR="006A37D6" w:rsidRPr="006A37D6" w:rsidRDefault="006A37D6" w:rsidP="006A37D6">
      <w:pPr>
        <w:ind w:firstLine="510"/>
        <w:jc w:val="both"/>
        <w:rPr>
          <w:rFonts w:eastAsia="Calibri"/>
          <w:sz w:val="28"/>
          <w:szCs w:val="28"/>
        </w:rPr>
      </w:pPr>
      <w:r w:rsidRPr="006A37D6">
        <w:rPr>
          <w:rFonts w:eastAsia="Calibri"/>
          <w:sz w:val="28"/>
          <w:szCs w:val="28"/>
        </w:rPr>
        <w:t>5.4.3.Порядок информирования заявителя о результатах рассмотрения жалобы.</w:t>
      </w:r>
    </w:p>
    <w:p w:rsidR="006A37D6" w:rsidRPr="006A37D6" w:rsidRDefault="006A37D6" w:rsidP="006A37D6">
      <w:pPr>
        <w:ind w:firstLine="510"/>
        <w:jc w:val="both"/>
        <w:rPr>
          <w:rFonts w:eastAsia="Calibri"/>
          <w:sz w:val="28"/>
          <w:szCs w:val="28"/>
        </w:rPr>
      </w:pPr>
      <w:r w:rsidRPr="006A37D6">
        <w:rPr>
          <w:rFonts w:eastAsia="Calibri"/>
          <w:sz w:val="28"/>
          <w:szCs w:val="28"/>
        </w:rPr>
        <w:t xml:space="preserve"> Не позднее дня, следующего за днем принятия решения, указанного в  п.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7D6" w:rsidRPr="006A37D6" w:rsidRDefault="006A37D6" w:rsidP="006A37D6">
      <w:pPr>
        <w:ind w:firstLine="510"/>
        <w:jc w:val="both"/>
        <w:rPr>
          <w:rFonts w:eastAsia="Calibri"/>
          <w:sz w:val="28"/>
          <w:szCs w:val="28"/>
        </w:rPr>
      </w:pPr>
      <w:r w:rsidRPr="006A37D6">
        <w:rPr>
          <w:rFonts w:eastAsia="Calibri"/>
          <w:sz w:val="28"/>
          <w:szCs w:val="28"/>
        </w:rPr>
        <w:t>5.5. Орган местного самоуправления и должностные лица, которым может быть направлена жалоба заявителя в досудебном (внесудебном) порядке</w:t>
      </w:r>
    </w:p>
    <w:p w:rsidR="006A37D6" w:rsidRPr="006A37D6" w:rsidRDefault="006A37D6" w:rsidP="006A37D6">
      <w:pPr>
        <w:ind w:firstLine="510"/>
        <w:jc w:val="both"/>
        <w:rPr>
          <w:rFonts w:eastAsia="Calibri"/>
          <w:sz w:val="28"/>
          <w:szCs w:val="28"/>
        </w:rPr>
      </w:pPr>
      <w:r w:rsidRPr="006A37D6">
        <w:rPr>
          <w:rFonts w:eastAsia="Calibri"/>
          <w:sz w:val="28"/>
          <w:szCs w:val="28"/>
        </w:rPr>
        <w:t>Должностными лицами, уполномоченными на рассмотрение жалобы, является глава Хадыженского городского поселения Апшеронского района.</w:t>
      </w:r>
    </w:p>
    <w:p w:rsidR="006A37D6" w:rsidRPr="006A37D6" w:rsidRDefault="006A37D6" w:rsidP="006A37D6">
      <w:pPr>
        <w:ind w:firstLine="510"/>
        <w:jc w:val="both"/>
        <w:rPr>
          <w:rFonts w:eastAsia="Calibri"/>
          <w:sz w:val="28"/>
          <w:szCs w:val="28"/>
        </w:rPr>
      </w:pPr>
      <w:r w:rsidRPr="006A37D6">
        <w:rPr>
          <w:rFonts w:eastAsia="Calibri"/>
          <w:sz w:val="28"/>
          <w:szCs w:val="28"/>
        </w:rPr>
        <w:t>5.6. Сроки рассмотрения жалобы.</w:t>
      </w:r>
    </w:p>
    <w:p w:rsidR="006A37D6" w:rsidRPr="006A37D6" w:rsidRDefault="006A37D6" w:rsidP="006A37D6">
      <w:pPr>
        <w:ind w:firstLine="510"/>
        <w:jc w:val="both"/>
        <w:rPr>
          <w:rFonts w:eastAsia="Calibri"/>
          <w:sz w:val="28"/>
          <w:szCs w:val="28"/>
        </w:rPr>
      </w:pPr>
      <w:proofErr w:type="gramStart"/>
      <w:r w:rsidRPr="006A37D6">
        <w:rPr>
          <w:rFonts w:eastAsia="Calibri"/>
          <w:sz w:val="28"/>
          <w:szCs w:val="28"/>
        </w:rPr>
        <w:t>Жалоба, поступившая в МКУ «МФЦ»,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МКУ «МФЦ», специалиста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6A37D6">
        <w:rPr>
          <w:rFonts w:eastAsia="Calibri"/>
          <w:sz w:val="28"/>
          <w:szCs w:val="28"/>
        </w:rPr>
        <w:t xml:space="preserve"> течение 5 рабочих дней со дня ее регистрации. </w:t>
      </w:r>
    </w:p>
    <w:p w:rsidR="006A37D6" w:rsidRPr="006A37D6" w:rsidRDefault="006A37D6" w:rsidP="006A37D6">
      <w:pPr>
        <w:ind w:firstLine="510"/>
        <w:jc w:val="both"/>
        <w:rPr>
          <w:rFonts w:eastAsia="Calibri"/>
          <w:sz w:val="28"/>
          <w:szCs w:val="28"/>
        </w:rPr>
      </w:pPr>
      <w:r w:rsidRPr="006A37D6">
        <w:rPr>
          <w:rFonts w:eastAsia="Calibri"/>
          <w:sz w:val="28"/>
          <w:szCs w:val="28"/>
        </w:rPr>
        <w:t>5.7. Результат рассмотрения жалобы.</w:t>
      </w:r>
    </w:p>
    <w:p w:rsidR="006A37D6" w:rsidRPr="006A37D6" w:rsidRDefault="006A37D6" w:rsidP="006A37D6">
      <w:pPr>
        <w:ind w:firstLine="510"/>
        <w:jc w:val="both"/>
        <w:rPr>
          <w:rFonts w:eastAsia="Calibri"/>
          <w:sz w:val="28"/>
          <w:szCs w:val="28"/>
        </w:rPr>
      </w:pPr>
      <w:r w:rsidRPr="006A37D6">
        <w:rPr>
          <w:rFonts w:eastAsia="Calibri"/>
          <w:sz w:val="28"/>
          <w:szCs w:val="28"/>
        </w:rPr>
        <w:t>5.7.1. По результатам рассмотрения жалобы МКУ «МФЦ», Администрацией принимается одно из следующих решений:</w:t>
      </w:r>
    </w:p>
    <w:p w:rsidR="006A37D6" w:rsidRPr="006A37D6" w:rsidRDefault="006A37D6" w:rsidP="006A37D6">
      <w:pPr>
        <w:ind w:firstLine="510"/>
        <w:jc w:val="both"/>
        <w:rPr>
          <w:rFonts w:eastAsia="Calibri"/>
          <w:sz w:val="28"/>
          <w:szCs w:val="28"/>
        </w:rPr>
      </w:pPr>
      <w:proofErr w:type="gramStart"/>
      <w:r w:rsidRPr="006A37D6">
        <w:rPr>
          <w:rFonts w:eastAsia="Calibri"/>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37D6" w:rsidRPr="006A37D6" w:rsidRDefault="006A37D6" w:rsidP="006A37D6">
      <w:pPr>
        <w:ind w:firstLine="510"/>
        <w:jc w:val="both"/>
        <w:rPr>
          <w:rFonts w:eastAsia="Calibri"/>
          <w:sz w:val="28"/>
          <w:szCs w:val="28"/>
        </w:rPr>
      </w:pPr>
      <w:r w:rsidRPr="006A37D6">
        <w:rPr>
          <w:rFonts w:eastAsia="Calibri"/>
          <w:sz w:val="28"/>
          <w:szCs w:val="28"/>
        </w:rPr>
        <w:t>- в удовлетворении жалобы отказывается.</w:t>
      </w:r>
    </w:p>
    <w:p w:rsidR="006A37D6" w:rsidRPr="006A37D6" w:rsidRDefault="006A37D6" w:rsidP="006A37D6">
      <w:pPr>
        <w:ind w:firstLine="510"/>
        <w:jc w:val="both"/>
        <w:rPr>
          <w:rFonts w:eastAsia="Calibri"/>
          <w:sz w:val="28"/>
          <w:szCs w:val="28"/>
        </w:rPr>
      </w:pPr>
      <w:r w:rsidRPr="006A37D6">
        <w:rPr>
          <w:rFonts w:eastAsia="Calibri"/>
          <w:sz w:val="28"/>
          <w:szCs w:val="28"/>
        </w:rPr>
        <w:lastRenderedPageBreak/>
        <w:t xml:space="preserve">5.7.2. В случае установления в ходе или по результатам </w:t>
      </w:r>
      <w:proofErr w:type="gramStart"/>
      <w:r w:rsidRPr="006A37D6">
        <w:rPr>
          <w:rFonts w:eastAsia="Calibri"/>
          <w:sz w:val="28"/>
          <w:szCs w:val="28"/>
        </w:rPr>
        <w:t>рассмотрения жалобы признаков состава административного правонарушения</w:t>
      </w:r>
      <w:proofErr w:type="gramEnd"/>
      <w:r w:rsidRPr="006A37D6">
        <w:rPr>
          <w:rFonts w:eastAsia="Calibri"/>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070F" w:rsidRPr="007151F9" w:rsidRDefault="006A37D6" w:rsidP="006A37D6">
      <w:pPr>
        <w:ind w:firstLine="510"/>
        <w:jc w:val="both"/>
        <w:rPr>
          <w:sz w:val="28"/>
          <w:szCs w:val="28"/>
        </w:rPr>
      </w:pPr>
      <w:r w:rsidRPr="006A37D6">
        <w:rPr>
          <w:rFonts w:eastAsia="Calibri"/>
          <w:sz w:val="28"/>
          <w:szCs w:val="28"/>
        </w:rPr>
        <w:t>5.8.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w:t>
      </w:r>
      <w:r>
        <w:rPr>
          <w:rFonts w:eastAsia="Calibri"/>
          <w:sz w:val="28"/>
          <w:szCs w:val="28"/>
        </w:rPr>
        <w:t xml:space="preserve"> граждан Российской Федерации»</w:t>
      </w:r>
      <w:r w:rsidR="000300FA">
        <w:rPr>
          <w:rFonts w:eastAsia="Calibri"/>
          <w:sz w:val="28"/>
          <w:szCs w:val="28"/>
        </w:rPr>
        <w:t>»</w:t>
      </w:r>
      <w:r>
        <w:rPr>
          <w:sz w:val="28"/>
          <w:szCs w:val="28"/>
        </w:rPr>
        <w:t>.</w:t>
      </w:r>
    </w:p>
    <w:p w:rsidR="00345C61" w:rsidRDefault="00164A4B" w:rsidP="000300FA">
      <w:pPr>
        <w:ind w:firstLine="567"/>
        <w:jc w:val="both"/>
        <w:rPr>
          <w:sz w:val="28"/>
          <w:szCs w:val="28"/>
        </w:rPr>
      </w:pPr>
      <w:r>
        <w:rPr>
          <w:sz w:val="28"/>
          <w:szCs w:val="28"/>
        </w:rPr>
        <w:t xml:space="preserve">2. </w:t>
      </w:r>
      <w:r w:rsidRPr="00164A4B">
        <w:rPr>
          <w:sz w:val="28"/>
          <w:szCs w:val="28"/>
        </w:rPr>
        <w:t>Главному специалисту отдела организационно-кадровой работы администрации Хадыженского городского поселения Апшеронского района     (</w:t>
      </w:r>
      <w:r w:rsidR="006A37D6">
        <w:rPr>
          <w:sz w:val="28"/>
          <w:szCs w:val="28"/>
        </w:rPr>
        <w:t>Бурмакина</w:t>
      </w:r>
      <w:r w:rsidRPr="00164A4B">
        <w:rPr>
          <w:sz w:val="28"/>
          <w:szCs w:val="28"/>
        </w:rPr>
        <w:t xml:space="preserve">) </w:t>
      </w:r>
      <w:r w:rsidR="000300FA">
        <w:rPr>
          <w:sz w:val="28"/>
          <w:szCs w:val="28"/>
        </w:rPr>
        <w:t>обнародовать</w:t>
      </w:r>
      <w:r w:rsidRPr="00164A4B">
        <w:rPr>
          <w:sz w:val="28"/>
          <w:szCs w:val="28"/>
        </w:rPr>
        <w:t xml:space="preserve"> настоящее постановление в установленном порядке.</w:t>
      </w:r>
    </w:p>
    <w:p w:rsidR="00345C61" w:rsidRDefault="00345C61" w:rsidP="00345C61">
      <w:pPr>
        <w:ind w:firstLine="510"/>
        <w:jc w:val="both"/>
        <w:rPr>
          <w:sz w:val="28"/>
          <w:szCs w:val="28"/>
        </w:rPr>
      </w:pPr>
      <w:r w:rsidRPr="00345C61">
        <w:rPr>
          <w:iCs/>
          <w:sz w:val="28"/>
          <w:szCs w:val="28"/>
          <w:lang w:eastAsia="en-US"/>
        </w:rPr>
        <w:t xml:space="preserve">3. </w:t>
      </w:r>
      <w:proofErr w:type="gramStart"/>
      <w:r w:rsidRPr="00345C61">
        <w:rPr>
          <w:iCs/>
          <w:sz w:val="28"/>
          <w:szCs w:val="28"/>
          <w:lang w:eastAsia="en-US"/>
        </w:rPr>
        <w:t>Контроль за</w:t>
      </w:r>
      <w:proofErr w:type="gramEnd"/>
      <w:r w:rsidRPr="00345C61">
        <w:rPr>
          <w:iCs/>
          <w:sz w:val="28"/>
          <w:szCs w:val="28"/>
          <w:lang w:eastAsia="en-US"/>
        </w:rPr>
        <w:t xml:space="preserve"> выполнением постановления оставляю за собой.</w:t>
      </w:r>
    </w:p>
    <w:p w:rsidR="00345C61" w:rsidRPr="00345C61" w:rsidRDefault="00345C61" w:rsidP="00345C61">
      <w:pPr>
        <w:ind w:firstLine="510"/>
        <w:jc w:val="both"/>
        <w:rPr>
          <w:sz w:val="28"/>
          <w:szCs w:val="28"/>
        </w:rPr>
      </w:pPr>
      <w:r>
        <w:rPr>
          <w:sz w:val="28"/>
          <w:szCs w:val="28"/>
          <w:lang w:eastAsia="en-US"/>
        </w:rPr>
        <w:t xml:space="preserve">4. </w:t>
      </w:r>
      <w:r w:rsidRPr="00345C61">
        <w:rPr>
          <w:sz w:val="28"/>
          <w:szCs w:val="28"/>
          <w:lang w:eastAsia="en-US"/>
        </w:rPr>
        <w:t xml:space="preserve">Постановление вступает в силу со дня его официального </w:t>
      </w:r>
      <w:r w:rsidR="00B93B96">
        <w:rPr>
          <w:sz w:val="28"/>
          <w:szCs w:val="28"/>
          <w:lang w:eastAsia="en-US"/>
        </w:rPr>
        <w:t>обнародования</w:t>
      </w:r>
      <w:r>
        <w:rPr>
          <w:sz w:val="28"/>
          <w:szCs w:val="28"/>
          <w:lang w:eastAsia="en-US"/>
        </w:rPr>
        <w:t>.</w:t>
      </w:r>
    </w:p>
    <w:p w:rsidR="0002458F" w:rsidRDefault="0002458F" w:rsidP="0002458F">
      <w:pPr>
        <w:tabs>
          <w:tab w:val="left" w:pos="900"/>
        </w:tabs>
        <w:jc w:val="both"/>
        <w:rPr>
          <w:sz w:val="28"/>
          <w:szCs w:val="28"/>
        </w:rPr>
      </w:pPr>
    </w:p>
    <w:p w:rsidR="0002458F" w:rsidRDefault="0002458F" w:rsidP="0002458F">
      <w:pPr>
        <w:tabs>
          <w:tab w:val="left" w:pos="900"/>
        </w:tabs>
        <w:jc w:val="both"/>
        <w:rPr>
          <w:sz w:val="28"/>
          <w:szCs w:val="28"/>
        </w:rPr>
      </w:pPr>
    </w:p>
    <w:p w:rsidR="0002458F" w:rsidRPr="0002458F" w:rsidRDefault="0002458F" w:rsidP="0002458F">
      <w:pPr>
        <w:tabs>
          <w:tab w:val="left" w:pos="900"/>
        </w:tabs>
        <w:jc w:val="both"/>
        <w:rPr>
          <w:sz w:val="28"/>
          <w:szCs w:val="28"/>
        </w:rPr>
      </w:pPr>
      <w:r w:rsidRPr="0002458F">
        <w:rPr>
          <w:sz w:val="28"/>
          <w:szCs w:val="28"/>
        </w:rPr>
        <w:t xml:space="preserve">Глава Хадыженского </w:t>
      </w:r>
      <w:proofErr w:type="gramStart"/>
      <w:r w:rsidRPr="0002458F">
        <w:rPr>
          <w:sz w:val="28"/>
          <w:szCs w:val="28"/>
        </w:rPr>
        <w:t>городского</w:t>
      </w:r>
      <w:proofErr w:type="gramEnd"/>
    </w:p>
    <w:p w:rsidR="007151F9" w:rsidRDefault="0002458F" w:rsidP="0002458F">
      <w:pPr>
        <w:tabs>
          <w:tab w:val="left" w:pos="900"/>
        </w:tabs>
        <w:jc w:val="both"/>
        <w:rPr>
          <w:sz w:val="32"/>
          <w:szCs w:val="32"/>
        </w:rPr>
      </w:pPr>
      <w:r w:rsidRPr="0002458F">
        <w:rPr>
          <w:sz w:val="28"/>
          <w:szCs w:val="28"/>
        </w:rPr>
        <w:t xml:space="preserve">поселения Апшеронского района                                                          </w:t>
      </w:r>
      <w:proofErr w:type="spellStart"/>
      <w:r>
        <w:rPr>
          <w:sz w:val="28"/>
          <w:szCs w:val="28"/>
        </w:rPr>
        <w:t>Ф.В.Кравцов</w:t>
      </w:r>
      <w:proofErr w:type="spellEnd"/>
    </w:p>
    <w:p w:rsidR="006A37D6" w:rsidRDefault="006A37D6" w:rsidP="00A60E50">
      <w:pPr>
        <w:pStyle w:val="a5"/>
        <w:rPr>
          <w:sz w:val="32"/>
          <w:szCs w:val="32"/>
        </w:rPr>
      </w:pPr>
    </w:p>
    <w:p w:rsidR="006A37D6" w:rsidRDefault="006A37D6" w:rsidP="00A60E50">
      <w:pPr>
        <w:pStyle w:val="a5"/>
        <w:rPr>
          <w:sz w:val="32"/>
          <w:szCs w:val="32"/>
        </w:rPr>
      </w:pPr>
    </w:p>
    <w:p w:rsidR="006A37D6" w:rsidRDefault="006A37D6" w:rsidP="00A60E50">
      <w:pPr>
        <w:pStyle w:val="a5"/>
        <w:rPr>
          <w:sz w:val="32"/>
          <w:szCs w:val="32"/>
        </w:rPr>
      </w:pPr>
    </w:p>
    <w:p w:rsidR="006A37D6" w:rsidRDefault="006A37D6" w:rsidP="00A60E50">
      <w:pPr>
        <w:pStyle w:val="a5"/>
        <w:rPr>
          <w:sz w:val="32"/>
          <w:szCs w:val="32"/>
        </w:rPr>
      </w:pPr>
    </w:p>
    <w:p w:rsidR="006A37D6" w:rsidRDefault="006A37D6" w:rsidP="00A60E50">
      <w:pPr>
        <w:pStyle w:val="a5"/>
        <w:rPr>
          <w:sz w:val="32"/>
          <w:szCs w:val="32"/>
        </w:rPr>
      </w:pPr>
    </w:p>
    <w:p w:rsidR="006A37D6" w:rsidRDefault="006A37D6" w:rsidP="00A60E50">
      <w:pPr>
        <w:pStyle w:val="a5"/>
        <w:rPr>
          <w:sz w:val="32"/>
          <w:szCs w:val="32"/>
        </w:rPr>
      </w:pPr>
    </w:p>
    <w:p w:rsidR="006A37D6" w:rsidRDefault="006A37D6" w:rsidP="00A60E50">
      <w:pPr>
        <w:pStyle w:val="a5"/>
        <w:rPr>
          <w:sz w:val="32"/>
          <w:szCs w:val="32"/>
        </w:rPr>
      </w:pPr>
    </w:p>
    <w:p w:rsidR="006A37D6" w:rsidRDefault="006A37D6" w:rsidP="00A60E50">
      <w:pPr>
        <w:pStyle w:val="a5"/>
        <w:rPr>
          <w:sz w:val="32"/>
          <w:szCs w:val="32"/>
        </w:rPr>
      </w:pPr>
    </w:p>
    <w:p w:rsidR="006A37D6" w:rsidRDefault="006A37D6" w:rsidP="00A60E50">
      <w:pPr>
        <w:pStyle w:val="a5"/>
        <w:rPr>
          <w:sz w:val="32"/>
          <w:szCs w:val="32"/>
        </w:rPr>
      </w:pPr>
    </w:p>
    <w:sectPr w:rsidR="006A37D6" w:rsidSect="00B93B96">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256" w:rsidRDefault="00AD6256">
      <w:r>
        <w:separator/>
      </w:r>
    </w:p>
  </w:endnote>
  <w:endnote w:type="continuationSeparator" w:id="0">
    <w:p w:rsidR="00AD6256" w:rsidRDefault="00AD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256" w:rsidRDefault="00AD6256">
      <w:r>
        <w:separator/>
      </w:r>
    </w:p>
  </w:footnote>
  <w:footnote w:type="continuationSeparator" w:id="0">
    <w:p w:rsidR="00AD6256" w:rsidRDefault="00AD6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2A" w:rsidRDefault="00F43E2A">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13AC"/>
    <w:multiLevelType w:val="hybridMultilevel"/>
    <w:tmpl w:val="E9923E42"/>
    <w:lvl w:ilvl="0" w:tplc="B8FE96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E60A7D"/>
    <w:multiLevelType w:val="hybridMultilevel"/>
    <w:tmpl w:val="1902D918"/>
    <w:lvl w:ilvl="0" w:tplc="2654DAD8">
      <w:start w:val="1"/>
      <w:numFmt w:val="decimal"/>
      <w:lvlText w:val="%1."/>
      <w:lvlJc w:val="left"/>
      <w:pPr>
        <w:ind w:left="1485" w:hanging="975"/>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nsid w:val="1FD01EB9"/>
    <w:multiLevelType w:val="hybridMultilevel"/>
    <w:tmpl w:val="38EC2E2E"/>
    <w:lvl w:ilvl="0" w:tplc="63FC1B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80A453C"/>
    <w:multiLevelType w:val="hybridMultilevel"/>
    <w:tmpl w:val="0CA68A88"/>
    <w:lvl w:ilvl="0" w:tplc="70F85826">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4">
    <w:nsid w:val="71A76EED"/>
    <w:multiLevelType w:val="hybridMultilevel"/>
    <w:tmpl w:val="57DE51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1B7E59"/>
    <w:multiLevelType w:val="hybridMultilevel"/>
    <w:tmpl w:val="BC28E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69"/>
    <w:rsid w:val="00024529"/>
    <w:rsid w:val="0002458F"/>
    <w:rsid w:val="000300FA"/>
    <w:rsid w:val="00034B1D"/>
    <w:rsid w:val="00083742"/>
    <w:rsid w:val="000B25CE"/>
    <w:rsid w:val="00123B6B"/>
    <w:rsid w:val="00164A4B"/>
    <w:rsid w:val="001907D3"/>
    <w:rsid w:val="001C41B3"/>
    <w:rsid w:val="002366B1"/>
    <w:rsid w:val="0025714E"/>
    <w:rsid w:val="00261A28"/>
    <w:rsid w:val="002A7E52"/>
    <w:rsid w:val="002C6706"/>
    <w:rsid w:val="00307D90"/>
    <w:rsid w:val="003248C6"/>
    <w:rsid w:val="00344E40"/>
    <w:rsid w:val="00345C61"/>
    <w:rsid w:val="003643C3"/>
    <w:rsid w:val="00364C9A"/>
    <w:rsid w:val="00372ED5"/>
    <w:rsid w:val="00380C28"/>
    <w:rsid w:val="00394780"/>
    <w:rsid w:val="003A4042"/>
    <w:rsid w:val="003C0475"/>
    <w:rsid w:val="003C72FE"/>
    <w:rsid w:val="004050AC"/>
    <w:rsid w:val="004125D7"/>
    <w:rsid w:val="004553AD"/>
    <w:rsid w:val="00512878"/>
    <w:rsid w:val="00533592"/>
    <w:rsid w:val="00541D33"/>
    <w:rsid w:val="00542235"/>
    <w:rsid w:val="005805A8"/>
    <w:rsid w:val="005A2C2D"/>
    <w:rsid w:val="005B06D7"/>
    <w:rsid w:val="00630522"/>
    <w:rsid w:val="006340C2"/>
    <w:rsid w:val="00643AD7"/>
    <w:rsid w:val="006836D4"/>
    <w:rsid w:val="006844E4"/>
    <w:rsid w:val="006A37D6"/>
    <w:rsid w:val="006E6F54"/>
    <w:rsid w:val="006F6369"/>
    <w:rsid w:val="00710625"/>
    <w:rsid w:val="00711894"/>
    <w:rsid w:val="007151F9"/>
    <w:rsid w:val="00727F14"/>
    <w:rsid w:val="007451C9"/>
    <w:rsid w:val="00796F33"/>
    <w:rsid w:val="00797775"/>
    <w:rsid w:val="007E0D4A"/>
    <w:rsid w:val="00807D08"/>
    <w:rsid w:val="00810019"/>
    <w:rsid w:val="00825C4E"/>
    <w:rsid w:val="00835CC0"/>
    <w:rsid w:val="00840191"/>
    <w:rsid w:val="00887601"/>
    <w:rsid w:val="008B2882"/>
    <w:rsid w:val="008C0C7B"/>
    <w:rsid w:val="008D29C7"/>
    <w:rsid w:val="008D5D6E"/>
    <w:rsid w:val="008E7B90"/>
    <w:rsid w:val="008F7244"/>
    <w:rsid w:val="00980A7C"/>
    <w:rsid w:val="009D16A6"/>
    <w:rsid w:val="009D1776"/>
    <w:rsid w:val="00A03E25"/>
    <w:rsid w:val="00A06408"/>
    <w:rsid w:val="00A2133B"/>
    <w:rsid w:val="00A60E50"/>
    <w:rsid w:val="00A7425B"/>
    <w:rsid w:val="00A84FFA"/>
    <w:rsid w:val="00AC3EA3"/>
    <w:rsid w:val="00AD5413"/>
    <w:rsid w:val="00AD6256"/>
    <w:rsid w:val="00B03F38"/>
    <w:rsid w:val="00B11F56"/>
    <w:rsid w:val="00B17AB4"/>
    <w:rsid w:val="00B17F8E"/>
    <w:rsid w:val="00B469DB"/>
    <w:rsid w:val="00B720BA"/>
    <w:rsid w:val="00B730F0"/>
    <w:rsid w:val="00B93B96"/>
    <w:rsid w:val="00BF070F"/>
    <w:rsid w:val="00C11C56"/>
    <w:rsid w:val="00C15690"/>
    <w:rsid w:val="00C307F7"/>
    <w:rsid w:val="00C92002"/>
    <w:rsid w:val="00C97D21"/>
    <w:rsid w:val="00CA6669"/>
    <w:rsid w:val="00CF7034"/>
    <w:rsid w:val="00D044A8"/>
    <w:rsid w:val="00D05230"/>
    <w:rsid w:val="00D70B8C"/>
    <w:rsid w:val="00D7354C"/>
    <w:rsid w:val="00D85D20"/>
    <w:rsid w:val="00DC6BEA"/>
    <w:rsid w:val="00E4003D"/>
    <w:rsid w:val="00E473EF"/>
    <w:rsid w:val="00EA7905"/>
    <w:rsid w:val="00EE3513"/>
    <w:rsid w:val="00F07C14"/>
    <w:rsid w:val="00F307E0"/>
    <w:rsid w:val="00F43E2A"/>
    <w:rsid w:val="00F765EC"/>
    <w:rsid w:val="00FB77DB"/>
    <w:rsid w:val="00FF1C58"/>
    <w:rsid w:val="00FF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8A8"/>
    <w:rPr>
      <w:sz w:val="24"/>
      <w:szCs w:val="24"/>
    </w:rPr>
  </w:style>
  <w:style w:type="paragraph" w:styleId="1">
    <w:name w:val="heading 1"/>
    <w:basedOn w:val="a"/>
    <w:next w:val="a"/>
    <w:link w:val="10"/>
    <w:qFormat/>
    <w:rsid w:val="00B720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qFormat/>
    <w:rsid w:val="00B17AB4"/>
    <w:pPr>
      <w:spacing w:before="240" w:after="60"/>
      <w:outlineLvl w:val="7"/>
    </w:pPr>
    <w:rPr>
      <w:i/>
      <w:iCs/>
    </w:rPr>
  </w:style>
  <w:style w:type="paragraph" w:styleId="9">
    <w:name w:val="heading 9"/>
    <w:basedOn w:val="a"/>
    <w:next w:val="a"/>
    <w:qFormat/>
    <w:rsid w:val="00CA6669"/>
    <w:pPr>
      <w:keepNext/>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лев. подпись)"/>
    <w:basedOn w:val="a"/>
    <w:next w:val="a"/>
    <w:rsid w:val="006F6369"/>
    <w:pPr>
      <w:widowControl w:val="0"/>
      <w:autoSpaceDE w:val="0"/>
      <w:autoSpaceDN w:val="0"/>
      <w:adjustRightInd w:val="0"/>
    </w:pPr>
    <w:rPr>
      <w:rFonts w:ascii="Arial" w:hAnsi="Arial" w:cs="Arial"/>
      <w:sz w:val="20"/>
      <w:szCs w:val="20"/>
    </w:rPr>
  </w:style>
  <w:style w:type="paragraph" w:customStyle="1" w:styleId="a4">
    <w:name w:val="Текст (прав. подпись)"/>
    <w:basedOn w:val="a"/>
    <w:next w:val="a"/>
    <w:rsid w:val="006F6369"/>
    <w:pPr>
      <w:widowControl w:val="0"/>
      <w:autoSpaceDE w:val="0"/>
      <w:autoSpaceDN w:val="0"/>
      <w:adjustRightInd w:val="0"/>
      <w:jc w:val="right"/>
    </w:pPr>
    <w:rPr>
      <w:rFonts w:ascii="Arial" w:hAnsi="Arial" w:cs="Arial"/>
      <w:sz w:val="20"/>
      <w:szCs w:val="20"/>
    </w:rPr>
  </w:style>
  <w:style w:type="paragraph" w:styleId="a5">
    <w:name w:val="Title"/>
    <w:basedOn w:val="a"/>
    <w:qFormat/>
    <w:rsid w:val="00A60E50"/>
    <w:pPr>
      <w:jc w:val="center"/>
    </w:pPr>
    <w:rPr>
      <w:b/>
      <w:sz w:val="28"/>
      <w:szCs w:val="20"/>
    </w:rPr>
  </w:style>
  <w:style w:type="paragraph" w:customStyle="1" w:styleId="a6">
    <w:name w:val="Знак"/>
    <w:basedOn w:val="a"/>
    <w:rsid w:val="00A60E50"/>
    <w:rPr>
      <w:rFonts w:ascii="Verdana" w:hAnsi="Verdana" w:cs="Verdana"/>
      <w:sz w:val="20"/>
      <w:szCs w:val="20"/>
      <w:lang w:val="en-US" w:eastAsia="en-US"/>
    </w:rPr>
  </w:style>
  <w:style w:type="paragraph" w:customStyle="1" w:styleId="ConsTitle">
    <w:name w:val="ConsTitle"/>
    <w:rsid w:val="00B17AB4"/>
    <w:pPr>
      <w:widowControl w:val="0"/>
      <w:ind w:right="19772"/>
    </w:pPr>
    <w:rPr>
      <w:rFonts w:ascii="Arial" w:hAnsi="Arial"/>
      <w:b/>
      <w:sz w:val="16"/>
    </w:rPr>
  </w:style>
  <w:style w:type="paragraph" w:styleId="a7">
    <w:name w:val="List Paragraph"/>
    <w:basedOn w:val="a"/>
    <w:uiPriority w:val="34"/>
    <w:qFormat/>
    <w:rsid w:val="00123B6B"/>
    <w:pPr>
      <w:ind w:left="720"/>
      <w:contextualSpacing/>
    </w:pPr>
  </w:style>
  <w:style w:type="paragraph" w:customStyle="1" w:styleId="11">
    <w:name w:val="Обычный1"/>
    <w:basedOn w:val="a"/>
    <w:rsid w:val="00CF7034"/>
    <w:pPr>
      <w:widowControl w:val="0"/>
    </w:pPr>
    <w:rPr>
      <w:rFonts w:cs="Arial"/>
      <w:noProof/>
      <w:szCs w:val="20"/>
      <w:lang w:val="en-US" w:eastAsia="en-US"/>
    </w:rPr>
  </w:style>
  <w:style w:type="character" w:customStyle="1" w:styleId="10">
    <w:name w:val="Заголовок 1 Знак"/>
    <w:basedOn w:val="a0"/>
    <w:link w:val="1"/>
    <w:rsid w:val="00B720BA"/>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rsid w:val="002A7E52"/>
    <w:rPr>
      <w:rFonts w:ascii="Tahoma" w:hAnsi="Tahoma" w:cs="Tahoma"/>
      <w:sz w:val="16"/>
      <w:szCs w:val="16"/>
    </w:rPr>
  </w:style>
  <w:style w:type="character" w:customStyle="1" w:styleId="a9">
    <w:name w:val="Текст выноски Знак"/>
    <w:basedOn w:val="a0"/>
    <w:link w:val="a8"/>
    <w:uiPriority w:val="99"/>
    <w:rsid w:val="002A7E52"/>
    <w:rPr>
      <w:rFonts w:ascii="Tahoma" w:hAnsi="Tahoma" w:cs="Tahoma"/>
      <w:sz w:val="16"/>
      <w:szCs w:val="16"/>
    </w:rPr>
  </w:style>
  <w:style w:type="table" w:styleId="aa">
    <w:name w:val="Table Grid"/>
    <w:basedOn w:val="a1"/>
    <w:rsid w:val="00A84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45C61"/>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345C61"/>
    <w:rPr>
      <w:rFonts w:asciiTheme="minorHAnsi" w:eastAsiaTheme="minorHAnsi" w:hAnsiTheme="minorHAnsi" w:cstheme="minorBidi"/>
      <w:sz w:val="22"/>
      <w:szCs w:val="22"/>
      <w:lang w:eastAsia="en-US"/>
    </w:rPr>
  </w:style>
  <w:style w:type="paragraph" w:styleId="ad">
    <w:name w:val="footer"/>
    <w:basedOn w:val="a"/>
    <w:link w:val="ae"/>
    <w:rsid w:val="005B06D7"/>
    <w:pPr>
      <w:tabs>
        <w:tab w:val="center" w:pos="4677"/>
        <w:tab w:val="right" w:pos="9355"/>
      </w:tabs>
    </w:pPr>
  </w:style>
  <w:style w:type="character" w:customStyle="1" w:styleId="ae">
    <w:name w:val="Нижний колонтитул Знак"/>
    <w:basedOn w:val="a0"/>
    <w:link w:val="ad"/>
    <w:rsid w:val="005B06D7"/>
    <w:rPr>
      <w:sz w:val="24"/>
      <w:szCs w:val="24"/>
    </w:rPr>
  </w:style>
  <w:style w:type="paragraph" w:customStyle="1" w:styleId="ConsPlusNormal">
    <w:name w:val="ConsPlusNormal"/>
    <w:rsid w:val="00B93B96"/>
    <w:pPr>
      <w:autoSpaceDE w:val="0"/>
      <w:autoSpaceDN w:val="0"/>
      <w:adjustRightInd w:val="0"/>
    </w:pPr>
    <w:rPr>
      <w:rFonts w:ascii="Arial" w:eastAsiaTheme="minorHAnsi" w:hAnsi="Arial" w:cs="Arial"/>
      <w:lang w:eastAsia="en-US"/>
    </w:rPr>
  </w:style>
  <w:style w:type="paragraph" w:styleId="af">
    <w:name w:val="No Spacing"/>
    <w:link w:val="af0"/>
    <w:uiPriority w:val="1"/>
    <w:qFormat/>
    <w:rsid w:val="00B93B96"/>
    <w:pPr>
      <w:ind w:firstLine="851"/>
      <w:jc w:val="center"/>
    </w:pPr>
    <w:rPr>
      <w:rFonts w:ascii="Calibri" w:eastAsia="Calibri" w:hAnsi="Calibri"/>
      <w:sz w:val="22"/>
      <w:szCs w:val="22"/>
      <w:lang w:eastAsia="en-US"/>
    </w:rPr>
  </w:style>
  <w:style w:type="character" w:customStyle="1" w:styleId="af0">
    <w:name w:val="Без интервала Знак"/>
    <w:link w:val="af"/>
    <w:uiPriority w:val="1"/>
    <w:rsid w:val="00B93B96"/>
    <w:rPr>
      <w:rFonts w:ascii="Calibri" w:eastAsia="Calibri" w:hAnsi="Calibri"/>
      <w:sz w:val="22"/>
      <w:szCs w:val="22"/>
      <w:lang w:eastAsia="en-US"/>
    </w:rPr>
  </w:style>
  <w:style w:type="character" w:styleId="af1">
    <w:name w:val="Hyperlink"/>
    <w:rsid w:val="00B93B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8A8"/>
    <w:rPr>
      <w:sz w:val="24"/>
      <w:szCs w:val="24"/>
    </w:rPr>
  </w:style>
  <w:style w:type="paragraph" w:styleId="1">
    <w:name w:val="heading 1"/>
    <w:basedOn w:val="a"/>
    <w:next w:val="a"/>
    <w:link w:val="10"/>
    <w:qFormat/>
    <w:rsid w:val="00B720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qFormat/>
    <w:rsid w:val="00B17AB4"/>
    <w:pPr>
      <w:spacing w:before="240" w:after="60"/>
      <w:outlineLvl w:val="7"/>
    </w:pPr>
    <w:rPr>
      <w:i/>
      <w:iCs/>
    </w:rPr>
  </w:style>
  <w:style w:type="paragraph" w:styleId="9">
    <w:name w:val="heading 9"/>
    <w:basedOn w:val="a"/>
    <w:next w:val="a"/>
    <w:qFormat/>
    <w:rsid w:val="00CA6669"/>
    <w:pPr>
      <w:keepNext/>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лев. подпись)"/>
    <w:basedOn w:val="a"/>
    <w:next w:val="a"/>
    <w:rsid w:val="006F6369"/>
    <w:pPr>
      <w:widowControl w:val="0"/>
      <w:autoSpaceDE w:val="0"/>
      <w:autoSpaceDN w:val="0"/>
      <w:adjustRightInd w:val="0"/>
    </w:pPr>
    <w:rPr>
      <w:rFonts w:ascii="Arial" w:hAnsi="Arial" w:cs="Arial"/>
      <w:sz w:val="20"/>
      <w:szCs w:val="20"/>
    </w:rPr>
  </w:style>
  <w:style w:type="paragraph" w:customStyle="1" w:styleId="a4">
    <w:name w:val="Текст (прав. подпись)"/>
    <w:basedOn w:val="a"/>
    <w:next w:val="a"/>
    <w:rsid w:val="006F6369"/>
    <w:pPr>
      <w:widowControl w:val="0"/>
      <w:autoSpaceDE w:val="0"/>
      <w:autoSpaceDN w:val="0"/>
      <w:adjustRightInd w:val="0"/>
      <w:jc w:val="right"/>
    </w:pPr>
    <w:rPr>
      <w:rFonts w:ascii="Arial" w:hAnsi="Arial" w:cs="Arial"/>
      <w:sz w:val="20"/>
      <w:szCs w:val="20"/>
    </w:rPr>
  </w:style>
  <w:style w:type="paragraph" w:styleId="a5">
    <w:name w:val="Title"/>
    <w:basedOn w:val="a"/>
    <w:qFormat/>
    <w:rsid w:val="00A60E50"/>
    <w:pPr>
      <w:jc w:val="center"/>
    </w:pPr>
    <w:rPr>
      <w:b/>
      <w:sz w:val="28"/>
      <w:szCs w:val="20"/>
    </w:rPr>
  </w:style>
  <w:style w:type="paragraph" w:customStyle="1" w:styleId="a6">
    <w:name w:val="Знак"/>
    <w:basedOn w:val="a"/>
    <w:rsid w:val="00A60E50"/>
    <w:rPr>
      <w:rFonts w:ascii="Verdana" w:hAnsi="Verdana" w:cs="Verdana"/>
      <w:sz w:val="20"/>
      <w:szCs w:val="20"/>
      <w:lang w:val="en-US" w:eastAsia="en-US"/>
    </w:rPr>
  </w:style>
  <w:style w:type="paragraph" w:customStyle="1" w:styleId="ConsTitle">
    <w:name w:val="ConsTitle"/>
    <w:rsid w:val="00B17AB4"/>
    <w:pPr>
      <w:widowControl w:val="0"/>
      <w:ind w:right="19772"/>
    </w:pPr>
    <w:rPr>
      <w:rFonts w:ascii="Arial" w:hAnsi="Arial"/>
      <w:b/>
      <w:sz w:val="16"/>
    </w:rPr>
  </w:style>
  <w:style w:type="paragraph" w:styleId="a7">
    <w:name w:val="List Paragraph"/>
    <w:basedOn w:val="a"/>
    <w:uiPriority w:val="34"/>
    <w:qFormat/>
    <w:rsid w:val="00123B6B"/>
    <w:pPr>
      <w:ind w:left="720"/>
      <w:contextualSpacing/>
    </w:pPr>
  </w:style>
  <w:style w:type="paragraph" w:customStyle="1" w:styleId="11">
    <w:name w:val="Обычный1"/>
    <w:basedOn w:val="a"/>
    <w:rsid w:val="00CF7034"/>
    <w:pPr>
      <w:widowControl w:val="0"/>
    </w:pPr>
    <w:rPr>
      <w:rFonts w:cs="Arial"/>
      <w:noProof/>
      <w:szCs w:val="20"/>
      <w:lang w:val="en-US" w:eastAsia="en-US"/>
    </w:rPr>
  </w:style>
  <w:style w:type="character" w:customStyle="1" w:styleId="10">
    <w:name w:val="Заголовок 1 Знак"/>
    <w:basedOn w:val="a0"/>
    <w:link w:val="1"/>
    <w:rsid w:val="00B720BA"/>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rsid w:val="002A7E52"/>
    <w:rPr>
      <w:rFonts w:ascii="Tahoma" w:hAnsi="Tahoma" w:cs="Tahoma"/>
      <w:sz w:val="16"/>
      <w:szCs w:val="16"/>
    </w:rPr>
  </w:style>
  <w:style w:type="character" w:customStyle="1" w:styleId="a9">
    <w:name w:val="Текст выноски Знак"/>
    <w:basedOn w:val="a0"/>
    <w:link w:val="a8"/>
    <w:uiPriority w:val="99"/>
    <w:rsid w:val="002A7E52"/>
    <w:rPr>
      <w:rFonts w:ascii="Tahoma" w:hAnsi="Tahoma" w:cs="Tahoma"/>
      <w:sz w:val="16"/>
      <w:szCs w:val="16"/>
    </w:rPr>
  </w:style>
  <w:style w:type="table" w:styleId="aa">
    <w:name w:val="Table Grid"/>
    <w:basedOn w:val="a1"/>
    <w:rsid w:val="00A84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45C61"/>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345C61"/>
    <w:rPr>
      <w:rFonts w:asciiTheme="minorHAnsi" w:eastAsiaTheme="minorHAnsi" w:hAnsiTheme="minorHAnsi" w:cstheme="minorBidi"/>
      <w:sz w:val="22"/>
      <w:szCs w:val="22"/>
      <w:lang w:eastAsia="en-US"/>
    </w:rPr>
  </w:style>
  <w:style w:type="paragraph" w:styleId="ad">
    <w:name w:val="footer"/>
    <w:basedOn w:val="a"/>
    <w:link w:val="ae"/>
    <w:rsid w:val="005B06D7"/>
    <w:pPr>
      <w:tabs>
        <w:tab w:val="center" w:pos="4677"/>
        <w:tab w:val="right" w:pos="9355"/>
      </w:tabs>
    </w:pPr>
  </w:style>
  <w:style w:type="character" w:customStyle="1" w:styleId="ae">
    <w:name w:val="Нижний колонтитул Знак"/>
    <w:basedOn w:val="a0"/>
    <w:link w:val="ad"/>
    <w:rsid w:val="005B06D7"/>
    <w:rPr>
      <w:sz w:val="24"/>
      <w:szCs w:val="24"/>
    </w:rPr>
  </w:style>
  <w:style w:type="paragraph" w:customStyle="1" w:styleId="ConsPlusNormal">
    <w:name w:val="ConsPlusNormal"/>
    <w:rsid w:val="00B93B96"/>
    <w:pPr>
      <w:autoSpaceDE w:val="0"/>
      <w:autoSpaceDN w:val="0"/>
      <w:adjustRightInd w:val="0"/>
    </w:pPr>
    <w:rPr>
      <w:rFonts w:ascii="Arial" w:eastAsiaTheme="minorHAnsi" w:hAnsi="Arial" w:cs="Arial"/>
      <w:lang w:eastAsia="en-US"/>
    </w:rPr>
  </w:style>
  <w:style w:type="paragraph" w:styleId="af">
    <w:name w:val="No Spacing"/>
    <w:link w:val="af0"/>
    <w:uiPriority w:val="1"/>
    <w:qFormat/>
    <w:rsid w:val="00B93B96"/>
    <w:pPr>
      <w:ind w:firstLine="851"/>
      <w:jc w:val="center"/>
    </w:pPr>
    <w:rPr>
      <w:rFonts w:ascii="Calibri" w:eastAsia="Calibri" w:hAnsi="Calibri"/>
      <w:sz w:val="22"/>
      <w:szCs w:val="22"/>
      <w:lang w:eastAsia="en-US"/>
    </w:rPr>
  </w:style>
  <w:style w:type="character" w:customStyle="1" w:styleId="af0">
    <w:name w:val="Без интервала Знак"/>
    <w:link w:val="af"/>
    <w:uiPriority w:val="1"/>
    <w:rsid w:val="00B93B96"/>
    <w:rPr>
      <w:rFonts w:ascii="Calibri" w:eastAsia="Calibri" w:hAnsi="Calibri"/>
      <w:sz w:val="22"/>
      <w:szCs w:val="22"/>
      <w:lang w:eastAsia="en-US"/>
    </w:rPr>
  </w:style>
  <w:style w:type="character" w:styleId="af1">
    <w:name w:val="Hyperlink"/>
    <w:rsid w:val="00B93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DD15-4138-442A-8F7D-5242527E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1668</Words>
  <Characters>9513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Земельный</dc:creator>
  <cp:lastModifiedBy>User</cp:lastModifiedBy>
  <cp:revision>18</cp:revision>
  <cp:lastPrinted>2016-04-14T11:51:00Z</cp:lastPrinted>
  <dcterms:created xsi:type="dcterms:W3CDTF">2016-04-05T10:23:00Z</dcterms:created>
  <dcterms:modified xsi:type="dcterms:W3CDTF">2016-04-25T12:47:00Z</dcterms:modified>
</cp:coreProperties>
</file>