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D" w:rsidRPr="008621D6" w:rsidRDefault="0059647D" w:rsidP="0059647D">
      <w:pPr>
        <w:spacing w:after="0" w:line="240" w:lineRule="auto"/>
        <w:jc w:val="center"/>
        <w:rPr>
          <w:rFonts w:ascii="Times New Roman" w:hAnsi="Times New Roman"/>
        </w:rPr>
      </w:pPr>
      <w:r w:rsidRPr="008621D6">
        <w:rPr>
          <w:rFonts w:ascii="Times New Roman" w:hAnsi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689497581" r:id="rId9"/>
        </w:object>
      </w:r>
    </w:p>
    <w:p w:rsidR="0059647D" w:rsidRPr="008621D6" w:rsidRDefault="0059647D" w:rsidP="0059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1D6">
        <w:rPr>
          <w:rFonts w:ascii="Times New Roman" w:hAnsi="Times New Roman"/>
          <w:b/>
          <w:sz w:val="28"/>
          <w:szCs w:val="28"/>
        </w:rPr>
        <w:t>АДМИНИСТРАЦИЯ ХАДЫЖЕНСКОГО ГОРОДСКОГО ПОСЕЛЕНИЯ</w:t>
      </w:r>
    </w:p>
    <w:p w:rsidR="0059647D" w:rsidRPr="008621D6" w:rsidRDefault="0059647D" w:rsidP="0059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1D6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59647D" w:rsidRPr="008621D6" w:rsidRDefault="0059647D" w:rsidP="0059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D" w:rsidRPr="008621D6" w:rsidRDefault="0059647D" w:rsidP="005964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21D6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9647D" w:rsidRPr="008621D6" w:rsidRDefault="0059647D" w:rsidP="0059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21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28.07</w:t>
      </w:r>
      <w:r w:rsidRPr="00733E12">
        <w:rPr>
          <w:rFonts w:ascii="Times New Roman" w:hAnsi="Times New Roman"/>
          <w:sz w:val="28"/>
          <w:szCs w:val="28"/>
          <w:u w:val="single"/>
        </w:rPr>
        <w:t>.2021</w:t>
      </w:r>
      <w:r w:rsidRPr="008621D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21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21D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621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331</w:t>
      </w:r>
    </w:p>
    <w:p w:rsidR="0059647D" w:rsidRDefault="0059647D" w:rsidP="0059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D6">
        <w:rPr>
          <w:rFonts w:ascii="Times New Roman" w:hAnsi="Times New Roman"/>
          <w:sz w:val="28"/>
          <w:szCs w:val="28"/>
        </w:rPr>
        <w:t>г. Хадыженск</w:t>
      </w:r>
    </w:p>
    <w:p w:rsidR="00BE1752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Pr="00AB482B">
        <w:rPr>
          <w:rFonts w:ascii="Times New Roman" w:hAnsi="Times New Roman"/>
          <w:b/>
          <w:sz w:val="28"/>
          <w:szCs w:val="28"/>
        </w:rPr>
        <w:t xml:space="preserve"> </w:t>
      </w:r>
    </w:p>
    <w:p w:rsidR="00BE1752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Хадыженского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8CF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2020 года № 474 «Об</w:t>
      </w:r>
      <w:r w:rsidRPr="00593C1E">
        <w:rPr>
          <w:rFonts w:ascii="Times New Roman" w:hAnsi="Times New Roman"/>
          <w:b/>
          <w:sz w:val="28"/>
          <w:szCs w:val="28"/>
        </w:rPr>
        <w:t xml:space="preserve"> утверждении муниципальной </w:t>
      </w:r>
    </w:p>
    <w:p w:rsidR="00BE1752" w:rsidRPr="00AB482B" w:rsidRDefault="00BE1752" w:rsidP="00BE1752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C1E">
        <w:rPr>
          <w:rFonts w:ascii="Times New Roman" w:hAnsi="Times New Roman"/>
          <w:b/>
          <w:sz w:val="28"/>
          <w:szCs w:val="28"/>
        </w:rPr>
        <w:t>программы Хадыженского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C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  <w:r w:rsidRPr="00593C1E">
        <w:rPr>
          <w:rFonts w:ascii="Times New Roman" w:hAnsi="Times New Roman"/>
          <w:b/>
          <w:sz w:val="28"/>
          <w:szCs w:val="28"/>
        </w:rPr>
        <w:t xml:space="preserve">» </w:t>
      </w:r>
    </w:p>
    <w:p w:rsidR="0072014A" w:rsidRPr="00620BB5" w:rsidRDefault="0072014A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068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20BB5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620BB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20B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Pr="00620B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0BB5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620BB5">
        <w:rPr>
          <w:rFonts w:ascii="Times New Roman" w:hAnsi="Times New Roman" w:cs="Times New Roman"/>
          <w:bCs/>
          <w:sz w:val="28"/>
          <w:szCs w:val="28"/>
        </w:rPr>
        <w:t>«</w:t>
      </w:r>
      <w:r w:rsidRPr="00620BB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620BB5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Pr="00620BB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1. </w:t>
      </w:r>
      <w:r w:rsidR="00BE1752">
        <w:rPr>
          <w:rFonts w:ascii="Times New Roman" w:hAnsi="Times New Roman" w:cs="Times New Roman"/>
          <w:sz w:val="28"/>
          <w:szCs w:val="28"/>
        </w:rPr>
        <w:t>Внести изменения в постановлен</w:t>
      </w:r>
      <w:r w:rsidR="00BA482A">
        <w:rPr>
          <w:rFonts w:ascii="Times New Roman" w:hAnsi="Times New Roman" w:cs="Times New Roman"/>
          <w:sz w:val="28"/>
          <w:szCs w:val="28"/>
        </w:rPr>
        <w:t>ие администрации Хадыж</w:t>
      </w:r>
      <w:r w:rsidR="00BE1752">
        <w:rPr>
          <w:rFonts w:ascii="Times New Roman" w:hAnsi="Times New Roman" w:cs="Times New Roman"/>
          <w:sz w:val="28"/>
          <w:szCs w:val="28"/>
        </w:rPr>
        <w:t>енского городского поселения Апшеронского района от 22 декабря 2020 года № 474 Об утверждении муниципальной программы</w:t>
      </w:r>
      <w:r w:rsidRPr="00620BB5">
        <w:rPr>
          <w:rFonts w:ascii="Times New Roman" w:hAnsi="Times New Roman" w:cs="Times New Roman"/>
          <w:sz w:val="28"/>
          <w:szCs w:val="28"/>
        </w:rPr>
        <w:t xml:space="preserve"> Хадыженского городского поселения Апшеронского района «Управ</w:t>
      </w:r>
      <w:r w:rsidR="00EC25EF">
        <w:rPr>
          <w:rFonts w:ascii="Times New Roman" w:hAnsi="Times New Roman" w:cs="Times New Roman"/>
          <w:sz w:val="28"/>
          <w:szCs w:val="28"/>
        </w:rPr>
        <w:t>ление муниципальным имуществом»:</w:t>
      </w:r>
    </w:p>
    <w:p w:rsidR="00DA1376" w:rsidRDefault="00BA482A" w:rsidP="00A3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№</w:t>
      </w:r>
      <w:r w:rsidR="00AC6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«Перечень основных мероприятий муниципальной программы «Управление муниципальным имуществом» в разделе 3 «Перечень и краткое описание основных мероприятий муниципальной программы изложить в следующей редакции:</w:t>
      </w: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Таблица № 2</w:t>
      </w:r>
    </w:p>
    <w:p w:rsidR="00A34DC7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4E3C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4E3C60"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</w:t>
      </w:r>
      <w:r w:rsidR="0043698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муниципальной программы</w:t>
      </w:r>
    </w:p>
    <w:p w:rsidR="0043698B" w:rsidRP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0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33"/>
        <w:gridCol w:w="872"/>
        <w:gridCol w:w="120"/>
        <w:gridCol w:w="1701"/>
        <w:gridCol w:w="1559"/>
        <w:gridCol w:w="22"/>
        <w:gridCol w:w="1537"/>
        <w:gridCol w:w="1985"/>
      </w:tblGrid>
      <w:tr w:rsidR="00A378CF" w:rsidRPr="0058430F" w:rsidTr="00A378CF">
        <w:trPr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1C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78CF" w:rsidRPr="0058430F" w:rsidTr="00A378CF">
        <w:trPr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CF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A3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A6E91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D50887" w:rsidP="00D5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D5088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3 778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12373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32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E8205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паспортов</w:t>
            </w:r>
            <w:r w:rsidR="00E82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 паспортов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12373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32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AC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CCE" w:rsidRPr="00AB01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92CF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E8205B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межевых планов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топографических съемок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92CFE" w:rsidP="000A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32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Default="00A03F31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находящегося в муниципальной казне</w:t>
            </w:r>
          </w:p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83" w:rsidRPr="000A6E91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792CF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3F31" w:rsidRPr="00E006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D209AF" w:rsidRDefault="00E8205B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зданий, помещений (находящихся в муниципальной казне) – 3 единицы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31" w:rsidRPr="00AB0128" w:rsidRDefault="00E8205B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792CF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3F3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31" w:rsidRPr="00AB0128" w:rsidTr="00A378CF">
        <w:trPr>
          <w:trHeight w:val="5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0A6E91" w:rsidRDefault="00A03F3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D209AF" w:rsidRDefault="00A03F3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1" w:rsidRPr="00AB0128" w:rsidRDefault="00A03F3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3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 Механическая, 9</w:t>
            </w:r>
          </w:p>
          <w:p w:rsidR="00D35883" w:rsidRPr="000A6E91" w:rsidRDefault="00D35883" w:rsidP="00A0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шеронского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D35883" w:rsidRPr="00AB0128" w:rsidTr="00A378CF">
        <w:trPr>
          <w:trHeight w:val="36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3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38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60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A0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209AF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 Механическая, 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D35883" w:rsidRPr="00AB0128" w:rsidTr="00A378CF">
        <w:trPr>
          <w:trHeight w:val="3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4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A378CF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83" w:rsidRPr="00AB0128" w:rsidTr="004E305A">
        <w:trPr>
          <w:trHeight w:val="65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2A" w:rsidRP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Default="00D35883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D35883" w:rsidRDefault="00D35883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3" w:rsidRPr="00AB0128" w:rsidRDefault="00D35883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дымовых и вентиляционных каналов от газовых приборов Механическая, 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5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4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 здание Промысловая, 53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6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Default="008C022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дымовых и вентиляционных каналов от газовых приборов Промысловая, 53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22B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8C022B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2B" w:rsidRPr="00AB0128" w:rsidTr="00A378CF">
        <w:trPr>
          <w:trHeight w:val="6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Default="008C022B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D35883" w:rsidRDefault="008C022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B" w:rsidRPr="00AB0128" w:rsidRDefault="008C022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BA482A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Промысловая, 53 (эл.энергия,газ,вод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CF" w:rsidRPr="00AB0128" w:rsidRDefault="00A378CF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8241D0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8241D0" w:rsidRPr="00AB0128" w:rsidRDefault="008241D0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F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6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C874E3">
        <w:trPr>
          <w:trHeight w:val="66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BE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Default="00BA482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здании (Промысловая, 53)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C76983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C76983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1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5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Default="00EC25EF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B05" w:rsidRPr="00413B0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бака для воды </w:t>
            </w:r>
          </w:p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5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51D82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4C649A">
        <w:trPr>
          <w:trHeight w:val="4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9A" w:rsidRPr="00AB0128" w:rsidTr="004C649A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Default="003E1E4B" w:rsidP="00C76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83">
              <w:rPr>
                <w:rFonts w:ascii="Times New Roman" w:hAnsi="Times New Roman" w:cs="Times New Roman"/>
                <w:sz w:val="24"/>
                <w:szCs w:val="24"/>
              </w:rPr>
              <w:t>гнезащитная обработка (пропитка</w:t>
            </w:r>
            <w:r w:rsidR="00C76983" w:rsidRPr="00C76983">
              <w:rPr>
                <w:rFonts w:ascii="Times New Roman" w:hAnsi="Times New Roman" w:cs="Times New Roman"/>
                <w:sz w:val="24"/>
                <w:szCs w:val="24"/>
              </w:rPr>
              <w:t xml:space="preserve">) деревянных конструкций чердачных помещений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Pr="00D35883" w:rsidRDefault="004C649A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C649A" w:rsidRPr="00AB0128" w:rsidTr="004C649A">
        <w:trPr>
          <w:trHeight w:val="4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D35883" w:rsidRDefault="004C649A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9A" w:rsidRPr="00AB0128" w:rsidTr="004C649A">
        <w:trPr>
          <w:trHeight w:val="4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D35883" w:rsidRDefault="004C649A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9A" w:rsidRPr="00AB0128" w:rsidTr="004C649A">
        <w:trPr>
          <w:trHeight w:val="5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D35883" w:rsidRDefault="004C649A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9A" w:rsidRPr="00AB0128" w:rsidTr="004C649A">
        <w:trPr>
          <w:trHeight w:val="4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AB0128" w:rsidRDefault="004C649A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D35883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D35883" w:rsidRDefault="004C649A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AB0128" w:rsidRDefault="004C649A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82" w:rsidRDefault="00413B05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 здание администрации</w:t>
            </w:r>
          </w:p>
          <w:p w:rsidR="003E1E4B" w:rsidRDefault="003E1E4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E" w:rsidRDefault="00384A9E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5" w:rsidRPr="00AB0128" w:rsidRDefault="00451D8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413B05" w:rsidRPr="00AB0128" w:rsidTr="00A378CF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2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BE1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378CF">
        <w:trPr>
          <w:trHeight w:val="3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451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5" w:rsidRPr="00AB0128" w:rsidTr="00A5650B">
        <w:trPr>
          <w:trHeight w:val="5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D3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31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Default="00413B05" w:rsidP="0031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D35883" w:rsidRDefault="00413B05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5" w:rsidRPr="00AB0128" w:rsidRDefault="00413B0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0B" w:rsidRPr="00AB0128" w:rsidTr="00A5650B">
        <w:trPr>
          <w:trHeight w:val="34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B" w:rsidRDefault="004C649A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земельного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</w:t>
            </w:r>
          </w:p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0B" w:rsidRDefault="00A5650B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B" w:rsidRPr="00D35883" w:rsidRDefault="00A5650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A5650B" w:rsidRPr="00AB0128" w:rsidTr="004C649A">
        <w:trPr>
          <w:trHeight w:val="4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D35883" w:rsidRDefault="00A5650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0B" w:rsidRPr="00AB0128" w:rsidTr="004C649A">
        <w:trPr>
          <w:trHeight w:val="45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D35883" w:rsidRDefault="00A5650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0B" w:rsidRPr="00AB0128" w:rsidTr="00C76983">
        <w:trPr>
          <w:trHeight w:val="5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D35883" w:rsidRDefault="00A5650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50B" w:rsidRPr="00AB0128" w:rsidRDefault="00A5650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0B" w:rsidRPr="00AB0128" w:rsidTr="009507A2">
        <w:trPr>
          <w:trHeight w:val="5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82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D35883" w:rsidRDefault="00A5650B" w:rsidP="004C6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Default="00A5650B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D35883" w:rsidRDefault="00A5650B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0B" w:rsidRPr="00AB0128" w:rsidRDefault="00A5650B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2" w:rsidRPr="00AB0128" w:rsidTr="009507A2">
        <w:trPr>
          <w:trHeight w:val="4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32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2" w:rsidRDefault="009507A2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вкладов в имущество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2" w:rsidRPr="00D35883" w:rsidRDefault="009507A2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9507A2" w:rsidRPr="00AB0128" w:rsidTr="008F0C1A">
        <w:trPr>
          <w:trHeight w:val="3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Default="009507A2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D35883" w:rsidRDefault="009507A2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2" w:rsidRPr="00AB0128" w:rsidTr="008F0C1A">
        <w:trPr>
          <w:trHeight w:val="30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Default="009507A2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D35883" w:rsidRDefault="009507A2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2" w:rsidRPr="00AB0128" w:rsidTr="009507A2">
        <w:trPr>
          <w:trHeight w:val="39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Default="009507A2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5816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D35883" w:rsidRDefault="009507A2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7A2" w:rsidRPr="00AB0128" w:rsidRDefault="009507A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2" w:rsidRPr="00AB0128" w:rsidTr="009507A2">
        <w:trPr>
          <w:trHeight w:val="7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D35883" w:rsidRDefault="009507A2" w:rsidP="005816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Default="009507A2" w:rsidP="0058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D35883" w:rsidRDefault="009507A2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2" w:rsidRPr="00AB0128" w:rsidRDefault="009507A2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E" w:rsidRPr="00AB0128" w:rsidTr="00C76983">
        <w:trPr>
          <w:trHeight w:val="3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E" w:rsidRDefault="00384A9E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вкладов в имущество ООО "Тепловые сети Апшеронского района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E" w:rsidRPr="00D35883" w:rsidRDefault="00384A9E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84A9E" w:rsidRPr="00AB0128" w:rsidTr="004C649A">
        <w:trPr>
          <w:trHeight w:val="4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Default="00384A9E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D35883" w:rsidRDefault="00384A9E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E" w:rsidRPr="00AB0128" w:rsidTr="004C649A">
        <w:trPr>
          <w:trHeight w:val="49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Default="00384A9E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D35883" w:rsidRDefault="00384A9E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E" w:rsidRPr="00AB0128" w:rsidTr="00C76983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384A9E" w:rsidRDefault="00384A9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Default="00384A9E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4C6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D35883" w:rsidRDefault="00384A9E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9E" w:rsidRPr="00AB0128" w:rsidRDefault="00384A9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9E" w:rsidRPr="00AB0128" w:rsidTr="004C649A">
        <w:trPr>
          <w:trHeight w:val="4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82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D35883" w:rsidRDefault="00384A9E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Default="00384A9E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D35883" w:rsidRDefault="00384A9E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E" w:rsidRPr="00AB0128" w:rsidRDefault="00384A9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32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E8205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по исполнительным листам, пеней, штрафов, государственных пошлин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A03F31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A3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A378CF">
          <w:headerReference w:type="first" r:id="rId11"/>
          <w:pgSz w:w="11906" w:h="16838" w:code="9"/>
          <w:pgMar w:top="1134" w:right="709" w:bottom="1134" w:left="993" w:header="571" w:footer="709" w:gutter="0"/>
          <w:cols w:space="708"/>
          <w:docGrid w:linePitch="360"/>
        </w:sectPr>
      </w:pPr>
    </w:p>
    <w:p w:rsidR="00A34DC7" w:rsidRPr="00A378CF" w:rsidRDefault="00AC688B" w:rsidP="00A37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</w:t>
      </w:r>
      <w:r w:rsidR="00A378CF">
        <w:rPr>
          <w:rFonts w:ascii="Times New Roman" w:hAnsi="Times New Roman"/>
          <w:sz w:val="28"/>
          <w:szCs w:val="28"/>
          <w:shd w:val="clear" w:color="auto" w:fill="FFFFFF"/>
        </w:rPr>
        <w:t>) раздел 4 «</w:t>
      </w:r>
      <w:r w:rsidR="00A378CF" w:rsidRPr="0059580E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  <w:r w:rsidR="00A378CF">
        <w:rPr>
          <w:rFonts w:ascii="Times New Roman" w:hAnsi="Times New Roman"/>
          <w:sz w:val="28"/>
          <w:szCs w:val="28"/>
          <w:shd w:val="clear" w:color="auto" w:fill="FFFFFF"/>
        </w:rPr>
        <w:t>» изложить в следующей редакции:</w:t>
      </w: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на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4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C76983">
        <w:rPr>
          <w:rFonts w:ascii="Times New Roman" w:hAnsi="Times New Roman" w:cs="Times New Roman"/>
          <w:sz w:val="28"/>
          <w:szCs w:val="28"/>
          <w:lang w:eastAsia="ru-RU"/>
        </w:rPr>
        <w:t>3 778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,0 тыс.</w:t>
      </w:r>
      <w:r w:rsidR="00F5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программы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43698B" w:rsidRPr="0043698B" w:rsidRDefault="0043698B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41"/>
        <w:gridCol w:w="2268"/>
        <w:gridCol w:w="1843"/>
      </w:tblGrid>
      <w:tr w:rsidR="00A34DC7" w:rsidRPr="0058430F" w:rsidTr="0043698B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 w:rsidTr="00C76983">
        <w:trPr>
          <w:trHeight w:val="1360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 w:rsidTr="0043698B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C874E3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</w:t>
            </w:r>
            <w:r w:rsidR="00A56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C649A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3 778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9507A2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9507A2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A378C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874E3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C874E3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C0" w:rsidRDefault="00CF14C0" w:rsidP="001C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</w:t>
            </w:r>
            <w:r w:rsidR="001C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находящегося в муниципальной казне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874E3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14C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C0" w:rsidRPr="0058430F" w:rsidTr="00CF14C0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874E3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14C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14C0" w:rsidRPr="0058430F" w:rsidTr="004C649A">
        <w:trPr>
          <w:trHeight w:val="6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4E3C60" w:rsidRDefault="00CF14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8430F" w:rsidRDefault="00CF14C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49A" w:rsidRPr="0058430F" w:rsidTr="004C649A">
        <w:trPr>
          <w:trHeight w:val="27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Default="009507A2" w:rsidP="001C6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№3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9A" w:rsidRPr="004C649A" w:rsidRDefault="004C649A" w:rsidP="0095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вкладов в имущество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</w:tr>
      <w:tr w:rsidR="004C649A" w:rsidRPr="0058430F" w:rsidTr="004C649A">
        <w:trPr>
          <w:trHeight w:val="41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1C6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4E3C60" w:rsidRDefault="004C649A" w:rsidP="0016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49A" w:rsidRPr="0058430F" w:rsidTr="004C649A">
        <w:trPr>
          <w:trHeight w:val="3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1C6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4E3C60" w:rsidRDefault="004C649A" w:rsidP="0016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49A" w:rsidRPr="0058430F" w:rsidTr="004C649A">
        <w:trPr>
          <w:trHeight w:val="50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1C6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4E3C60" w:rsidRDefault="004C649A" w:rsidP="0016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</w:tr>
      <w:tr w:rsidR="004C649A" w:rsidRPr="0058430F" w:rsidTr="004C649A">
        <w:trPr>
          <w:trHeight w:val="52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Default="004C649A" w:rsidP="001C6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9A" w:rsidRPr="004E3C60" w:rsidRDefault="004C649A" w:rsidP="0016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Pr="0058430F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9A" w:rsidRDefault="004C649A" w:rsidP="004C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CF14C0" w:rsidP="001C6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</w:t>
            </w:r>
            <w:r w:rsidR="00950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B0" w:rsidRDefault="001C65EA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  <w:p w:rsidR="00710BB0" w:rsidRDefault="00710BB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1C4E7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1C4E7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1D0" w:rsidRDefault="00EC25EF" w:rsidP="008241D0">
      <w:pPr>
        <w:spacing w:before="6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41D0" w:rsidRPr="00B26C75">
        <w:rPr>
          <w:rFonts w:ascii="Times New Roman" w:hAnsi="Times New Roman"/>
          <w:sz w:val="28"/>
          <w:szCs w:val="28"/>
        </w:rPr>
        <w:t xml:space="preserve">Отделу </w:t>
      </w:r>
      <w:r w:rsidR="008241D0">
        <w:rPr>
          <w:rFonts w:ascii="Times New Roman" w:hAnsi="Times New Roman"/>
          <w:sz w:val="28"/>
          <w:szCs w:val="28"/>
        </w:rPr>
        <w:t>организационно-кадровой работы</w:t>
      </w:r>
      <w:r w:rsidR="008241D0" w:rsidRPr="00B26C75">
        <w:rPr>
          <w:rFonts w:ascii="Times New Roman" w:hAnsi="Times New Roman"/>
          <w:sz w:val="28"/>
          <w:szCs w:val="28"/>
        </w:rPr>
        <w:t xml:space="preserve"> администрации Хадыженского городского поселения Апшеронского района (</w:t>
      </w:r>
      <w:r w:rsidR="008241D0">
        <w:rPr>
          <w:rFonts w:ascii="Times New Roman" w:hAnsi="Times New Roman"/>
          <w:sz w:val="28"/>
          <w:szCs w:val="28"/>
        </w:rPr>
        <w:t>Кожухова</w:t>
      </w:r>
      <w:r w:rsidR="008241D0" w:rsidRPr="00B26C75">
        <w:rPr>
          <w:rFonts w:ascii="Times New Roman" w:hAnsi="Times New Roman"/>
          <w:sz w:val="28"/>
          <w:szCs w:val="28"/>
        </w:rPr>
        <w:t xml:space="preserve">) </w:t>
      </w:r>
      <w:r w:rsidR="008241D0">
        <w:rPr>
          <w:rFonts w:ascii="Times New Roman" w:hAnsi="Times New Roman"/>
          <w:sz w:val="28"/>
          <w:szCs w:val="28"/>
        </w:rPr>
        <w:t>разместить,</w:t>
      </w:r>
      <w:r w:rsidR="008241D0" w:rsidRPr="00B26C7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района.</w:t>
      </w:r>
    </w:p>
    <w:p w:rsidR="008241D0" w:rsidRPr="00B26C75" w:rsidRDefault="008241D0" w:rsidP="008241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6C7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Хадыженского городского поселения Апшеронского района </w:t>
      </w:r>
      <w:r>
        <w:rPr>
          <w:rFonts w:ascii="Times New Roman" w:hAnsi="Times New Roman"/>
          <w:sz w:val="28"/>
          <w:szCs w:val="28"/>
        </w:rPr>
        <w:t>Д.В. Александрова</w:t>
      </w:r>
      <w:r w:rsidRPr="00B26C75">
        <w:rPr>
          <w:rFonts w:ascii="Times New Roman" w:hAnsi="Times New Roman"/>
          <w:sz w:val="28"/>
          <w:szCs w:val="28"/>
        </w:rPr>
        <w:t>.</w:t>
      </w:r>
    </w:p>
    <w:p w:rsidR="008241D0" w:rsidRDefault="008241D0" w:rsidP="008241D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26C75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8241D0" w:rsidRDefault="008241D0" w:rsidP="004C649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D1D45" w:rsidRDefault="003D1D45" w:rsidP="003D1D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Pr="00C54F17">
        <w:rPr>
          <w:rFonts w:ascii="Times New Roman" w:hAnsi="Times New Roman"/>
          <w:sz w:val="28"/>
          <w:szCs w:val="28"/>
        </w:rPr>
        <w:t xml:space="preserve"> </w:t>
      </w:r>
    </w:p>
    <w:p w:rsidR="008241D0" w:rsidRDefault="00E32C26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41D0" w:rsidRPr="00AB482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241D0" w:rsidRPr="00AB482B">
        <w:rPr>
          <w:rFonts w:ascii="Times New Roman" w:hAnsi="Times New Roman"/>
          <w:sz w:val="28"/>
          <w:szCs w:val="28"/>
        </w:rPr>
        <w:t xml:space="preserve"> Хадыженского </w:t>
      </w:r>
      <w:r w:rsidR="008241D0">
        <w:rPr>
          <w:rFonts w:ascii="Times New Roman" w:hAnsi="Times New Roman"/>
          <w:sz w:val="28"/>
          <w:szCs w:val="28"/>
        </w:rPr>
        <w:t xml:space="preserve">городского </w:t>
      </w: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482B">
        <w:rPr>
          <w:rFonts w:ascii="Times New Roman" w:hAnsi="Times New Roman"/>
          <w:sz w:val="28"/>
          <w:szCs w:val="28"/>
        </w:rPr>
        <w:t xml:space="preserve">поселения Апшеронского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32C26">
        <w:rPr>
          <w:rFonts w:ascii="Times New Roman" w:hAnsi="Times New Roman"/>
          <w:sz w:val="28"/>
          <w:szCs w:val="28"/>
        </w:rPr>
        <w:t xml:space="preserve">                             Т.И. Сулименко</w:t>
      </w: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1D0" w:rsidRDefault="008241D0" w:rsidP="008241D0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41D0" w:rsidSect="00863ABD"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78CF" w:rsidRDefault="00A378CF" w:rsidP="00A378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78CF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BF" w:rsidRDefault="003205BF" w:rsidP="00EB35A0">
      <w:pPr>
        <w:spacing w:after="0" w:line="240" w:lineRule="auto"/>
      </w:pPr>
      <w:r>
        <w:separator/>
      </w:r>
    </w:p>
  </w:endnote>
  <w:endnote w:type="continuationSeparator" w:id="0">
    <w:p w:rsidR="003205BF" w:rsidRDefault="003205BF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BF" w:rsidRDefault="003205BF" w:rsidP="00EB35A0">
      <w:pPr>
        <w:spacing w:after="0" w:line="240" w:lineRule="auto"/>
      </w:pPr>
      <w:r>
        <w:separator/>
      </w:r>
    </w:p>
  </w:footnote>
  <w:footnote w:type="continuationSeparator" w:id="0">
    <w:p w:rsidR="003205BF" w:rsidRDefault="003205BF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A" w:rsidRDefault="004C649A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9A" w:rsidRPr="00EB35A0" w:rsidRDefault="004C649A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22C4F"/>
    <w:rsid w:val="00023E20"/>
    <w:rsid w:val="00042DFD"/>
    <w:rsid w:val="000451F5"/>
    <w:rsid w:val="000463ED"/>
    <w:rsid w:val="00066C66"/>
    <w:rsid w:val="00072EBF"/>
    <w:rsid w:val="00091035"/>
    <w:rsid w:val="00091070"/>
    <w:rsid w:val="000A229C"/>
    <w:rsid w:val="000A6E91"/>
    <w:rsid w:val="000B0EA3"/>
    <w:rsid w:val="000B3E6B"/>
    <w:rsid w:val="000C48A8"/>
    <w:rsid w:val="000D0CF4"/>
    <w:rsid w:val="000D51DA"/>
    <w:rsid w:val="000D632A"/>
    <w:rsid w:val="000F3244"/>
    <w:rsid w:val="00106E7E"/>
    <w:rsid w:val="001165ED"/>
    <w:rsid w:val="00123737"/>
    <w:rsid w:val="00131F66"/>
    <w:rsid w:val="001433E8"/>
    <w:rsid w:val="00146FA8"/>
    <w:rsid w:val="00147602"/>
    <w:rsid w:val="00147AD7"/>
    <w:rsid w:val="00161640"/>
    <w:rsid w:val="00166A48"/>
    <w:rsid w:val="0017075C"/>
    <w:rsid w:val="00170E81"/>
    <w:rsid w:val="001716DB"/>
    <w:rsid w:val="0019239F"/>
    <w:rsid w:val="00193DEA"/>
    <w:rsid w:val="0019402C"/>
    <w:rsid w:val="001A5256"/>
    <w:rsid w:val="001B7E20"/>
    <w:rsid w:val="001C2962"/>
    <w:rsid w:val="001C4E7B"/>
    <w:rsid w:val="001C4F23"/>
    <w:rsid w:val="001C50FA"/>
    <w:rsid w:val="001C65EA"/>
    <w:rsid w:val="001D25CF"/>
    <w:rsid w:val="001D29F0"/>
    <w:rsid w:val="001D2CDC"/>
    <w:rsid w:val="001D4E4B"/>
    <w:rsid w:val="001E0A3A"/>
    <w:rsid w:val="001E7A32"/>
    <w:rsid w:val="001E7A80"/>
    <w:rsid w:val="001F382D"/>
    <w:rsid w:val="001F6FB6"/>
    <w:rsid w:val="00201F18"/>
    <w:rsid w:val="002048B5"/>
    <w:rsid w:val="0021296B"/>
    <w:rsid w:val="00214746"/>
    <w:rsid w:val="00215023"/>
    <w:rsid w:val="00217503"/>
    <w:rsid w:val="00223D54"/>
    <w:rsid w:val="00242FEF"/>
    <w:rsid w:val="00253C81"/>
    <w:rsid w:val="00253FE8"/>
    <w:rsid w:val="002552CF"/>
    <w:rsid w:val="00260239"/>
    <w:rsid w:val="002619FA"/>
    <w:rsid w:val="00263A69"/>
    <w:rsid w:val="002737E1"/>
    <w:rsid w:val="00292595"/>
    <w:rsid w:val="002A5F13"/>
    <w:rsid w:val="002B29B5"/>
    <w:rsid w:val="002B2B5A"/>
    <w:rsid w:val="002D5AC9"/>
    <w:rsid w:val="002E4296"/>
    <w:rsid w:val="002F2A26"/>
    <w:rsid w:val="003043EC"/>
    <w:rsid w:val="00317401"/>
    <w:rsid w:val="003205BF"/>
    <w:rsid w:val="00321E88"/>
    <w:rsid w:val="00325A62"/>
    <w:rsid w:val="00364E09"/>
    <w:rsid w:val="00366309"/>
    <w:rsid w:val="003671AB"/>
    <w:rsid w:val="00370A06"/>
    <w:rsid w:val="00384A9E"/>
    <w:rsid w:val="003A2EA6"/>
    <w:rsid w:val="003A47C8"/>
    <w:rsid w:val="003A4C58"/>
    <w:rsid w:val="003A70AA"/>
    <w:rsid w:val="003C0B78"/>
    <w:rsid w:val="003C1C21"/>
    <w:rsid w:val="003C524B"/>
    <w:rsid w:val="003D1D45"/>
    <w:rsid w:val="003D2D5F"/>
    <w:rsid w:val="003D562D"/>
    <w:rsid w:val="003E1E4B"/>
    <w:rsid w:val="003F6CCE"/>
    <w:rsid w:val="00403AD6"/>
    <w:rsid w:val="00407923"/>
    <w:rsid w:val="00412D8A"/>
    <w:rsid w:val="00413B05"/>
    <w:rsid w:val="004167C3"/>
    <w:rsid w:val="00432C8F"/>
    <w:rsid w:val="0043698B"/>
    <w:rsid w:val="004375A2"/>
    <w:rsid w:val="00443F4D"/>
    <w:rsid w:val="00451D82"/>
    <w:rsid w:val="0045206D"/>
    <w:rsid w:val="00456FCA"/>
    <w:rsid w:val="00462914"/>
    <w:rsid w:val="00477D1E"/>
    <w:rsid w:val="00493898"/>
    <w:rsid w:val="004B1B7E"/>
    <w:rsid w:val="004B4C55"/>
    <w:rsid w:val="004C5D13"/>
    <w:rsid w:val="004C649A"/>
    <w:rsid w:val="004D46BC"/>
    <w:rsid w:val="004D4C00"/>
    <w:rsid w:val="004E305A"/>
    <w:rsid w:val="004E3C60"/>
    <w:rsid w:val="00500AB1"/>
    <w:rsid w:val="005160DC"/>
    <w:rsid w:val="0052060D"/>
    <w:rsid w:val="00535594"/>
    <w:rsid w:val="00570C54"/>
    <w:rsid w:val="00573102"/>
    <w:rsid w:val="0058430F"/>
    <w:rsid w:val="0059647D"/>
    <w:rsid w:val="00596899"/>
    <w:rsid w:val="005977CA"/>
    <w:rsid w:val="005C208E"/>
    <w:rsid w:val="005C5627"/>
    <w:rsid w:val="005D754A"/>
    <w:rsid w:val="005D75D3"/>
    <w:rsid w:val="005F7491"/>
    <w:rsid w:val="00602280"/>
    <w:rsid w:val="00606517"/>
    <w:rsid w:val="00613CCE"/>
    <w:rsid w:val="00620BB5"/>
    <w:rsid w:val="00626283"/>
    <w:rsid w:val="00627AAA"/>
    <w:rsid w:val="00633943"/>
    <w:rsid w:val="00633C74"/>
    <w:rsid w:val="006358D5"/>
    <w:rsid w:val="00642B78"/>
    <w:rsid w:val="00662681"/>
    <w:rsid w:val="006967A4"/>
    <w:rsid w:val="00696BFD"/>
    <w:rsid w:val="00697F84"/>
    <w:rsid w:val="006A0710"/>
    <w:rsid w:val="006D3E15"/>
    <w:rsid w:val="006D7320"/>
    <w:rsid w:val="006E1AFA"/>
    <w:rsid w:val="006E78C0"/>
    <w:rsid w:val="006E7FD6"/>
    <w:rsid w:val="006E7FE2"/>
    <w:rsid w:val="006F05F4"/>
    <w:rsid w:val="006F1D78"/>
    <w:rsid w:val="006F5115"/>
    <w:rsid w:val="006F7C7B"/>
    <w:rsid w:val="00704252"/>
    <w:rsid w:val="007061FF"/>
    <w:rsid w:val="00710BB0"/>
    <w:rsid w:val="00713308"/>
    <w:rsid w:val="00716464"/>
    <w:rsid w:val="0072014A"/>
    <w:rsid w:val="007323AE"/>
    <w:rsid w:val="00736EEE"/>
    <w:rsid w:val="00745FA1"/>
    <w:rsid w:val="00746535"/>
    <w:rsid w:val="00751A29"/>
    <w:rsid w:val="00752D73"/>
    <w:rsid w:val="00753CCB"/>
    <w:rsid w:val="007666E8"/>
    <w:rsid w:val="00786BBF"/>
    <w:rsid w:val="00792CFE"/>
    <w:rsid w:val="007A6D3F"/>
    <w:rsid w:val="007B139E"/>
    <w:rsid w:val="007C7755"/>
    <w:rsid w:val="007D1760"/>
    <w:rsid w:val="007D4036"/>
    <w:rsid w:val="007D56D6"/>
    <w:rsid w:val="007E430B"/>
    <w:rsid w:val="007E4FE0"/>
    <w:rsid w:val="007F08B7"/>
    <w:rsid w:val="008011B9"/>
    <w:rsid w:val="0080370E"/>
    <w:rsid w:val="00814D9F"/>
    <w:rsid w:val="00822156"/>
    <w:rsid w:val="008232D7"/>
    <w:rsid w:val="008241D0"/>
    <w:rsid w:val="008267F2"/>
    <w:rsid w:val="0083016F"/>
    <w:rsid w:val="00840378"/>
    <w:rsid w:val="008502E0"/>
    <w:rsid w:val="00860033"/>
    <w:rsid w:val="008608E7"/>
    <w:rsid w:val="00863ABD"/>
    <w:rsid w:val="00864C18"/>
    <w:rsid w:val="00874E11"/>
    <w:rsid w:val="00876A18"/>
    <w:rsid w:val="00890DCB"/>
    <w:rsid w:val="00892795"/>
    <w:rsid w:val="0089442D"/>
    <w:rsid w:val="008967CD"/>
    <w:rsid w:val="008A068F"/>
    <w:rsid w:val="008A7432"/>
    <w:rsid w:val="008B0E92"/>
    <w:rsid w:val="008B25F2"/>
    <w:rsid w:val="008C022B"/>
    <w:rsid w:val="008C0F81"/>
    <w:rsid w:val="008C4C6E"/>
    <w:rsid w:val="008D4D34"/>
    <w:rsid w:val="008D51B4"/>
    <w:rsid w:val="008E4E08"/>
    <w:rsid w:val="0090328C"/>
    <w:rsid w:val="00942BB6"/>
    <w:rsid w:val="00944575"/>
    <w:rsid w:val="00944D08"/>
    <w:rsid w:val="009507A2"/>
    <w:rsid w:val="00950E4D"/>
    <w:rsid w:val="00952056"/>
    <w:rsid w:val="00967276"/>
    <w:rsid w:val="00972935"/>
    <w:rsid w:val="00974D02"/>
    <w:rsid w:val="0098658B"/>
    <w:rsid w:val="00986E62"/>
    <w:rsid w:val="009925F6"/>
    <w:rsid w:val="009E72E6"/>
    <w:rsid w:val="00A03F31"/>
    <w:rsid w:val="00A054C7"/>
    <w:rsid w:val="00A34DC7"/>
    <w:rsid w:val="00A378CF"/>
    <w:rsid w:val="00A5650B"/>
    <w:rsid w:val="00A63873"/>
    <w:rsid w:val="00A6492A"/>
    <w:rsid w:val="00A67AAF"/>
    <w:rsid w:val="00A7662F"/>
    <w:rsid w:val="00A801DE"/>
    <w:rsid w:val="00AA030D"/>
    <w:rsid w:val="00AA0558"/>
    <w:rsid w:val="00AA2E12"/>
    <w:rsid w:val="00AB0128"/>
    <w:rsid w:val="00AC0132"/>
    <w:rsid w:val="00AC688B"/>
    <w:rsid w:val="00AD07FD"/>
    <w:rsid w:val="00AD2C86"/>
    <w:rsid w:val="00AE33D4"/>
    <w:rsid w:val="00B04D59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7183A"/>
    <w:rsid w:val="00B857C8"/>
    <w:rsid w:val="00B90DA7"/>
    <w:rsid w:val="00B9669E"/>
    <w:rsid w:val="00BA482A"/>
    <w:rsid w:val="00BA761D"/>
    <w:rsid w:val="00BC63B4"/>
    <w:rsid w:val="00BD1B7B"/>
    <w:rsid w:val="00BD3A4F"/>
    <w:rsid w:val="00BD5421"/>
    <w:rsid w:val="00BE1752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76983"/>
    <w:rsid w:val="00C854A6"/>
    <w:rsid w:val="00C874E3"/>
    <w:rsid w:val="00C96629"/>
    <w:rsid w:val="00CA6664"/>
    <w:rsid w:val="00CB572B"/>
    <w:rsid w:val="00CB7E56"/>
    <w:rsid w:val="00CC6E72"/>
    <w:rsid w:val="00CE402D"/>
    <w:rsid w:val="00CE499C"/>
    <w:rsid w:val="00CE62B6"/>
    <w:rsid w:val="00CF14C0"/>
    <w:rsid w:val="00D10292"/>
    <w:rsid w:val="00D149EC"/>
    <w:rsid w:val="00D209AF"/>
    <w:rsid w:val="00D302A2"/>
    <w:rsid w:val="00D317BB"/>
    <w:rsid w:val="00D33B0B"/>
    <w:rsid w:val="00D35883"/>
    <w:rsid w:val="00D50887"/>
    <w:rsid w:val="00D5381F"/>
    <w:rsid w:val="00D873B4"/>
    <w:rsid w:val="00D90B9A"/>
    <w:rsid w:val="00DA1376"/>
    <w:rsid w:val="00DB0ACF"/>
    <w:rsid w:val="00DB0D61"/>
    <w:rsid w:val="00DC25AA"/>
    <w:rsid w:val="00DE271E"/>
    <w:rsid w:val="00DE2F73"/>
    <w:rsid w:val="00DF27AF"/>
    <w:rsid w:val="00DF79CE"/>
    <w:rsid w:val="00E006B6"/>
    <w:rsid w:val="00E117CE"/>
    <w:rsid w:val="00E14ECB"/>
    <w:rsid w:val="00E23258"/>
    <w:rsid w:val="00E32C26"/>
    <w:rsid w:val="00E35EA3"/>
    <w:rsid w:val="00E3615B"/>
    <w:rsid w:val="00E36E18"/>
    <w:rsid w:val="00E54DC2"/>
    <w:rsid w:val="00E8205B"/>
    <w:rsid w:val="00E87A8D"/>
    <w:rsid w:val="00E93847"/>
    <w:rsid w:val="00E93C15"/>
    <w:rsid w:val="00EA0C26"/>
    <w:rsid w:val="00EA470B"/>
    <w:rsid w:val="00EA730C"/>
    <w:rsid w:val="00EA7C58"/>
    <w:rsid w:val="00EB35A0"/>
    <w:rsid w:val="00EC25EF"/>
    <w:rsid w:val="00EC4D94"/>
    <w:rsid w:val="00ED61B5"/>
    <w:rsid w:val="00EE441E"/>
    <w:rsid w:val="00F01227"/>
    <w:rsid w:val="00F23B5B"/>
    <w:rsid w:val="00F4695C"/>
    <w:rsid w:val="00F47E02"/>
    <w:rsid w:val="00F50C38"/>
    <w:rsid w:val="00F556A9"/>
    <w:rsid w:val="00F731EB"/>
    <w:rsid w:val="00F74FEB"/>
    <w:rsid w:val="00F8167E"/>
    <w:rsid w:val="00FA5316"/>
    <w:rsid w:val="00FB1CB6"/>
    <w:rsid w:val="00FC3F2F"/>
    <w:rsid w:val="00FC5160"/>
    <w:rsid w:val="00FC5B2D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20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20BB5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620B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5C3E-DA43-48B9-87E8-E9F3D02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8</cp:revision>
  <cp:lastPrinted>2021-07-27T12:26:00Z</cp:lastPrinted>
  <dcterms:created xsi:type="dcterms:W3CDTF">2021-07-21T09:35:00Z</dcterms:created>
  <dcterms:modified xsi:type="dcterms:W3CDTF">2021-08-03T09:07:00Z</dcterms:modified>
</cp:coreProperties>
</file>