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E4" w:rsidRDefault="00C14DE4" w:rsidP="00C14DE4">
      <w:pPr>
        <w:jc w:val="right"/>
        <w:rPr>
          <w:rFonts w:eastAsia="Calibri"/>
          <w:lang w:eastAsia="en-US"/>
        </w:rPr>
      </w:pPr>
      <w:r>
        <w:rPr>
          <w:rFonts w:eastAsia="Calibri"/>
          <w:lang w:eastAsia="en-US"/>
        </w:rPr>
        <w:t>ПРОЕКТ</w:t>
      </w:r>
    </w:p>
    <w:p w:rsidR="00C14DE4" w:rsidRDefault="00C14DE4" w:rsidP="00C14DE4">
      <w:pPr>
        <w:autoSpaceDE w:val="0"/>
        <w:autoSpaceDN w:val="0"/>
        <w:adjustRightInd w:val="0"/>
        <w:jc w:val="center"/>
        <w:rPr>
          <w:rFonts w:ascii="Arial" w:hAnsi="Arial"/>
          <w:sz w:val="22"/>
          <w:szCs w:val="22"/>
        </w:rPr>
      </w:pPr>
      <w: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o:ole="">
            <v:imagedata r:id="rId4" o:title=""/>
          </v:shape>
          <o:OLEObject Type="Embed" ProgID="CorelPHOTOPAINT.Image.16" ShapeID="_x0000_i1025" DrawAspect="Content" ObjectID="_1543132577" r:id="rId5"/>
        </w:object>
      </w:r>
    </w:p>
    <w:p w:rsidR="00C14DE4" w:rsidRDefault="00C14DE4" w:rsidP="00C14DE4">
      <w:pPr>
        <w:pStyle w:val="ConsTitle"/>
        <w:widowControl/>
        <w:ind w:right="0"/>
        <w:jc w:val="center"/>
        <w:rPr>
          <w:rFonts w:ascii="Times New Roman" w:hAnsi="Times New Roman" w:cs="Times New Roman"/>
          <w:sz w:val="32"/>
          <w:szCs w:val="32"/>
        </w:rPr>
      </w:pPr>
    </w:p>
    <w:p w:rsidR="00C14DE4" w:rsidRDefault="00C14DE4" w:rsidP="00C14DE4">
      <w:pPr>
        <w:pStyle w:val="ConsTitle"/>
        <w:widowControl/>
        <w:ind w:right="0" w:firstLine="540"/>
        <w:jc w:val="center"/>
        <w:rPr>
          <w:rFonts w:ascii="Times New Roman" w:hAnsi="Times New Roman" w:cs="Times New Roman"/>
          <w:sz w:val="32"/>
          <w:szCs w:val="32"/>
        </w:rPr>
      </w:pPr>
      <w:r>
        <w:rPr>
          <w:rFonts w:ascii="Times New Roman" w:hAnsi="Times New Roman" w:cs="Times New Roman"/>
          <w:sz w:val="32"/>
          <w:szCs w:val="32"/>
        </w:rPr>
        <w:t>РЕШЕНИЕ</w:t>
      </w:r>
    </w:p>
    <w:p w:rsidR="00C14DE4" w:rsidRDefault="00C14DE4" w:rsidP="00C14DE4">
      <w:pPr>
        <w:pStyle w:val="ConsTitle"/>
        <w:widowControl/>
        <w:ind w:right="0" w:hanging="360"/>
        <w:jc w:val="center"/>
        <w:rPr>
          <w:rFonts w:ascii="Times New Roman" w:hAnsi="Times New Roman" w:cs="Times New Roman"/>
          <w:sz w:val="28"/>
          <w:szCs w:val="28"/>
        </w:rPr>
      </w:pPr>
      <w:r>
        <w:rPr>
          <w:rFonts w:ascii="Times New Roman" w:hAnsi="Times New Roman" w:cs="Times New Roman"/>
          <w:sz w:val="28"/>
          <w:szCs w:val="28"/>
        </w:rPr>
        <w:t>СОВЕТА ХАДЫЖЕНСКОГО ГОРОДСКОГО ПОСЕЛЕНИЯ</w:t>
      </w:r>
    </w:p>
    <w:p w:rsidR="00C14DE4" w:rsidRDefault="00C14DE4" w:rsidP="00C14DE4">
      <w:pPr>
        <w:pStyle w:val="ConsTitle"/>
        <w:widowControl/>
        <w:ind w:right="0" w:hanging="360"/>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rsidR="00C14DE4" w:rsidRDefault="00C14DE4" w:rsidP="00C14DE4">
      <w:pPr>
        <w:jc w:val="center"/>
        <w:rPr>
          <w:b/>
          <w:sz w:val="36"/>
          <w:szCs w:val="36"/>
        </w:rPr>
      </w:pPr>
    </w:p>
    <w:p w:rsidR="00C14DE4" w:rsidRDefault="00C14DE4" w:rsidP="00C14DE4">
      <w:pPr>
        <w:rPr>
          <w:u w:val="single"/>
        </w:rPr>
      </w:pPr>
      <w:r>
        <w:t>«       »  ____________      2015 г.                                                                             №____</w:t>
      </w:r>
    </w:p>
    <w:p w:rsidR="00C14DE4" w:rsidRDefault="00C14DE4" w:rsidP="00C14DE4">
      <w:pPr>
        <w:jc w:val="center"/>
      </w:pPr>
      <w:r>
        <w:t xml:space="preserve">        город Хадыженск</w:t>
      </w:r>
    </w:p>
    <w:p w:rsidR="00C14DE4" w:rsidRDefault="00C14DE4" w:rsidP="00C14DE4"/>
    <w:p w:rsidR="00C14DE4" w:rsidRDefault="00C14DE4" w:rsidP="00C14DE4">
      <w:pPr>
        <w:pStyle w:val="a3"/>
        <w:rPr>
          <w:szCs w:val="28"/>
        </w:rPr>
      </w:pPr>
      <w:r>
        <w:rPr>
          <w:szCs w:val="28"/>
        </w:rPr>
        <w:t xml:space="preserve">О внесении изменений и дополнений в решение Совета </w:t>
      </w:r>
      <w:proofErr w:type="spellStart"/>
      <w:r>
        <w:rPr>
          <w:szCs w:val="28"/>
        </w:rPr>
        <w:t>Хадыженского</w:t>
      </w:r>
      <w:proofErr w:type="spellEnd"/>
      <w:r>
        <w:rPr>
          <w:szCs w:val="28"/>
        </w:rPr>
        <w:t xml:space="preserve"> городского поселения Апшеронского района от 27.12.2011 года № 123 «Положение о порядке организации и осуществления территориального общественного самоуправления </w:t>
      </w:r>
      <w:proofErr w:type="gramStart"/>
      <w:r>
        <w:rPr>
          <w:szCs w:val="28"/>
        </w:rPr>
        <w:t>в</w:t>
      </w:r>
      <w:proofErr w:type="gramEnd"/>
      <w:r>
        <w:rPr>
          <w:szCs w:val="28"/>
        </w:rPr>
        <w:t xml:space="preserve"> </w:t>
      </w:r>
      <w:proofErr w:type="gramStart"/>
      <w:r>
        <w:rPr>
          <w:szCs w:val="28"/>
        </w:rPr>
        <w:t>Хадыженском</w:t>
      </w:r>
      <w:proofErr w:type="gramEnd"/>
      <w:r>
        <w:rPr>
          <w:szCs w:val="28"/>
        </w:rPr>
        <w:t xml:space="preserve"> городском поселении Апшеронского района»</w:t>
      </w:r>
    </w:p>
    <w:p w:rsidR="00C14DE4" w:rsidRDefault="00C14DE4" w:rsidP="00C14DE4">
      <w:pPr>
        <w:pStyle w:val="a3"/>
        <w:jc w:val="both"/>
        <w:rPr>
          <w:b w:val="0"/>
          <w:szCs w:val="28"/>
        </w:rPr>
      </w:pPr>
    </w:p>
    <w:p w:rsidR="00C14DE4" w:rsidRDefault="00C14DE4" w:rsidP="00C14DE4">
      <w:pPr>
        <w:pStyle w:val="a3"/>
        <w:ind w:firstLine="567"/>
        <w:jc w:val="both"/>
        <w:rPr>
          <w:b w:val="0"/>
          <w:szCs w:val="28"/>
        </w:rPr>
      </w:pPr>
      <w:proofErr w:type="gramStart"/>
      <w:r>
        <w:rPr>
          <w:b w:val="0"/>
          <w:szCs w:val="28"/>
        </w:rPr>
        <w:t xml:space="preserve">В связи с внесенными изменениями  в часть 5 статьи 18 приложения к постановлению Законодательного Собрания Краснодарского края от 24 мая 2006 года №2263-П «Об организации деятельности территориального общественного самоуправления на территории муниципального образования» в части определения условий и порядка финансирования деятельности территориального общественного самоуправления, Совет </w:t>
      </w:r>
      <w:proofErr w:type="spellStart"/>
      <w:r>
        <w:rPr>
          <w:b w:val="0"/>
          <w:szCs w:val="28"/>
        </w:rPr>
        <w:t>Хадыженского</w:t>
      </w:r>
      <w:proofErr w:type="spellEnd"/>
      <w:r>
        <w:rPr>
          <w:b w:val="0"/>
          <w:szCs w:val="28"/>
        </w:rPr>
        <w:t xml:space="preserve"> городского поселения Апшеронского района решил:</w:t>
      </w:r>
      <w:proofErr w:type="gramEnd"/>
    </w:p>
    <w:p w:rsidR="00C14DE4" w:rsidRDefault="00C14DE4" w:rsidP="00C14DE4">
      <w:pPr>
        <w:pStyle w:val="a3"/>
        <w:jc w:val="both"/>
        <w:rPr>
          <w:b w:val="0"/>
          <w:szCs w:val="28"/>
        </w:rPr>
      </w:pPr>
      <w:r>
        <w:rPr>
          <w:b w:val="0"/>
          <w:szCs w:val="28"/>
        </w:rPr>
        <w:t xml:space="preserve">         1.Внести изменения в  пункт 5 статьи 19  решения Совета </w:t>
      </w:r>
      <w:proofErr w:type="spellStart"/>
      <w:r>
        <w:rPr>
          <w:b w:val="0"/>
          <w:szCs w:val="28"/>
        </w:rPr>
        <w:t>Хадыженского</w:t>
      </w:r>
      <w:proofErr w:type="spellEnd"/>
      <w:r>
        <w:rPr>
          <w:b w:val="0"/>
          <w:szCs w:val="28"/>
        </w:rPr>
        <w:t xml:space="preserve"> городского поселения Апшеронского района № 123 от 27.12.2011 года «Положение о порядке организации и осуществления территориального общественного самоуправления </w:t>
      </w:r>
      <w:proofErr w:type="gramStart"/>
      <w:r>
        <w:rPr>
          <w:b w:val="0"/>
          <w:szCs w:val="28"/>
        </w:rPr>
        <w:t>в</w:t>
      </w:r>
      <w:proofErr w:type="gramEnd"/>
      <w:r>
        <w:rPr>
          <w:b w:val="0"/>
          <w:szCs w:val="28"/>
        </w:rPr>
        <w:t xml:space="preserve"> </w:t>
      </w:r>
      <w:proofErr w:type="gramStart"/>
      <w:r>
        <w:rPr>
          <w:b w:val="0"/>
          <w:szCs w:val="28"/>
        </w:rPr>
        <w:t>Хадыженском</w:t>
      </w:r>
      <w:proofErr w:type="gramEnd"/>
      <w:r>
        <w:rPr>
          <w:b w:val="0"/>
          <w:szCs w:val="28"/>
        </w:rPr>
        <w:t xml:space="preserve"> городском поселении Апшеронского района» пункт 5 статьи 19 изложить в следующей редакции:</w:t>
      </w:r>
    </w:p>
    <w:p w:rsidR="00C14DE4" w:rsidRDefault="00C14DE4" w:rsidP="00C14DE4">
      <w:pPr>
        <w:pStyle w:val="a3"/>
        <w:jc w:val="both"/>
        <w:rPr>
          <w:b w:val="0"/>
          <w:szCs w:val="28"/>
        </w:rPr>
      </w:pPr>
      <w:r>
        <w:rPr>
          <w:b w:val="0"/>
          <w:szCs w:val="28"/>
        </w:rPr>
        <w:t xml:space="preserve">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Компенсационные выплаты руководителям органов территориального общественного самоуправления осуществляются ежемесячно и могут выплачиваться  только в случае, если указанные органы территориального общественного самоуправления избраны в порядке, установленном  действующим </w:t>
      </w:r>
      <w:r>
        <w:rPr>
          <w:b w:val="0"/>
          <w:szCs w:val="28"/>
        </w:rPr>
        <w:lastRenderedPageBreak/>
        <w:t>законодательством, имеют устав, зарегистрированный в соответствии  с настоящим Положением.</w:t>
      </w:r>
    </w:p>
    <w:p w:rsidR="00C14DE4" w:rsidRDefault="00C14DE4" w:rsidP="00C14DE4">
      <w:pPr>
        <w:jc w:val="both"/>
        <w:rPr>
          <w:sz w:val="28"/>
          <w:szCs w:val="28"/>
        </w:rPr>
      </w:pPr>
      <w:r>
        <w:rPr>
          <w:sz w:val="28"/>
          <w:szCs w:val="28"/>
        </w:rPr>
        <w:t xml:space="preserve">         Размер компенсационных выплат руководителям органов  территориального общественного самоуправления  составляет 1500 рублей в месяц. Списки руководителей  органов территориального общественного самоуправления на получение компенсационных выплат утверждаются распоряжением главы </w:t>
      </w:r>
      <w:proofErr w:type="spellStart"/>
      <w:r>
        <w:rPr>
          <w:sz w:val="28"/>
          <w:szCs w:val="28"/>
        </w:rPr>
        <w:t>Хадыженского</w:t>
      </w:r>
      <w:proofErr w:type="spellEnd"/>
      <w:r>
        <w:rPr>
          <w:sz w:val="28"/>
          <w:szCs w:val="28"/>
        </w:rPr>
        <w:t xml:space="preserve"> городского поселения Апшеронского района</w:t>
      </w:r>
      <w:proofErr w:type="gramStart"/>
      <w:r>
        <w:rPr>
          <w:sz w:val="28"/>
          <w:szCs w:val="28"/>
        </w:rPr>
        <w:t>.»</w:t>
      </w:r>
      <w:proofErr w:type="gramEnd"/>
    </w:p>
    <w:p w:rsidR="00C14DE4" w:rsidRDefault="00C14DE4" w:rsidP="00C14DE4">
      <w:pPr>
        <w:pStyle w:val="a3"/>
        <w:jc w:val="both"/>
        <w:rPr>
          <w:b w:val="0"/>
          <w:szCs w:val="28"/>
        </w:rPr>
      </w:pPr>
      <w:r>
        <w:rPr>
          <w:b w:val="0"/>
          <w:szCs w:val="28"/>
        </w:rPr>
        <w:t xml:space="preserve">       4.Решение Совета </w:t>
      </w:r>
      <w:proofErr w:type="spellStart"/>
      <w:r>
        <w:rPr>
          <w:b w:val="0"/>
          <w:szCs w:val="28"/>
        </w:rPr>
        <w:t>Хадыженского</w:t>
      </w:r>
      <w:proofErr w:type="spellEnd"/>
      <w:r>
        <w:rPr>
          <w:b w:val="0"/>
          <w:szCs w:val="28"/>
        </w:rPr>
        <w:t xml:space="preserve"> городского поселения Апшеронского района от 21.12.2015 года  № 70 «О внесении изменений и дополнений в решение Совета </w:t>
      </w:r>
      <w:proofErr w:type="spellStart"/>
      <w:r>
        <w:rPr>
          <w:b w:val="0"/>
          <w:szCs w:val="28"/>
        </w:rPr>
        <w:t>Хадыженского</w:t>
      </w:r>
      <w:proofErr w:type="spellEnd"/>
      <w:r>
        <w:rPr>
          <w:b w:val="0"/>
          <w:szCs w:val="28"/>
        </w:rPr>
        <w:t xml:space="preserve"> городского поселения Апшеронского района № 123 от 27.12.2011 года «Положение о порядке организации и осуществления территориального общественного самоуправления </w:t>
      </w:r>
      <w:proofErr w:type="gramStart"/>
      <w:r>
        <w:rPr>
          <w:b w:val="0"/>
          <w:szCs w:val="28"/>
        </w:rPr>
        <w:t>в</w:t>
      </w:r>
      <w:proofErr w:type="gramEnd"/>
      <w:r>
        <w:rPr>
          <w:b w:val="0"/>
          <w:szCs w:val="28"/>
        </w:rPr>
        <w:t xml:space="preserve"> </w:t>
      </w:r>
      <w:proofErr w:type="gramStart"/>
      <w:r>
        <w:rPr>
          <w:b w:val="0"/>
          <w:szCs w:val="28"/>
        </w:rPr>
        <w:t>Хадыженском</w:t>
      </w:r>
      <w:proofErr w:type="gramEnd"/>
      <w:r>
        <w:rPr>
          <w:b w:val="0"/>
          <w:szCs w:val="28"/>
        </w:rPr>
        <w:t xml:space="preserve"> городском поселении Апшеронского района» считать утратившем силу.</w:t>
      </w:r>
    </w:p>
    <w:p w:rsidR="00C14DE4" w:rsidRDefault="00C14DE4" w:rsidP="00C14DE4">
      <w:pPr>
        <w:ind w:firstLine="540"/>
        <w:jc w:val="both"/>
        <w:rPr>
          <w:color w:val="FF0000"/>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решения возложить на комиссию по бюджету, контролю и экономическому развитию Совета </w:t>
      </w:r>
      <w:proofErr w:type="spellStart"/>
      <w:r>
        <w:rPr>
          <w:sz w:val="28"/>
          <w:szCs w:val="28"/>
        </w:rPr>
        <w:t>Хадыженского</w:t>
      </w:r>
      <w:proofErr w:type="spellEnd"/>
      <w:r>
        <w:rPr>
          <w:sz w:val="28"/>
          <w:szCs w:val="28"/>
        </w:rPr>
        <w:t xml:space="preserve"> городского поселения Апшеронского района (</w:t>
      </w:r>
      <w:proofErr w:type="spellStart"/>
      <w:r>
        <w:rPr>
          <w:sz w:val="28"/>
          <w:szCs w:val="28"/>
        </w:rPr>
        <w:t>Сулименко</w:t>
      </w:r>
      <w:proofErr w:type="spellEnd"/>
      <w:r>
        <w:rPr>
          <w:sz w:val="28"/>
          <w:szCs w:val="28"/>
        </w:rPr>
        <w:t>).</w:t>
      </w:r>
    </w:p>
    <w:p w:rsidR="00C14DE4" w:rsidRDefault="00C14DE4" w:rsidP="00C14DE4">
      <w:pPr>
        <w:tabs>
          <w:tab w:val="left" w:pos="993"/>
        </w:tabs>
        <w:jc w:val="both"/>
        <w:rPr>
          <w:sz w:val="28"/>
          <w:szCs w:val="28"/>
        </w:rPr>
      </w:pPr>
      <w:r>
        <w:rPr>
          <w:sz w:val="28"/>
          <w:szCs w:val="28"/>
        </w:rPr>
        <w:t xml:space="preserve">      6.Отделу организационно-кадровой работы (Бурмакина)  опубликовать настоящее решение в установленном законодательством порядке.</w:t>
      </w:r>
    </w:p>
    <w:p w:rsidR="00C14DE4" w:rsidRDefault="00C14DE4" w:rsidP="00C14DE4">
      <w:pPr>
        <w:tabs>
          <w:tab w:val="left" w:pos="993"/>
        </w:tabs>
        <w:jc w:val="both"/>
        <w:rPr>
          <w:sz w:val="28"/>
          <w:szCs w:val="28"/>
        </w:rPr>
      </w:pPr>
      <w:r>
        <w:rPr>
          <w:sz w:val="28"/>
          <w:szCs w:val="28"/>
        </w:rPr>
        <w:t xml:space="preserve">     7.Настоящее решение  вступает в силу с 01 января 2017 года.</w:t>
      </w:r>
    </w:p>
    <w:p w:rsidR="00C14DE4" w:rsidRDefault="00C14DE4" w:rsidP="00C14DE4">
      <w:pPr>
        <w:rPr>
          <w:sz w:val="28"/>
          <w:szCs w:val="28"/>
        </w:rPr>
      </w:pPr>
    </w:p>
    <w:p w:rsidR="00C14DE4" w:rsidRDefault="00C14DE4" w:rsidP="00C14DE4">
      <w:pPr>
        <w:rPr>
          <w:sz w:val="28"/>
          <w:szCs w:val="28"/>
        </w:rPr>
      </w:pPr>
    </w:p>
    <w:p w:rsidR="00C14DE4" w:rsidRDefault="00C14DE4" w:rsidP="00C14DE4">
      <w:pPr>
        <w:jc w:val="both"/>
        <w:rPr>
          <w:sz w:val="28"/>
          <w:szCs w:val="28"/>
        </w:rPr>
      </w:pPr>
      <w:r>
        <w:rPr>
          <w:sz w:val="28"/>
          <w:szCs w:val="28"/>
        </w:rPr>
        <w:t xml:space="preserve">Глава </w:t>
      </w:r>
      <w:proofErr w:type="spellStart"/>
      <w:r>
        <w:rPr>
          <w:sz w:val="28"/>
          <w:szCs w:val="28"/>
        </w:rPr>
        <w:t>Хадыженского</w:t>
      </w:r>
      <w:proofErr w:type="spellEnd"/>
      <w:r>
        <w:rPr>
          <w:sz w:val="28"/>
          <w:szCs w:val="28"/>
        </w:rPr>
        <w:t xml:space="preserve">                               Председатель Совета</w:t>
      </w:r>
    </w:p>
    <w:p w:rsidR="00C14DE4" w:rsidRDefault="00C14DE4" w:rsidP="00C14DE4">
      <w:pPr>
        <w:jc w:val="both"/>
        <w:rPr>
          <w:sz w:val="28"/>
          <w:szCs w:val="28"/>
        </w:rPr>
      </w:pPr>
      <w:r>
        <w:rPr>
          <w:sz w:val="28"/>
          <w:szCs w:val="28"/>
        </w:rPr>
        <w:t xml:space="preserve">городского поселения                              </w:t>
      </w:r>
      <w:proofErr w:type="spellStart"/>
      <w:r>
        <w:rPr>
          <w:sz w:val="28"/>
          <w:szCs w:val="28"/>
        </w:rPr>
        <w:t>Хадыженского</w:t>
      </w:r>
      <w:proofErr w:type="spellEnd"/>
      <w:r>
        <w:rPr>
          <w:sz w:val="28"/>
          <w:szCs w:val="28"/>
        </w:rPr>
        <w:t xml:space="preserve"> городского поселения</w:t>
      </w:r>
    </w:p>
    <w:p w:rsidR="00C14DE4" w:rsidRDefault="00C14DE4" w:rsidP="00C14DE4">
      <w:pPr>
        <w:jc w:val="both"/>
        <w:rPr>
          <w:sz w:val="28"/>
          <w:szCs w:val="28"/>
        </w:rPr>
      </w:pPr>
      <w:r>
        <w:rPr>
          <w:sz w:val="28"/>
          <w:szCs w:val="28"/>
        </w:rPr>
        <w:t>Апшеронского района                             Апшеронского района</w:t>
      </w:r>
    </w:p>
    <w:p w:rsidR="00C14DE4" w:rsidRDefault="00C14DE4" w:rsidP="00C14DE4">
      <w:pPr>
        <w:jc w:val="both"/>
        <w:rPr>
          <w:sz w:val="28"/>
          <w:szCs w:val="28"/>
        </w:rPr>
      </w:pPr>
      <w:proofErr w:type="spellStart"/>
      <w:r>
        <w:rPr>
          <w:sz w:val="28"/>
          <w:szCs w:val="28"/>
        </w:rPr>
        <w:t>_________Ф.В.Кравцов</w:t>
      </w:r>
      <w:proofErr w:type="spellEnd"/>
      <w:r>
        <w:rPr>
          <w:sz w:val="28"/>
          <w:szCs w:val="28"/>
        </w:rPr>
        <w:t xml:space="preserve">                             ____________  </w:t>
      </w:r>
      <w:proofErr w:type="spellStart"/>
      <w:r>
        <w:rPr>
          <w:sz w:val="28"/>
          <w:szCs w:val="28"/>
        </w:rPr>
        <w:t>А.И.Татулян</w:t>
      </w:r>
      <w:proofErr w:type="spellEnd"/>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C14DE4" w:rsidRDefault="00C14DE4" w:rsidP="00C14DE4">
      <w:pPr>
        <w:rPr>
          <w:sz w:val="28"/>
          <w:szCs w:val="28"/>
        </w:rPr>
      </w:pPr>
    </w:p>
    <w:p w:rsidR="00EC46C4" w:rsidRPr="00C14DE4" w:rsidRDefault="00EC46C4">
      <w:pPr>
        <w:rPr>
          <w:sz w:val="28"/>
          <w:szCs w:val="28"/>
        </w:rPr>
      </w:pPr>
    </w:p>
    <w:sectPr w:rsidR="00EC46C4" w:rsidRPr="00C14DE4" w:rsidSect="00EC4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4DE4"/>
    <w:rsid w:val="008E47E4"/>
    <w:rsid w:val="00C14DE4"/>
    <w:rsid w:val="00EC46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DE4"/>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C14DE4"/>
    <w:pPr>
      <w:jc w:val="center"/>
    </w:pPr>
    <w:rPr>
      <w:b/>
      <w:sz w:val="28"/>
      <w:szCs w:val="20"/>
    </w:rPr>
  </w:style>
  <w:style w:type="character" w:customStyle="1" w:styleId="a4">
    <w:name w:val="Название Знак"/>
    <w:basedOn w:val="a0"/>
    <w:link w:val="a3"/>
    <w:uiPriority w:val="10"/>
    <w:rsid w:val="00C14DE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Title">
    <w:name w:val="ConsTitle"/>
    <w:rsid w:val="00C14DE4"/>
    <w:pPr>
      <w:widowControl w:val="0"/>
      <w:autoSpaceDE w:val="0"/>
      <w:autoSpaceDN w:val="0"/>
      <w:adjustRightInd w:val="0"/>
      <w:ind w:right="19772"/>
      <w:jc w:val="left"/>
    </w:pPr>
    <w:rPr>
      <w:rFonts w:ascii="Arial" w:eastAsia="Times New Roman" w:hAnsi="Arial" w:cs="Arial"/>
      <w:b/>
      <w:bCs/>
      <w:sz w:val="16"/>
      <w:szCs w:val="16"/>
    </w:rPr>
  </w:style>
  <w:style w:type="character" w:customStyle="1" w:styleId="1">
    <w:name w:val="Название Знак1"/>
    <w:basedOn w:val="a0"/>
    <w:link w:val="a3"/>
    <w:locked/>
    <w:rsid w:val="00C14DE4"/>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4226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Company>SPecialiST RePack</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2016-12-13T08:10:00Z</dcterms:created>
  <dcterms:modified xsi:type="dcterms:W3CDTF">2016-12-13T08:10:00Z</dcterms:modified>
</cp:coreProperties>
</file>