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C0" w:rsidRDefault="00706AC0" w:rsidP="00706AC0">
      <w:pPr>
        <w:jc w:val="center"/>
      </w:pPr>
      <w:r w:rsidRPr="001448DA">
        <w:rPr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8.5pt" o:ole="">
            <v:imagedata r:id="rId5" o:title=""/>
          </v:shape>
          <o:OLEObject Type="Embed" ProgID="CorelPHOTOPAINT.Image.16" ShapeID="_x0000_i1025" DrawAspect="Content" ObjectID="_1668858444" r:id="rId6"/>
        </w:object>
      </w:r>
    </w:p>
    <w:p w:rsidR="00706AC0" w:rsidRDefault="00706AC0" w:rsidP="00706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ХАДЫЖЕНСКОГО ГОРОДСКОГО ПОСЕЛЕНИЯ АПШЕРОНСКОГО РАЙОНА</w:t>
      </w:r>
    </w:p>
    <w:p w:rsidR="00706AC0" w:rsidRDefault="00706AC0" w:rsidP="00706AC0">
      <w:pPr>
        <w:jc w:val="center"/>
        <w:rPr>
          <w:b/>
        </w:rPr>
      </w:pPr>
    </w:p>
    <w:p w:rsidR="00706AC0" w:rsidRDefault="00706AC0" w:rsidP="00706A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C2ED4" w:rsidRDefault="00DC2ED4" w:rsidP="00706AC0">
      <w:pPr>
        <w:jc w:val="both"/>
        <w:rPr>
          <w:sz w:val="28"/>
          <w:szCs w:val="28"/>
        </w:rPr>
      </w:pPr>
    </w:p>
    <w:p w:rsidR="00706AC0" w:rsidRDefault="00706AC0" w:rsidP="00706A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18.11.2019 год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  <w:t xml:space="preserve">                                        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493</w:t>
      </w:r>
    </w:p>
    <w:p w:rsidR="00706AC0" w:rsidRDefault="00706AC0" w:rsidP="00706AC0">
      <w:pPr>
        <w:jc w:val="center"/>
        <w:rPr>
          <w:b/>
          <w:caps/>
        </w:rPr>
      </w:pPr>
      <w:r>
        <w:t>г. Хадыженск</w:t>
      </w:r>
      <w:r>
        <w:rPr>
          <w:b/>
          <w:caps/>
        </w:rPr>
        <w:t xml:space="preserve"> </w:t>
      </w:r>
    </w:p>
    <w:p w:rsidR="00706AC0" w:rsidRPr="00760BC5" w:rsidRDefault="00760BC5" w:rsidP="00706AC0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722D">
        <w:rPr>
          <w:bCs/>
          <w:sz w:val="28"/>
          <w:szCs w:val="28"/>
        </w:rPr>
        <w:t>(в редакции от</w:t>
      </w:r>
      <w:r w:rsidR="0075722D">
        <w:rPr>
          <w:bCs/>
          <w:sz w:val="28"/>
          <w:szCs w:val="28"/>
        </w:rPr>
        <w:t xml:space="preserve"> 30.01.2020 г. № 35; от 22.04.2020 г. 147; от 30.06.2020 г. №206; 16.07.2020 г. № 228; от 04.09.2020 г. № 289; от 22.10.2020 г. №360;</w:t>
      </w:r>
      <w:r w:rsidR="000F2880">
        <w:rPr>
          <w:bCs/>
          <w:sz w:val="28"/>
          <w:szCs w:val="28"/>
        </w:rPr>
        <w:t xml:space="preserve"> 16.11.2020 № 416</w:t>
      </w:r>
      <w:r w:rsidR="0075722D">
        <w:rPr>
          <w:bCs/>
          <w:sz w:val="28"/>
          <w:szCs w:val="28"/>
        </w:rPr>
        <w:t>)</w:t>
      </w:r>
    </w:p>
    <w:p w:rsidR="00706AC0" w:rsidRDefault="00706AC0" w:rsidP="00706AC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6AC0" w:rsidRDefault="00706AC0" w:rsidP="00706AC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порядка применения бюджетной классификации Российской Федерации в части, относящейся к бюджету Хадыженского городского поселения Апшеронского района </w:t>
      </w:r>
    </w:p>
    <w:p w:rsidR="00706AC0" w:rsidRDefault="00706AC0" w:rsidP="00706AC0">
      <w:pPr>
        <w:pStyle w:val="2"/>
        <w:ind w:right="-5"/>
        <w:rPr>
          <w:sz w:val="28"/>
          <w:szCs w:val="28"/>
          <w:u w:val="none"/>
        </w:rPr>
      </w:pPr>
    </w:p>
    <w:p w:rsidR="00706AC0" w:rsidRDefault="00706AC0" w:rsidP="00706AC0">
      <w:pPr>
        <w:rPr>
          <w:sz w:val="28"/>
          <w:szCs w:val="28"/>
        </w:rPr>
      </w:pPr>
    </w:p>
    <w:p w:rsidR="00706AC0" w:rsidRDefault="00706AC0" w:rsidP="00706AC0">
      <w:pPr>
        <w:pStyle w:val="2"/>
        <w:ind w:left="0" w:right="-5" w:firstLine="709"/>
        <w:rPr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t xml:space="preserve">В целях установления, детализации и определения порядка применения бюджетной классификации Российской Федерации в части, относящейся к бюджету Хадыженского городского поселения Апшеронского района, а так же  в целях своевременного составления и исполнения бюджета Хадыженского городского поселения Апшеронского района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u w:val="none"/>
        </w:rPr>
        <w:t xml:space="preserve"> о с т 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none"/>
        </w:rPr>
        <w:t xml:space="preserve"> о в л я ю:</w:t>
      </w:r>
    </w:p>
    <w:p w:rsidR="00706AC0" w:rsidRDefault="00706AC0" w:rsidP="00706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>
        <w:t xml:space="preserve"> </w:t>
      </w:r>
      <w:r>
        <w:rPr>
          <w:sz w:val="28"/>
          <w:szCs w:val="28"/>
        </w:rPr>
        <w:t>порядок применения целевых статей расходов в части, относящейся к бюджету Хадыженского городского поселения Апшеронского района (приложение №1).</w:t>
      </w:r>
    </w:p>
    <w:p w:rsidR="00706AC0" w:rsidRDefault="00706AC0" w:rsidP="00706AC0">
      <w:pPr>
        <w:keepNext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</w:t>
      </w:r>
      <w:proofErr w:type="gramStart"/>
      <w:r>
        <w:rPr>
          <w:sz w:val="28"/>
          <w:szCs w:val="28"/>
        </w:rPr>
        <w:t>видов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 xml:space="preserve"> и соответствующих им кодов подвидов (групп, аналитических групп) доходов бюджетов, главным администратором которых является администрация Хадыженского городского поселения Апшеронского района (приложение №2).</w:t>
      </w:r>
    </w:p>
    <w:p w:rsidR="00706AC0" w:rsidRDefault="00706AC0" w:rsidP="00706AC0">
      <w:pPr>
        <w:keepNext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организационно-кадровой работы администрации Хадыженского городского поселения Апшеронского района (Кожухова) официально опубликовать настоящее постановление на официальном сайте администрации Хадыженского городского поселения Апшеронского района.</w:t>
      </w:r>
    </w:p>
    <w:p w:rsidR="00706AC0" w:rsidRDefault="00706AC0" w:rsidP="00706AC0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4. Поручить начальнику финансового отдела администрации Хадыженского городского поселения Апшеронского района Е.В.Рябовой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и при необходимости обеспечить своевременное внесение в него соответствующих изменений. </w:t>
      </w:r>
    </w:p>
    <w:p w:rsidR="00706AC0" w:rsidRDefault="00706AC0" w:rsidP="00706AC0">
      <w:pPr>
        <w:pStyle w:val="21"/>
        <w:keepNext/>
        <w:ind w:firstLine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706AC0" w:rsidRDefault="00706AC0" w:rsidP="00706A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 и применяется к правоотношениям, возникающим при составлении и исполнении бюджета Хадыженского городского поселения Апшеронского района на 2020 год.</w:t>
      </w:r>
    </w:p>
    <w:p w:rsidR="00706AC0" w:rsidRDefault="00706AC0" w:rsidP="00706AC0">
      <w:pPr>
        <w:jc w:val="both"/>
        <w:rPr>
          <w:sz w:val="28"/>
          <w:szCs w:val="28"/>
        </w:rPr>
      </w:pPr>
    </w:p>
    <w:p w:rsidR="00706AC0" w:rsidRDefault="00706AC0" w:rsidP="00706AC0">
      <w:pPr>
        <w:jc w:val="both"/>
        <w:rPr>
          <w:sz w:val="28"/>
          <w:szCs w:val="28"/>
        </w:rPr>
      </w:pPr>
    </w:p>
    <w:p w:rsidR="000F2880" w:rsidRDefault="000F2880" w:rsidP="00706AC0">
      <w:pPr>
        <w:jc w:val="both"/>
        <w:rPr>
          <w:sz w:val="28"/>
          <w:szCs w:val="28"/>
        </w:rPr>
      </w:pPr>
    </w:p>
    <w:p w:rsidR="00706AC0" w:rsidRDefault="00706AC0" w:rsidP="0070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Хадыженского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06AC0" w:rsidRDefault="00706AC0" w:rsidP="00706A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bookmarkEnd w:id="0"/>
      <w:r>
        <w:rPr>
          <w:sz w:val="28"/>
          <w:szCs w:val="28"/>
        </w:rPr>
        <w:t xml:space="preserve">                 Ю.Н.Захарова</w:t>
      </w:r>
    </w:p>
    <w:p w:rsidR="00406CA4" w:rsidRDefault="00406CA4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tbl>
      <w:tblPr>
        <w:tblW w:w="10453" w:type="dxa"/>
        <w:jc w:val="right"/>
        <w:tblInd w:w="1768" w:type="dxa"/>
        <w:tblLook w:val="0000"/>
      </w:tblPr>
      <w:tblGrid>
        <w:gridCol w:w="10453"/>
      </w:tblGrid>
      <w:tr w:rsidR="008D3F57" w:rsidTr="00706AC0">
        <w:trPr>
          <w:trHeight w:val="359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57" w:rsidRDefault="008D3F57" w:rsidP="00F807C4">
            <w:pPr>
              <w:pStyle w:val="3"/>
              <w:spacing w:after="0"/>
              <w:ind w:left="500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  <w:r w:rsidRPr="00B172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B172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8D3F57" w:rsidRPr="00660FC0" w:rsidRDefault="008D3F57" w:rsidP="00F807C4"/>
          <w:p w:rsidR="008D3F57" w:rsidRPr="00660FC0" w:rsidRDefault="008D3F57" w:rsidP="00F807C4">
            <w:pPr>
              <w:ind w:left="5007"/>
              <w:jc w:val="center"/>
            </w:pPr>
            <w:r>
              <w:t>УТВЕРЖДЕН</w:t>
            </w:r>
          </w:p>
          <w:p w:rsidR="008D3F57" w:rsidRPr="00B1728D" w:rsidRDefault="008D3F57" w:rsidP="00F807C4">
            <w:pPr>
              <w:keepNext/>
              <w:widowControl w:val="0"/>
              <w:autoSpaceDE w:val="0"/>
              <w:autoSpaceDN w:val="0"/>
              <w:adjustRightInd w:val="0"/>
              <w:ind w:left="5007" w:right="323"/>
              <w:jc w:val="center"/>
              <w:rPr>
                <w:sz w:val="28"/>
                <w:szCs w:val="28"/>
              </w:rPr>
            </w:pPr>
            <w:r w:rsidRPr="00B1728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B1728D">
              <w:rPr>
                <w:sz w:val="28"/>
                <w:szCs w:val="28"/>
              </w:rPr>
              <w:t xml:space="preserve"> администрации</w:t>
            </w:r>
          </w:p>
          <w:p w:rsidR="008D3F57" w:rsidRPr="000A722D" w:rsidRDefault="008D3F57" w:rsidP="00F807C4">
            <w:pPr>
              <w:keepNext/>
              <w:widowControl w:val="0"/>
              <w:autoSpaceDE w:val="0"/>
              <w:autoSpaceDN w:val="0"/>
              <w:adjustRightInd w:val="0"/>
              <w:ind w:left="5007" w:right="3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Хадыженского городского</w:t>
            </w:r>
            <w:r w:rsidRPr="00B1728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8D3F57" w:rsidRPr="00B1728D" w:rsidRDefault="008D3F57" w:rsidP="00F807C4">
            <w:pPr>
              <w:keepNext/>
              <w:widowControl w:val="0"/>
              <w:autoSpaceDE w:val="0"/>
              <w:autoSpaceDN w:val="0"/>
              <w:adjustRightInd w:val="0"/>
              <w:ind w:left="5007" w:right="323"/>
              <w:jc w:val="center"/>
              <w:rPr>
                <w:sz w:val="28"/>
                <w:szCs w:val="28"/>
              </w:rPr>
            </w:pPr>
            <w:r w:rsidRPr="00B1728D">
              <w:rPr>
                <w:sz w:val="28"/>
                <w:szCs w:val="28"/>
              </w:rPr>
              <w:t>Апшеронского района</w:t>
            </w:r>
          </w:p>
          <w:p w:rsidR="008D3F57" w:rsidRPr="00B1728D" w:rsidRDefault="008D3F57" w:rsidP="00F807C4">
            <w:pPr>
              <w:ind w:left="5007" w:right="3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B3575" w:rsidRPr="006B3575">
              <w:rPr>
                <w:sz w:val="28"/>
                <w:szCs w:val="28"/>
                <w:u w:val="single"/>
              </w:rPr>
              <w:t>18.11.2019 г.</w:t>
            </w:r>
            <w:r>
              <w:rPr>
                <w:sz w:val="28"/>
                <w:szCs w:val="28"/>
              </w:rPr>
              <w:t xml:space="preserve"> </w:t>
            </w:r>
            <w:r w:rsidRPr="00B1728D">
              <w:rPr>
                <w:sz w:val="28"/>
                <w:szCs w:val="28"/>
              </w:rPr>
              <w:t xml:space="preserve">№ </w:t>
            </w:r>
            <w:r w:rsidR="006B3575" w:rsidRPr="006B3575">
              <w:rPr>
                <w:sz w:val="28"/>
                <w:szCs w:val="28"/>
                <w:u w:val="single"/>
              </w:rPr>
              <w:t>493</w:t>
            </w:r>
          </w:p>
          <w:p w:rsidR="008D3F57" w:rsidRPr="007626FA" w:rsidRDefault="008D3F57" w:rsidP="00F807C4">
            <w:pPr>
              <w:ind w:left="5446" w:right="-5"/>
              <w:jc w:val="center"/>
              <w:rPr>
                <w:sz w:val="28"/>
                <w:szCs w:val="28"/>
              </w:rPr>
            </w:pPr>
          </w:p>
        </w:tc>
      </w:tr>
      <w:tr w:rsidR="008D3F57" w:rsidTr="00706AC0">
        <w:trPr>
          <w:trHeight w:val="373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b/>
                <w:bCs/>
                <w:color w:val="000000"/>
                <w:sz w:val="28"/>
                <w:szCs w:val="28"/>
              </w:rPr>
            </w:pPr>
          </w:p>
          <w:p w:rsidR="008D3F57" w:rsidRPr="008A4621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применения</w:t>
            </w:r>
            <w:r w:rsidRPr="00EC5A62">
              <w:rPr>
                <w:b/>
                <w:sz w:val="28"/>
                <w:szCs w:val="28"/>
              </w:rPr>
              <w:t xml:space="preserve"> целевых статей расходов в части</w:t>
            </w:r>
            <w:r>
              <w:rPr>
                <w:b/>
                <w:bCs/>
                <w:sz w:val="28"/>
                <w:szCs w:val="28"/>
              </w:rPr>
              <w:t xml:space="preserve">, относящейся к бюджету </w:t>
            </w:r>
            <w:r w:rsidRPr="0051221D">
              <w:rPr>
                <w:b/>
                <w:sz w:val="28"/>
                <w:szCs w:val="28"/>
              </w:rPr>
              <w:t>Хадыженского городского</w:t>
            </w:r>
            <w:r>
              <w:rPr>
                <w:b/>
                <w:bCs/>
                <w:sz w:val="28"/>
                <w:szCs w:val="28"/>
              </w:rPr>
              <w:t xml:space="preserve"> поселения Апшеронского района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bCs/>
                <w:sz w:val="28"/>
                <w:szCs w:val="28"/>
              </w:rPr>
            </w:pPr>
          </w:p>
          <w:p w:rsidR="008D3F57" w:rsidRPr="000A7050" w:rsidRDefault="008D3F57" w:rsidP="00F807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rPr>
                <w:bCs/>
                <w:color w:val="00000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89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Настоящий Порядок устанавливает: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89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единую структуру кода целевой статьи для отражения направления бюджетных ассигнований на реализацию муниципальных программ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(далее – муниципальные программы)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направлений деятельности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(в целях настоящего Порядка –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направления деятельности);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89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перечень, коды и правила применения целевых статей классификации расходов в части, относящейся к бюджету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(далее – расходов бюджета);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870"/>
              <w:jc w:val="both"/>
              <w:rPr>
                <w:bCs/>
                <w:sz w:val="28"/>
                <w:szCs w:val="28"/>
              </w:rPr>
            </w:pPr>
            <w:proofErr w:type="gramStart"/>
            <w:r w:rsidRPr="00F54518">
              <w:rPr>
                <w:bCs/>
                <w:color w:val="000000"/>
                <w:sz w:val="28"/>
                <w:szCs w:val="28"/>
              </w:rPr>
              <w:t xml:space="preserve">- наименования направлений расходов, увязываемых с целевыми статьями подпрограмм муниципальных </w:t>
            </w:r>
            <w:r w:rsidRPr="00AE7D11">
              <w:rPr>
                <w:bCs/>
                <w:color w:val="000000"/>
                <w:sz w:val="28"/>
                <w:szCs w:val="28"/>
              </w:rPr>
              <w:t>программ</w:t>
            </w:r>
            <w:r w:rsidRPr="00AE7D11">
              <w:rPr>
                <w:sz w:val="28"/>
                <w:szCs w:val="28"/>
                <w:lang w:eastAsia="en-US"/>
              </w:rPr>
              <w:t xml:space="preserve"> и основных мероприятий муниципальных программ</w:t>
            </w:r>
            <w:r w:rsidRPr="00AE7D11">
              <w:rPr>
                <w:bCs/>
                <w:color w:val="000000"/>
                <w:sz w:val="28"/>
                <w:szCs w:val="28"/>
              </w:rPr>
              <w:t>,</w:t>
            </w:r>
            <w:r w:rsidRPr="00F5451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4518">
              <w:rPr>
                <w:bCs/>
                <w:color w:val="000000"/>
                <w:sz w:val="28"/>
                <w:szCs w:val="28"/>
              </w:rPr>
              <w:t>непрограммными</w:t>
            </w:r>
            <w:proofErr w:type="spellEnd"/>
            <w:r w:rsidRPr="00F54518">
              <w:rPr>
                <w:bCs/>
                <w:color w:val="000000"/>
                <w:sz w:val="28"/>
                <w:szCs w:val="28"/>
              </w:rPr>
              <w:t xml:space="preserve"> направлениями деятельности, порядок применения которых установлен приказом Министерства финансов Российской Федерации от 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F54518">
              <w:rPr>
                <w:bCs/>
                <w:color w:val="000000"/>
                <w:sz w:val="28"/>
                <w:szCs w:val="28"/>
              </w:rPr>
              <w:t xml:space="preserve"> ию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 w:rsidRPr="00F54518">
              <w:rPr>
                <w:bCs/>
                <w:color w:val="000000"/>
                <w:sz w:val="28"/>
                <w:szCs w:val="28"/>
              </w:rPr>
              <w:t>я 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54518">
              <w:rPr>
                <w:bCs/>
                <w:color w:val="000000"/>
                <w:sz w:val="28"/>
                <w:szCs w:val="28"/>
              </w:rPr>
              <w:t xml:space="preserve"> года № </w:t>
            </w:r>
            <w:r>
              <w:rPr>
                <w:bCs/>
                <w:color w:val="000000"/>
                <w:sz w:val="28"/>
                <w:szCs w:val="28"/>
              </w:rPr>
              <w:t>85</w:t>
            </w:r>
            <w:r w:rsidRPr="00F54518">
              <w:rPr>
                <w:bCs/>
                <w:color w:val="000000"/>
                <w:sz w:val="28"/>
                <w:szCs w:val="28"/>
              </w:rPr>
              <w:t>н «</w:t>
            </w:r>
            <w:r>
              <w:rPr>
                <w:bCs/>
                <w:color w:val="000000"/>
                <w:sz w:val="28"/>
                <w:szCs w:val="28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 w:rsidRPr="00F5451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8E60D4">
              <w:rPr>
                <w:bCs/>
                <w:sz w:val="28"/>
                <w:szCs w:val="28"/>
              </w:rPr>
              <w:t>приказом Министерства финансов Краснодарского края  от 30 декабря 2015 года    № 540 «Об</w:t>
            </w:r>
            <w:proofErr w:type="gramEnd"/>
            <w:r w:rsidRPr="008E60D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E60D4">
              <w:rPr>
                <w:bCs/>
                <w:sz w:val="28"/>
                <w:szCs w:val="28"/>
              </w:rPr>
              <w:t>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края».</w:t>
            </w:r>
            <w:proofErr w:type="gramEnd"/>
          </w:p>
          <w:p w:rsidR="008D3F57" w:rsidRDefault="008D3F57" w:rsidP="00F807C4">
            <w:pPr>
              <w:autoSpaceDE w:val="0"/>
              <w:autoSpaceDN w:val="0"/>
              <w:adjustRightInd w:val="0"/>
              <w:ind w:firstLine="87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Целевые статьи расходов бюджета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обеспечивают привязку бюджетных ассигнований бюджета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к муниципальным программам, их подпрограммам и (или)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направлениям деятельности и (или) к расходным обязательствам, подлежащим исполнению за счет средств бюджета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5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Структура кода целевой статьи расходов бюджета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состоит из десяти разрядов и включает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следующие составные части (таблица):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5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1) код программного (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) направления расходов (8 и 9 разряды кода классификации расходов бюджета) – предназначен для кодирования муниципальных программ,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направлений деятельности;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5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2) код подпрограммы (10 разряд кода классификации расходов бюджета) – предназначен для кодирования подпрограмм муниципальных программ,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направлений деятельности;</w:t>
            </w:r>
          </w:p>
          <w:p w:rsidR="008D3F57" w:rsidRPr="0049395D" w:rsidRDefault="008D3F57" w:rsidP="00F807C4">
            <w:pPr>
              <w:ind w:firstLine="754"/>
              <w:contextualSpacing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49395D">
              <w:rPr>
                <w:sz w:val="28"/>
                <w:szCs w:val="28"/>
              </w:rPr>
              <w:t>код мероприятия (11-12 разряды кода классификации расхо</w:t>
            </w:r>
            <w:r>
              <w:rPr>
                <w:sz w:val="28"/>
                <w:szCs w:val="28"/>
              </w:rPr>
              <w:t>дов бюджета</w:t>
            </w:r>
            <w:r w:rsidRPr="0049395D">
              <w:rPr>
                <w:sz w:val="28"/>
                <w:szCs w:val="28"/>
              </w:rPr>
              <w:t xml:space="preserve">) </w:t>
            </w:r>
            <w:r w:rsidRPr="0049395D">
              <w:rPr>
                <w:snapToGrid w:val="0"/>
                <w:sz w:val="28"/>
                <w:szCs w:val="28"/>
              </w:rPr>
              <w:t>–</w:t>
            </w:r>
            <w:r w:rsidRPr="0049395D">
              <w:rPr>
                <w:sz w:val="28"/>
                <w:szCs w:val="28"/>
              </w:rPr>
              <w:t xml:space="preserve"> предназначен для кодирования </w:t>
            </w:r>
            <w:r>
              <w:rPr>
                <w:sz w:val="28"/>
                <w:szCs w:val="28"/>
              </w:rPr>
              <w:t xml:space="preserve">бюджетных ассигнований по </w:t>
            </w:r>
            <w:r w:rsidRPr="0049395D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ям</w:t>
            </w:r>
            <w:r w:rsidRPr="0049395D">
              <w:rPr>
                <w:sz w:val="28"/>
                <w:szCs w:val="28"/>
              </w:rPr>
              <w:t xml:space="preserve"> подпрограмм </w:t>
            </w:r>
            <w:r>
              <w:rPr>
                <w:sz w:val="28"/>
                <w:szCs w:val="28"/>
              </w:rPr>
              <w:t xml:space="preserve">(основных мероприятий, ведомственных целевых программ) </w:t>
            </w:r>
            <w:r w:rsidRPr="0049395D">
              <w:rPr>
                <w:sz w:val="28"/>
                <w:szCs w:val="28"/>
              </w:rPr>
              <w:t xml:space="preserve">муниципальных программ, </w:t>
            </w:r>
            <w:proofErr w:type="spellStart"/>
            <w:r w:rsidRPr="0049395D">
              <w:rPr>
                <w:sz w:val="28"/>
                <w:szCs w:val="28"/>
              </w:rPr>
              <w:t>непрограммных</w:t>
            </w:r>
            <w:proofErr w:type="spellEnd"/>
            <w:r w:rsidRPr="0049395D">
              <w:rPr>
                <w:sz w:val="28"/>
                <w:szCs w:val="28"/>
              </w:rPr>
              <w:t xml:space="preserve"> направлений деятельности;</w:t>
            </w:r>
          </w:p>
          <w:p w:rsidR="008D3F57" w:rsidRPr="00EC5A62" w:rsidRDefault="008D3F57" w:rsidP="00F807C4">
            <w:pPr>
              <w:ind w:firstLine="754"/>
              <w:contextualSpacing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4) </w:t>
            </w:r>
            <w:r w:rsidRPr="00EC5A62">
              <w:rPr>
                <w:snapToGrid w:val="0"/>
                <w:sz w:val="28"/>
                <w:szCs w:val="28"/>
              </w:rPr>
              <w:t>код направления расходов (13-17 разряды кода классификации расхо</w:t>
            </w:r>
            <w:r>
              <w:rPr>
                <w:snapToGrid w:val="0"/>
                <w:sz w:val="28"/>
                <w:szCs w:val="28"/>
              </w:rPr>
              <w:t>дов бюджета</w:t>
            </w:r>
            <w:r w:rsidRPr="00EC5A62">
              <w:rPr>
                <w:snapToGrid w:val="0"/>
                <w:sz w:val="28"/>
                <w:szCs w:val="28"/>
              </w:rPr>
              <w:t>) – предназначен для кодирования</w:t>
            </w:r>
            <w:r>
              <w:rPr>
                <w:sz w:val="28"/>
                <w:szCs w:val="28"/>
              </w:rPr>
              <w:t xml:space="preserve"> бюджетных ассигнований по </w:t>
            </w:r>
            <w:r w:rsidRPr="00EC5A62">
              <w:rPr>
                <w:snapToGrid w:val="0"/>
                <w:sz w:val="28"/>
                <w:szCs w:val="28"/>
              </w:rPr>
              <w:t>направлени</w:t>
            </w:r>
            <w:r>
              <w:rPr>
                <w:snapToGrid w:val="0"/>
                <w:sz w:val="28"/>
                <w:szCs w:val="28"/>
              </w:rPr>
              <w:t>ям</w:t>
            </w:r>
            <w:r w:rsidRPr="00EC5A62">
              <w:rPr>
                <w:snapToGrid w:val="0"/>
                <w:sz w:val="28"/>
                <w:szCs w:val="28"/>
              </w:rPr>
              <w:t xml:space="preserve"> расходования средств, конкретизирующих (при необходимости) мероприятия.</w:t>
            </w:r>
          </w:p>
          <w:p w:rsidR="008D3F57" w:rsidRPr="00EC5A62" w:rsidRDefault="008D3F57" w:rsidP="00F807C4">
            <w:pPr>
              <w:spacing w:line="360" w:lineRule="auto"/>
              <w:ind w:right="140"/>
              <w:jc w:val="right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Таблица</w:t>
            </w:r>
          </w:p>
          <w:tbl>
            <w:tblPr>
              <w:tblW w:w="10065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53"/>
              <w:gridCol w:w="1666"/>
              <w:gridCol w:w="1736"/>
              <w:gridCol w:w="756"/>
              <w:gridCol w:w="851"/>
              <w:gridCol w:w="700"/>
              <w:gridCol w:w="701"/>
              <w:gridCol w:w="701"/>
              <w:gridCol w:w="701"/>
              <w:gridCol w:w="700"/>
            </w:tblGrid>
            <w:tr w:rsidR="008D3F57" w:rsidRPr="00EC5A62" w:rsidTr="00F807C4">
              <w:tc>
                <w:tcPr>
                  <w:tcW w:w="10065" w:type="dxa"/>
                  <w:gridSpan w:val="10"/>
                  <w:shd w:val="clear" w:color="auto" w:fill="auto"/>
                </w:tcPr>
                <w:p w:rsidR="008D3F57" w:rsidRPr="00117ED2" w:rsidRDefault="008D3F57" w:rsidP="00F807C4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117ED2">
                    <w:rPr>
                      <w:rFonts w:eastAsia="Calibri"/>
                      <w:snapToGrid w:val="0"/>
                    </w:rPr>
                    <w:t>Код целевой статьи</w:t>
                  </w:r>
                </w:p>
              </w:tc>
            </w:tr>
            <w:tr w:rsidR="008D3F57" w:rsidRPr="00EC5A62" w:rsidTr="00F807C4">
              <w:tc>
                <w:tcPr>
                  <w:tcW w:w="3241" w:type="dxa"/>
                  <w:gridSpan w:val="2"/>
                  <w:shd w:val="clear" w:color="auto" w:fill="auto"/>
                </w:tcPr>
                <w:p w:rsidR="008D3F57" w:rsidRPr="00117ED2" w:rsidRDefault="008D3F57" w:rsidP="00F807C4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117ED2">
                    <w:rPr>
                      <w:rFonts w:eastAsia="Calibri"/>
                      <w:snapToGrid w:val="0"/>
                    </w:rPr>
                    <w:t>Программное (</w:t>
                  </w:r>
                  <w:proofErr w:type="spellStart"/>
                  <w:r w:rsidRPr="00117ED2">
                    <w:rPr>
                      <w:rFonts w:eastAsia="Calibri"/>
                      <w:snapToGrid w:val="0"/>
                    </w:rPr>
                    <w:t>непрограммное</w:t>
                  </w:r>
                  <w:proofErr w:type="spellEnd"/>
                  <w:r w:rsidRPr="00117ED2">
                    <w:rPr>
                      <w:rFonts w:eastAsia="Calibri"/>
                      <w:snapToGrid w:val="0"/>
                    </w:rPr>
                    <w:t>) направление расходов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8D3F57" w:rsidRPr="00117ED2" w:rsidRDefault="008D3F57" w:rsidP="00F807C4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117ED2">
                    <w:rPr>
                      <w:rFonts w:eastAsia="Calibri"/>
                      <w:snapToGrid w:val="0"/>
                    </w:rPr>
                    <w:t>Подпрограмма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8D3F57" w:rsidRPr="00117ED2" w:rsidRDefault="008D3F57" w:rsidP="00F807C4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>М</w:t>
                  </w:r>
                  <w:r w:rsidRPr="00117ED2">
                    <w:rPr>
                      <w:rFonts w:eastAsia="Calibri"/>
                      <w:snapToGrid w:val="0"/>
                    </w:rPr>
                    <w:t>ероприятие</w:t>
                  </w:r>
                </w:p>
              </w:tc>
              <w:tc>
                <w:tcPr>
                  <w:tcW w:w="3528" w:type="dxa"/>
                  <w:gridSpan w:val="5"/>
                  <w:shd w:val="clear" w:color="auto" w:fill="auto"/>
                </w:tcPr>
                <w:p w:rsidR="008D3F57" w:rsidRPr="00117ED2" w:rsidRDefault="008D3F57" w:rsidP="00F807C4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117ED2">
                    <w:rPr>
                      <w:rFonts w:eastAsia="Calibri"/>
                      <w:snapToGrid w:val="0"/>
                    </w:rPr>
                    <w:t>Направление расходов</w:t>
                  </w:r>
                </w:p>
              </w:tc>
            </w:tr>
            <w:tr w:rsidR="008D3F57" w:rsidRPr="00EC5A62" w:rsidTr="00F807C4">
              <w:tc>
                <w:tcPr>
                  <w:tcW w:w="1560" w:type="dxa"/>
                  <w:shd w:val="clear" w:color="auto" w:fill="auto"/>
                </w:tcPr>
                <w:p w:rsidR="008D3F57" w:rsidRPr="002E1B18" w:rsidRDefault="008D3F57" w:rsidP="00F807C4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2E1B18">
                    <w:rPr>
                      <w:rFonts w:eastAsia="Calibri"/>
                      <w:snapToGrid w:val="0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8D3F57" w:rsidRPr="002E1B18" w:rsidRDefault="008D3F57" w:rsidP="00F807C4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2E1B18">
                    <w:rPr>
                      <w:rFonts w:eastAsia="Calibri"/>
                      <w:snapToGrid w:val="0"/>
                    </w:rPr>
                    <w:t>9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8D3F57" w:rsidRPr="002E1B18" w:rsidRDefault="008D3F57" w:rsidP="00F807C4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2E1B18">
                    <w:rPr>
                      <w:rFonts w:eastAsia="Calibri"/>
                      <w:snapToGrid w:val="0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D3F57" w:rsidRPr="002E1B18" w:rsidRDefault="008D3F57" w:rsidP="00F807C4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2E1B18">
                    <w:rPr>
                      <w:rFonts w:eastAsia="Calibri"/>
                      <w:snapToGrid w:val="0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3F57" w:rsidRPr="002E1B18" w:rsidRDefault="008D3F57" w:rsidP="00F807C4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2E1B18">
                    <w:rPr>
                      <w:rFonts w:eastAsia="Calibri"/>
                      <w:snapToGrid w:val="0"/>
                    </w:rPr>
                    <w:t>12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D3F57" w:rsidRPr="002E1B18" w:rsidRDefault="008D3F57" w:rsidP="00F807C4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2E1B18">
                    <w:rPr>
                      <w:rFonts w:eastAsia="Calibri"/>
                      <w:snapToGrid w:val="0"/>
                    </w:rPr>
                    <w:t>13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8D3F57" w:rsidRPr="002E1B18" w:rsidRDefault="008D3F57" w:rsidP="00F807C4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2E1B18">
                    <w:rPr>
                      <w:rFonts w:eastAsia="Calibri"/>
                      <w:snapToGrid w:val="0"/>
                    </w:rPr>
                    <w:t>14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8D3F57" w:rsidRPr="002E1B18" w:rsidRDefault="008D3F57" w:rsidP="00F807C4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2E1B18">
                    <w:rPr>
                      <w:rFonts w:eastAsia="Calibri"/>
                      <w:snapToGrid w:val="0"/>
                    </w:rPr>
                    <w:t>15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8D3F57" w:rsidRPr="002E1B18" w:rsidRDefault="008D3F57" w:rsidP="00F807C4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2E1B18">
                    <w:rPr>
                      <w:rFonts w:eastAsia="Calibri"/>
                      <w:snapToGrid w:val="0"/>
                    </w:rPr>
                    <w:t>16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D3F57" w:rsidRPr="002E1B18" w:rsidRDefault="008D3F57" w:rsidP="00F807C4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2E1B18">
                    <w:rPr>
                      <w:rFonts w:eastAsia="Calibri"/>
                      <w:snapToGrid w:val="0"/>
                    </w:rPr>
                    <w:t>17</w:t>
                  </w:r>
                </w:p>
              </w:tc>
            </w:tr>
          </w:tbl>
          <w:p w:rsidR="008D3F57" w:rsidRPr="001C2F2C" w:rsidRDefault="008D3F57" w:rsidP="00F807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  <w:p w:rsidR="008D3F57" w:rsidRPr="00D3012F" w:rsidRDefault="008D3F57" w:rsidP="00F807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3012F">
              <w:rPr>
                <w:sz w:val="28"/>
                <w:szCs w:val="28"/>
              </w:rPr>
              <w:t xml:space="preserve">Целевым статьям </w:t>
            </w:r>
            <w:r>
              <w:rPr>
                <w:sz w:val="28"/>
                <w:szCs w:val="28"/>
              </w:rPr>
              <w:t>бюджета Хадыженского городского поселения Апшеронского района</w:t>
            </w:r>
            <w:r w:rsidRPr="00D3012F">
              <w:rPr>
                <w:sz w:val="28"/>
                <w:szCs w:val="28"/>
              </w:rPr>
              <w:t xml:space="preserve"> присваиваются уникальные коды, сформированные с применением буквенно-цифрового ряда: 0, 1, 2, 3, 4, 5, 6, 7, 8, 9, А, Б, В, Г, Д, Е, Ж, И, К, Л, М, Н, </w:t>
            </w:r>
            <w:proofErr w:type="gramStart"/>
            <w:r w:rsidRPr="00D3012F">
              <w:rPr>
                <w:sz w:val="28"/>
                <w:szCs w:val="28"/>
              </w:rPr>
              <w:t>П</w:t>
            </w:r>
            <w:proofErr w:type="gramEnd"/>
            <w:r w:rsidRPr="00D3012F">
              <w:rPr>
                <w:sz w:val="28"/>
                <w:szCs w:val="28"/>
              </w:rPr>
              <w:t>, Р, С, Т, У, Ф, Ц, Ч, Ш, Щ, Э, Ю, Я,</w:t>
            </w:r>
            <w:r w:rsidRPr="00445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D3012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</w:t>
            </w:r>
            <w:r w:rsidRPr="00445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,</w:t>
            </w:r>
            <w:r w:rsidRPr="00D519A6">
              <w:rPr>
                <w:sz w:val="28"/>
                <w:szCs w:val="28"/>
              </w:rPr>
              <w:t xml:space="preserve"> </w:t>
            </w:r>
            <w:r w:rsidRPr="00D3012F">
              <w:rPr>
                <w:sz w:val="28"/>
                <w:szCs w:val="28"/>
                <w:lang w:val="en-US"/>
              </w:rPr>
              <w:t>F</w:t>
            </w:r>
            <w:r w:rsidRPr="00D3012F">
              <w:rPr>
                <w:sz w:val="28"/>
                <w:szCs w:val="28"/>
              </w:rPr>
              <w:t xml:space="preserve">, </w:t>
            </w:r>
            <w:r w:rsidRPr="00D3012F">
              <w:rPr>
                <w:sz w:val="28"/>
                <w:szCs w:val="28"/>
                <w:lang w:val="en-US"/>
              </w:rPr>
              <w:t>G</w:t>
            </w:r>
            <w:r w:rsidRPr="00D3012F">
              <w:rPr>
                <w:sz w:val="28"/>
                <w:szCs w:val="28"/>
              </w:rPr>
              <w:t xml:space="preserve">, </w:t>
            </w:r>
            <w:r w:rsidRPr="00D3012F">
              <w:rPr>
                <w:sz w:val="28"/>
                <w:szCs w:val="28"/>
                <w:lang w:val="en-US"/>
              </w:rPr>
              <w:t>I</w:t>
            </w:r>
            <w:r w:rsidRPr="00D3012F">
              <w:rPr>
                <w:sz w:val="28"/>
                <w:szCs w:val="28"/>
              </w:rPr>
              <w:t xml:space="preserve">, </w:t>
            </w:r>
            <w:r w:rsidRPr="00D3012F">
              <w:rPr>
                <w:sz w:val="28"/>
                <w:szCs w:val="28"/>
                <w:lang w:val="en-US"/>
              </w:rPr>
              <w:t>J</w:t>
            </w:r>
            <w:r w:rsidRPr="00D3012F">
              <w:rPr>
                <w:sz w:val="28"/>
                <w:szCs w:val="28"/>
              </w:rPr>
              <w:t xml:space="preserve">, </w:t>
            </w:r>
            <w:r w:rsidRPr="00D3012F">
              <w:rPr>
                <w:sz w:val="28"/>
                <w:szCs w:val="28"/>
                <w:lang w:val="en-US"/>
              </w:rPr>
              <w:t>L</w:t>
            </w:r>
            <w:r w:rsidRPr="00D3012F">
              <w:rPr>
                <w:sz w:val="28"/>
                <w:szCs w:val="28"/>
              </w:rPr>
              <w:t xml:space="preserve">, </w:t>
            </w:r>
            <w:r w:rsidRPr="00D3012F">
              <w:rPr>
                <w:sz w:val="28"/>
                <w:szCs w:val="28"/>
                <w:lang w:val="en-US"/>
              </w:rPr>
              <w:t>N</w:t>
            </w:r>
            <w:r w:rsidRPr="00D3012F">
              <w:rPr>
                <w:sz w:val="28"/>
                <w:szCs w:val="28"/>
              </w:rPr>
              <w:t>,</w:t>
            </w:r>
            <w:r w:rsidRPr="00D51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,</w:t>
            </w:r>
            <w:r w:rsidRPr="00D3012F">
              <w:rPr>
                <w:sz w:val="28"/>
                <w:szCs w:val="28"/>
              </w:rPr>
              <w:t xml:space="preserve"> </w:t>
            </w:r>
            <w:r w:rsidRPr="00D3012F">
              <w:rPr>
                <w:sz w:val="28"/>
                <w:szCs w:val="28"/>
                <w:lang w:val="en-US"/>
              </w:rPr>
              <w:t>Q</w:t>
            </w:r>
            <w:r w:rsidRPr="00D3012F">
              <w:rPr>
                <w:sz w:val="28"/>
                <w:szCs w:val="28"/>
              </w:rPr>
              <w:t xml:space="preserve">, </w:t>
            </w:r>
            <w:r w:rsidRPr="00D3012F">
              <w:rPr>
                <w:sz w:val="28"/>
                <w:szCs w:val="28"/>
                <w:lang w:val="en-US"/>
              </w:rPr>
              <w:t>R</w:t>
            </w:r>
            <w:r w:rsidRPr="00D3012F">
              <w:rPr>
                <w:sz w:val="28"/>
                <w:szCs w:val="28"/>
              </w:rPr>
              <w:t xml:space="preserve">, </w:t>
            </w:r>
            <w:r w:rsidRPr="00D3012F">
              <w:rPr>
                <w:sz w:val="28"/>
                <w:szCs w:val="28"/>
                <w:lang w:val="en-US"/>
              </w:rPr>
              <w:t>S</w:t>
            </w:r>
            <w:r w:rsidRPr="00D3012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,</w:t>
            </w:r>
            <w:r w:rsidRPr="00D519A6">
              <w:rPr>
                <w:sz w:val="28"/>
                <w:szCs w:val="28"/>
              </w:rPr>
              <w:t xml:space="preserve"> </w:t>
            </w:r>
            <w:r w:rsidRPr="00D3012F">
              <w:rPr>
                <w:sz w:val="28"/>
                <w:szCs w:val="28"/>
                <w:lang w:val="en-US"/>
              </w:rPr>
              <w:t>U</w:t>
            </w:r>
            <w:r w:rsidRPr="00D3012F">
              <w:rPr>
                <w:sz w:val="28"/>
                <w:szCs w:val="28"/>
              </w:rPr>
              <w:t xml:space="preserve">, </w:t>
            </w:r>
            <w:r w:rsidRPr="00D3012F">
              <w:rPr>
                <w:sz w:val="28"/>
                <w:szCs w:val="28"/>
                <w:lang w:val="en-US"/>
              </w:rPr>
              <w:t>V</w:t>
            </w:r>
            <w:r w:rsidRPr="00D3012F">
              <w:rPr>
                <w:sz w:val="28"/>
                <w:szCs w:val="28"/>
              </w:rPr>
              <w:t xml:space="preserve">, </w:t>
            </w:r>
            <w:r w:rsidRPr="00D3012F">
              <w:rPr>
                <w:sz w:val="28"/>
                <w:szCs w:val="28"/>
                <w:lang w:val="en-US"/>
              </w:rPr>
              <w:t>W</w:t>
            </w:r>
            <w:r w:rsidRPr="00D3012F">
              <w:rPr>
                <w:sz w:val="28"/>
                <w:szCs w:val="28"/>
              </w:rPr>
              <w:t xml:space="preserve">, </w:t>
            </w:r>
            <w:r w:rsidRPr="00D3012F">
              <w:rPr>
                <w:sz w:val="28"/>
                <w:szCs w:val="28"/>
                <w:lang w:val="en-US"/>
              </w:rPr>
              <w:t>Y</w:t>
            </w:r>
            <w:r w:rsidRPr="00D3012F">
              <w:rPr>
                <w:sz w:val="28"/>
                <w:szCs w:val="28"/>
              </w:rPr>
              <w:t xml:space="preserve">, </w:t>
            </w:r>
            <w:r w:rsidRPr="00D3012F">
              <w:rPr>
                <w:sz w:val="28"/>
                <w:szCs w:val="28"/>
                <w:lang w:val="en-US"/>
              </w:rPr>
              <w:t>Z</w:t>
            </w:r>
            <w:r w:rsidRPr="00D3012F">
              <w:rPr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5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5. Наименование целевых статей бюджета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устанавливаются администрацией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и характеризуют направление бюджетных ассигнований на реализацию: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муниципальных программ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направлений деятельности;</w:t>
            </w:r>
          </w:p>
          <w:p w:rsidR="008D3F57" w:rsidRPr="00AE7D11" w:rsidRDefault="008D3F57" w:rsidP="00F807C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927F30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 xml:space="preserve"> </w:t>
            </w:r>
            <w:r w:rsidRPr="00AE7D11">
              <w:rPr>
                <w:sz w:val="28"/>
                <w:szCs w:val="28"/>
              </w:rPr>
              <w:t>(основных мероприятий) муниципальных программ;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both"/>
              <w:rPr>
                <w:bCs/>
                <w:color w:val="000000"/>
                <w:sz w:val="28"/>
                <w:szCs w:val="28"/>
              </w:rPr>
            </w:pPr>
            <w:r w:rsidRPr="00AE7D11">
              <w:rPr>
                <w:bCs/>
                <w:color w:val="000000"/>
                <w:sz w:val="28"/>
                <w:szCs w:val="28"/>
              </w:rPr>
              <w:t>- мероприятий подпрограмм (основных мероприятий)</w:t>
            </w:r>
            <w:r>
              <w:rPr>
                <w:bCs/>
                <w:color w:val="000000"/>
                <w:sz w:val="28"/>
                <w:szCs w:val="28"/>
              </w:rPr>
              <w:t xml:space="preserve"> муниципальных программ;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направлений расходов.</w:t>
            </w:r>
          </w:p>
          <w:p w:rsidR="008D3F57" w:rsidRPr="00EC5A62" w:rsidRDefault="008D3F57" w:rsidP="00F807C4">
            <w:pPr>
              <w:ind w:left="19" w:firstLine="735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EC5A62">
              <w:rPr>
                <w:sz w:val="28"/>
                <w:szCs w:val="28"/>
              </w:rPr>
              <w:t>Перечень и правила применения целевых статей классификации расходов для отражения расходов бюджета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>, финансовое обеспечение которых осуществляется за счет средств бюджета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 также расходов бюджета</w:t>
            </w:r>
            <w:r w:rsidRPr="00EC5A62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муниципального образования Апшеронский район</w:t>
            </w:r>
            <w:r w:rsidRPr="00EC5A62">
              <w:rPr>
                <w:sz w:val="28"/>
                <w:szCs w:val="28"/>
              </w:rPr>
              <w:t>, финансовое обеспечение которых осуществляется за счет иных межбюджетных трансфертов, имеющих целевое назначение (далее – межбюджетные трансферты), из бюджета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</w:t>
            </w:r>
            <w:proofErr w:type="gramEnd"/>
            <w:r w:rsidRPr="00EC5A62">
              <w:rPr>
                <w:sz w:val="28"/>
                <w:szCs w:val="28"/>
              </w:rPr>
              <w:t xml:space="preserve">, </w:t>
            </w:r>
            <w:proofErr w:type="gramStart"/>
            <w:r w:rsidRPr="00EC5A62">
              <w:rPr>
                <w:sz w:val="28"/>
                <w:szCs w:val="28"/>
              </w:rPr>
              <w:t>установлены</w:t>
            </w:r>
            <w:proofErr w:type="gramEnd"/>
            <w:r w:rsidRPr="00EC5A62">
              <w:rPr>
                <w:sz w:val="28"/>
                <w:szCs w:val="28"/>
              </w:rPr>
              <w:t xml:space="preserve"> в разделе 2 настоящего Порядка.</w:t>
            </w:r>
          </w:p>
          <w:p w:rsidR="008D3F57" w:rsidRPr="0064513A" w:rsidRDefault="008D3F57" w:rsidP="00F807C4">
            <w:pPr>
              <w:autoSpaceDE w:val="0"/>
              <w:autoSpaceDN w:val="0"/>
              <w:adjustRightInd w:val="0"/>
              <w:ind w:right="-1" w:firstLine="754"/>
              <w:jc w:val="both"/>
              <w:outlineLvl w:val="4"/>
              <w:rPr>
                <w:sz w:val="28"/>
                <w:szCs w:val="28"/>
              </w:rPr>
            </w:pPr>
            <w:proofErr w:type="gramStart"/>
            <w:r w:rsidRPr="00E82BFE">
              <w:rPr>
                <w:sz w:val="28"/>
                <w:szCs w:val="28"/>
              </w:rPr>
              <w:lastRenderedPageBreak/>
              <w:t>Перечень универсальных направлений расходов, которые могут применяться с различными целевыми статьями установлен подразделом 2.</w:t>
            </w:r>
            <w:r>
              <w:rPr>
                <w:sz w:val="28"/>
                <w:szCs w:val="28"/>
              </w:rPr>
              <w:t>3</w:t>
            </w:r>
            <w:r w:rsidRPr="00E82BFE">
              <w:rPr>
                <w:sz w:val="28"/>
                <w:szCs w:val="28"/>
              </w:rPr>
              <w:t xml:space="preserve"> «</w:t>
            </w:r>
            <w:r w:rsidRPr="00E82BFE">
              <w:rPr>
                <w:snapToGrid w:val="0"/>
                <w:sz w:val="28"/>
                <w:szCs w:val="28"/>
              </w:rPr>
              <w:t xml:space="preserve">Универсальные направления расходов, увязываемые с целевыми статьями мероприятий подпрограмм (основных мероприятий) муниципальных программ </w:t>
            </w:r>
            <w:r w:rsidRPr="00E82BFE">
              <w:rPr>
                <w:sz w:val="28"/>
                <w:szCs w:val="28"/>
              </w:rPr>
              <w:t>Хадыженского городского</w:t>
            </w:r>
            <w:r w:rsidRPr="00E82BFE">
              <w:rPr>
                <w:snapToGrid w:val="0"/>
                <w:sz w:val="28"/>
                <w:szCs w:val="28"/>
              </w:rPr>
              <w:t xml:space="preserve"> поселения Апшеронского района, </w:t>
            </w:r>
            <w:proofErr w:type="spellStart"/>
            <w:r w:rsidRPr="00E82BFE">
              <w:rPr>
                <w:snapToGrid w:val="0"/>
                <w:sz w:val="28"/>
                <w:szCs w:val="28"/>
              </w:rPr>
              <w:t>непрограммных</w:t>
            </w:r>
            <w:proofErr w:type="spellEnd"/>
            <w:r w:rsidRPr="00E82BFE">
              <w:rPr>
                <w:snapToGrid w:val="0"/>
                <w:sz w:val="28"/>
                <w:szCs w:val="28"/>
              </w:rPr>
              <w:t xml:space="preserve"> направлений деятельности» </w:t>
            </w:r>
            <w:r w:rsidRPr="00E82BFE">
              <w:rPr>
                <w:sz w:val="28"/>
                <w:szCs w:val="28"/>
              </w:rPr>
              <w:t>раздела 2 настоящего Порядка.</w:t>
            </w:r>
            <w:proofErr w:type="gramEnd"/>
            <w:r w:rsidRPr="00E82BFE">
              <w:rPr>
                <w:snapToGrid w:val="0"/>
                <w:sz w:val="28"/>
                <w:szCs w:val="28"/>
              </w:rPr>
              <w:t xml:space="preserve"> Увязка универсальных направлений расходов с целевой статьей устанавливается в приложении к настоящему Порядку.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left="19" w:firstLine="735"/>
              <w:jc w:val="both"/>
              <w:outlineLvl w:val="4"/>
              <w:rPr>
                <w:sz w:val="28"/>
                <w:szCs w:val="28"/>
              </w:rPr>
            </w:pPr>
            <w:proofErr w:type="gramStart"/>
            <w:r w:rsidRPr="00F54518">
              <w:rPr>
                <w:sz w:val="28"/>
                <w:szCs w:val="28"/>
              </w:rPr>
              <w:t>Перечень кодов и наименований направлений расходов, увязываемых с целе</w:t>
            </w:r>
            <w:r>
              <w:rPr>
                <w:sz w:val="28"/>
                <w:szCs w:val="28"/>
              </w:rPr>
              <w:t xml:space="preserve">выми статьями </w:t>
            </w:r>
            <w:r w:rsidRPr="00F54518">
              <w:rPr>
                <w:sz w:val="28"/>
                <w:szCs w:val="28"/>
              </w:rPr>
              <w:t>мероприятий подпрограмм</w:t>
            </w:r>
            <w:r>
              <w:rPr>
                <w:sz w:val="28"/>
                <w:szCs w:val="28"/>
              </w:rPr>
              <w:t xml:space="preserve"> </w:t>
            </w:r>
            <w:r w:rsidRPr="00A0784F">
              <w:rPr>
                <w:sz w:val="28"/>
                <w:szCs w:val="28"/>
              </w:rPr>
              <w:t xml:space="preserve">(основных мероприятий) муниципальных программ, </w:t>
            </w:r>
            <w:proofErr w:type="spellStart"/>
            <w:r w:rsidRPr="00A0784F">
              <w:rPr>
                <w:sz w:val="28"/>
                <w:szCs w:val="28"/>
              </w:rPr>
              <w:t>непрограммных</w:t>
            </w:r>
            <w:proofErr w:type="spellEnd"/>
            <w:r w:rsidRPr="00A0784F">
              <w:rPr>
                <w:sz w:val="28"/>
                <w:szCs w:val="28"/>
              </w:rPr>
              <w:t xml:space="preserve"> направле</w:t>
            </w:r>
            <w:r w:rsidRPr="00F54518">
              <w:rPr>
                <w:sz w:val="28"/>
                <w:szCs w:val="28"/>
              </w:rPr>
              <w:t>ни</w:t>
            </w:r>
            <w:r w:rsidRPr="00A0784F">
              <w:rPr>
                <w:sz w:val="28"/>
                <w:szCs w:val="28"/>
              </w:rPr>
              <w:t>й</w:t>
            </w:r>
            <w:r w:rsidRPr="00F54518">
              <w:rPr>
                <w:sz w:val="28"/>
                <w:szCs w:val="28"/>
              </w:rPr>
              <w:t xml:space="preserve"> деятельности, порядок применения которых установлен </w:t>
            </w:r>
            <w:r w:rsidRPr="00F54518">
              <w:rPr>
                <w:bCs/>
                <w:color w:val="000000"/>
                <w:sz w:val="28"/>
                <w:szCs w:val="28"/>
              </w:rPr>
              <w:t xml:space="preserve">приказом Министерства финансов Российской Федерации от 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F54518">
              <w:rPr>
                <w:bCs/>
                <w:color w:val="000000"/>
                <w:sz w:val="28"/>
                <w:szCs w:val="28"/>
              </w:rPr>
              <w:t xml:space="preserve"> ию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 w:rsidRPr="00F54518">
              <w:rPr>
                <w:bCs/>
                <w:color w:val="000000"/>
                <w:sz w:val="28"/>
                <w:szCs w:val="28"/>
              </w:rPr>
              <w:t>я 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54518">
              <w:rPr>
                <w:bCs/>
                <w:color w:val="000000"/>
                <w:sz w:val="28"/>
                <w:szCs w:val="28"/>
              </w:rPr>
              <w:t xml:space="preserve"> года № </w:t>
            </w:r>
            <w:r>
              <w:rPr>
                <w:bCs/>
                <w:color w:val="000000"/>
                <w:sz w:val="28"/>
                <w:szCs w:val="28"/>
              </w:rPr>
              <w:t>85</w:t>
            </w:r>
            <w:r w:rsidRPr="00F54518">
              <w:rPr>
                <w:bCs/>
                <w:color w:val="000000"/>
                <w:sz w:val="28"/>
                <w:szCs w:val="28"/>
              </w:rPr>
              <w:t>н «</w:t>
            </w:r>
            <w:r>
              <w:rPr>
                <w:bCs/>
                <w:color w:val="000000"/>
                <w:sz w:val="28"/>
                <w:szCs w:val="28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 w:rsidRPr="00F54518"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приказом </w:t>
            </w:r>
            <w:r w:rsidRPr="008E60D4">
              <w:rPr>
                <w:sz w:val="28"/>
                <w:szCs w:val="28"/>
              </w:rPr>
              <w:t xml:space="preserve">Министерства финансов Краснодарского края </w:t>
            </w:r>
            <w:r w:rsidRPr="008E60D4">
              <w:rPr>
                <w:bCs/>
                <w:sz w:val="28"/>
                <w:szCs w:val="28"/>
              </w:rPr>
              <w:t>от 30 декабря 2015 года</w:t>
            </w:r>
            <w:proofErr w:type="gramEnd"/>
            <w:r w:rsidRPr="008E60D4">
              <w:rPr>
                <w:bCs/>
                <w:sz w:val="28"/>
                <w:szCs w:val="28"/>
              </w:rPr>
              <w:t xml:space="preserve"> № 540 «Об установлении порядка применения бюджетной</w:t>
            </w:r>
            <w:r w:rsidRPr="00F54518">
              <w:rPr>
                <w:bCs/>
                <w:sz w:val="28"/>
                <w:szCs w:val="28"/>
              </w:rPr>
              <w:t xml:space="preserve">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 на 20</w:t>
            </w:r>
            <w:r w:rsidRPr="000B1D6D">
              <w:rPr>
                <w:bCs/>
                <w:sz w:val="28"/>
                <w:szCs w:val="28"/>
              </w:rPr>
              <w:t>20</w:t>
            </w:r>
            <w:r w:rsidRPr="00F54518">
              <w:rPr>
                <w:bCs/>
                <w:sz w:val="28"/>
                <w:szCs w:val="28"/>
              </w:rPr>
              <w:t xml:space="preserve"> год»</w:t>
            </w:r>
            <w:r w:rsidRPr="00F54518">
              <w:rPr>
                <w:sz w:val="28"/>
                <w:szCs w:val="28"/>
              </w:rPr>
              <w:t>,</w:t>
            </w:r>
            <w:r w:rsidRPr="00EC5A62">
              <w:rPr>
                <w:sz w:val="28"/>
                <w:szCs w:val="28"/>
              </w:rPr>
              <w:t xml:space="preserve"> муниципальными правовыми актами </w:t>
            </w:r>
            <w:r>
              <w:rPr>
                <w:sz w:val="28"/>
                <w:szCs w:val="28"/>
              </w:rPr>
              <w:t>муниципального образования Апшеронский район</w:t>
            </w:r>
            <w:r w:rsidRPr="00EC5A62">
              <w:rPr>
                <w:sz w:val="28"/>
                <w:szCs w:val="28"/>
              </w:rPr>
              <w:t>, приведён, соответственно, в разде</w:t>
            </w:r>
            <w:r>
              <w:rPr>
                <w:sz w:val="28"/>
                <w:szCs w:val="28"/>
              </w:rPr>
              <w:t>лах 3 и 4</w:t>
            </w:r>
            <w:r w:rsidRPr="00EC5A62">
              <w:rPr>
                <w:sz w:val="28"/>
                <w:szCs w:val="28"/>
              </w:rPr>
              <w:t xml:space="preserve"> настоящего Порядка.</w:t>
            </w:r>
          </w:p>
          <w:p w:rsidR="008D3F57" w:rsidRPr="009C72F8" w:rsidRDefault="008D3F57" w:rsidP="00F807C4">
            <w:pPr>
              <w:autoSpaceDE w:val="0"/>
              <w:autoSpaceDN w:val="0"/>
              <w:adjustRightInd w:val="0"/>
              <w:ind w:left="19" w:firstLine="735"/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EC5A62">
              <w:rPr>
                <w:sz w:val="28"/>
                <w:szCs w:val="28"/>
              </w:rPr>
              <w:t xml:space="preserve">Перечень кодов целевых статей расходов, применяемых для отражения расходов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 xml:space="preserve">, финансовое обеспечение которых осуществляется за счет средств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>, и их наименований представлен в приложении к настоящему Порядку.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5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8. Увязка универсальных направлений расходов с мероприятием подпрограммы </w:t>
            </w:r>
            <w:r w:rsidRPr="007F65F5">
              <w:rPr>
                <w:bCs/>
                <w:color w:val="000000"/>
                <w:sz w:val="28"/>
                <w:szCs w:val="28"/>
              </w:rPr>
              <w:t>(основным мероприятием)</w:t>
            </w:r>
            <w:r>
              <w:rPr>
                <w:bCs/>
                <w:color w:val="000000"/>
                <w:sz w:val="28"/>
                <w:szCs w:val="28"/>
              </w:rPr>
              <w:t xml:space="preserve"> муниципальной программы устанавливается в рамках решения о бюджете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и (или) сводной бюджетной росписи бюджета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по следующей структуре кода целевой статьи:</w:t>
            </w:r>
          </w:p>
          <w:tbl>
            <w:tblPr>
              <w:tblW w:w="0" w:type="auto"/>
              <w:tblInd w:w="108" w:type="dxa"/>
              <w:tblLook w:val="00A0"/>
            </w:tblPr>
            <w:tblGrid>
              <w:gridCol w:w="2759"/>
              <w:gridCol w:w="7088"/>
            </w:tblGrid>
            <w:tr w:rsidR="008D3F57" w:rsidRPr="00EC5A62" w:rsidTr="00F807C4">
              <w:tc>
                <w:tcPr>
                  <w:tcW w:w="2759" w:type="dxa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b/>
                      <w:sz w:val="28"/>
                      <w:szCs w:val="28"/>
                    </w:rPr>
                    <w:t>ХХ</w:t>
                  </w:r>
                  <w:r w:rsidRPr="00EC5A62">
                    <w:rPr>
                      <w:sz w:val="28"/>
                      <w:szCs w:val="28"/>
                    </w:rPr>
                    <w:t xml:space="preserve">  0  00 00000</w:t>
                  </w:r>
                </w:p>
              </w:tc>
              <w:tc>
                <w:tcPr>
                  <w:tcW w:w="7088" w:type="dxa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ind w:left="-42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Муниципальная программа </w:t>
                  </w:r>
                  <w:r>
                    <w:rPr>
                      <w:sz w:val="28"/>
                      <w:szCs w:val="28"/>
                    </w:rPr>
                    <w:t>Хадыженского городского поселения Апшеронского района</w:t>
                  </w:r>
                  <w:r w:rsidRPr="00EC5A62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8D3F57" w:rsidRPr="00EC5A62" w:rsidTr="00F807C4">
              <w:tc>
                <w:tcPr>
                  <w:tcW w:w="2759" w:type="dxa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ХХ </w:t>
                  </w:r>
                  <w:r w:rsidRPr="00EC5A62">
                    <w:rPr>
                      <w:b/>
                      <w:sz w:val="28"/>
                      <w:szCs w:val="28"/>
                    </w:rPr>
                    <w:t>Х</w:t>
                  </w:r>
                  <w:r w:rsidRPr="00EC5A62">
                    <w:rPr>
                      <w:sz w:val="28"/>
                      <w:szCs w:val="28"/>
                    </w:rPr>
                    <w:t xml:space="preserve">  00 00000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ХХ Х </w:t>
                  </w:r>
                  <w:r w:rsidRPr="00EC5A62">
                    <w:rPr>
                      <w:b/>
                      <w:sz w:val="28"/>
                      <w:szCs w:val="28"/>
                    </w:rPr>
                    <w:t>ХХ</w:t>
                  </w:r>
                  <w:r w:rsidRPr="00EC5A62">
                    <w:rPr>
                      <w:sz w:val="28"/>
                      <w:szCs w:val="28"/>
                    </w:rPr>
                    <w:t xml:space="preserve"> 00000</w:t>
                  </w:r>
                </w:p>
              </w:tc>
              <w:tc>
                <w:tcPr>
                  <w:tcW w:w="7088" w:type="dxa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ind w:left="-42" w:firstLine="42"/>
                    <w:jc w:val="both"/>
                    <w:rPr>
                      <w:sz w:val="28"/>
                      <w:szCs w:val="28"/>
                    </w:rPr>
                  </w:pP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ind w:left="-42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>Подпрограмма</w:t>
                  </w:r>
                  <w:r>
                    <w:rPr>
                      <w:sz w:val="28"/>
                      <w:szCs w:val="28"/>
                    </w:rPr>
                    <w:t xml:space="preserve"> (основное мероприятие)</w:t>
                  </w:r>
                  <w:r w:rsidRPr="00EC5A62">
                    <w:rPr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sz w:val="28"/>
                      <w:szCs w:val="28"/>
                    </w:rPr>
                    <w:t>Хадыженского городского поселения Апшеронского района</w:t>
                  </w:r>
                  <w:r w:rsidRPr="00EC5A62">
                    <w:rPr>
                      <w:sz w:val="28"/>
                      <w:szCs w:val="28"/>
                    </w:rPr>
                    <w:t>;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ind w:left="-42" w:firstLine="42"/>
                    <w:jc w:val="both"/>
                    <w:rPr>
                      <w:sz w:val="28"/>
                      <w:szCs w:val="28"/>
                    </w:rPr>
                  </w:pP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ind w:left="-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EC5A62">
                    <w:rPr>
                      <w:sz w:val="28"/>
                      <w:szCs w:val="28"/>
                    </w:rPr>
                    <w:t>ероприятие подпрограммы</w:t>
                  </w:r>
                  <w:r>
                    <w:rPr>
                      <w:sz w:val="28"/>
                      <w:szCs w:val="28"/>
                    </w:rPr>
                    <w:t xml:space="preserve"> (основного мероприятия)</w:t>
                  </w:r>
                  <w:r w:rsidRPr="00EC5A62">
                    <w:rPr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sz w:val="28"/>
                      <w:szCs w:val="28"/>
                    </w:rPr>
                    <w:t>Хадыженского городского поселения Апшеронского района</w:t>
                  </w:r>
                  <w:r w:rsidRPr="00EC5A62">
                    <w:rPr>
                      <w:sz w:val="28"/>
                      <w:szCs w:val="28"/>
                    </w:rPr>
                    <w:t>;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ind w:left="-42" w:firstLine="4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3F57" w:rsidRPr="00EC5A62" w:rsidTr="00F807C4">
              <w:tc>
                <w:tcPr>
                  <w:tcW w:w="2759" w:type="dxa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ХХ Х ХХ </w:t>
                  </w:r>
                  <w:r w:rsidRPr="00EC5A62">
                    <w:rPr>
                      <w:b/>
                      <w:sz w:val="28"/>
                      <w:szCs w:val="28"/>
                    </w:rPr>
                    <w:t>ХХХХХ</w:t>
                  </w:r>
                </w:p>
              </w:tc>
              <w:tc>
                <w:tcPr>
                  <w:tcW w:w="7088" w:type="dxa"/>
                </w:tcPr>
                <w:p w:rsidR="008D3F57" w:rsidRDefault="008D3F57" w:rsidP="00F807C4">
                  <w:pPr>
                    <w:autoSpaceDE w:val="0"/>
                    <w:autoSpaceDN w:val="0"/>
                    <w:adjustRightInd w:val="0"/>
                    <w:ind w:left="-42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>Направление расходов.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ind w:left="-4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3F57" w:rsidRDefault="008D3F57" w:rsidP="00F807C4">
            <w:pPr>
              <w:autoSpaceDE w:val="0"/>
              <w:autoSpaceDN w:val="0"/>
              <w:adjustRightInd w:val="0"/>
              <w:ind w:right="-5" w:firstLine="75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9. Увязка универсальных направлений расходов с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направлением деятельности устанавливается в рамках решения о бюджете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и (или) сводной бюджетной росписи бюджета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по следующей структуре кода целевой статьи: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both"/>
              <w:rPr>
                <w:b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0A0"/>
            </w:tblPr>
            <w:tblGrid>
              <w:gridCol w:w="2618"/>
              <w:gridCol w:w="6738"/>
              <w:gridCol w:w="350"/>
            </w:tblGrid>
            <w:tr w:rsidR="008D3F57" w:rsidRPr="00EC5A62" w:rsidTr="00F807C4">
              <w:tc>
                <w:tcPr>
                  <w:tcW w:w="2618" w:type="dxa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b/>
                      <w:sz w:val="28"/>
                      <w:szCs w:val="28"/>
                    </w:rPr>
                    <w:t>5Х</w:t>
                  </w:r>
                  <w:r w:rsidRPr="00EC5A62">
                    <w:rPr>
                      <w:sz w:val="28"/>
                      <w:szCs w:val="28"/>
                    </w:rPr>
                    <w:t xml:space="preserve"> 0 00 00000</w:t>
                  </w:r>
                </w:p>
              </w:tc>
              <w:tc>
                <w:tcPr>
                  <w:tcW w:w="7088" w:type="dxa"/>
                  <w:gridSpan w:val="2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C5A62">
                    <w:rPr>
                      <w:sz w:val="28"/>
                      <w:szCs w:val="28"/>
                    </w:rPr>
                    <w:t>Непрограммное</w:t>
                  </w:r>
                  <w:proofErr w:type="spellEnd"/>
                  <w:r w:rsidRPr="00EC5A62">
                    <w:rPr>
                      <w:sz w:val="28"/>
                      <w:szCs w:val="28"/>
                    </w:rPr>
                    <w:t xml:space="preserve"> </w:t>
                  </w:r>
                  <w:r w:rsidRPr="0016544A">
                    <w:rPr>
                      <w:sz w:val="28"/>
                      <w:szCs w:val="28"/>
                    </w:rPr>
                    <w:t>направление деятельности;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3F57" w:rsidRPr="00EC5A62" w:rsidTr="00F807C4">
              <w:tc>
                <w:tcPr>
                  <w:tcW w:w="2618" w:type="dxa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5Х </w:t>
                  </w:r>
                  <w:r w:rsidRPr="00EC5A62">
                    <w:rPr>
                      <w:b/>
                      <w:sz w:val="28"/>
                      <w:szCs w:val="28"/>
                    </w:rPr>
                    <w:t>Х</w:t>
                  </w:r>
                  <w:r w:rsidRPr="00EC5A62">
                    <w:rPr>
                      <w:sz w:val="28"/>
                      <w:szCs w:val="28"/>
                    </w:rPr>
                    <w:t xml:space="preserve"> 00 00000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5Х Х </w:t>
                  </w:r>
                  <w:r w:rsidRPr="00EC5A62">
                    <w:rPr>
                      <w:b/>
                      <w:sz w:val="28"/>
                      <w:szCs w:val="28"/>
                    </w:rPr>
                    <w:t>ХХ</w:t>
                  </w:r>
                  <w:r w:rsidRPr="00EC5A62">
                    <w:rPr>
                      <w:sz w:val="28"/>
                      <w:szCs w:val="28"/>
                    </w:rPr>
                    <w:t xml:space="preserve"> 00000</w:t>
                  </w:r>
                </w:p>
              </w:tc>
              <w:tc>
                <w:tcPr>
                  <w:tcW w:w="7088" w:type="dxa"/>
                  <w:gridSpan w:val="2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C5A62">
                    <w:rPr>
                      <w:sz w:val="28"/>
                      <w:szCs w:val="28"/>
                    </w:rPr>
                    <w:t>Непрограммное</w:t>
                  </w:r>
                  <w:proofErr w:type="spellEnd"/>
                  <w:r w:rsidRPr="00EC5A62">
                    <w:rPr>
                      <w:sz w:val="28"/>
                      <w:szCs w:val="28"/>
                    </w:rPr>
                    <w:t xml:space="preserve"> направление расходов;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6544A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proofErr w:type="spellStart"/>
                  <w:r w:rsidRPr="0016544A">
                    <w:rPr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16544A">
                    <w:rPr>
                      <w:sz w:val="28"/>
                      <w:szCs w:val="28"/>
                    </w:rPr>
                    <w:t xml:space="preserve"> направления расходов;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3F57" w:rsidRPr="00EC5A62" w:rsidTr="00F807C4">
              <w:tc>
                <w:tcPr>
                  <w:tcW w:w="2618" w:type="dxa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5Х Х ХХ </w:t>
                  </w:r>
                  <w:r w:rsidRPr="00EC5A62">
                    <w:rPr>
                      <w:b/>
                      <w:sz w:val="28"/>
                      <w:szCs w:val="28"/>
                    </w:rPr>
                    <w:t>ХХХХХ</w:t>
                  </w:r>
                </w:p>
              </w:tc>
              <w:tc>
                <w:tcPr>
                  <w:tcW w:w="7088" w:type="dxa"/>
                  <w:gridSpan w:val="2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Направления реализации </w:t>
                  </w:r>
                  <w:proofErr w:type="spellStart"/>
                  <w:r w:rsidRPr="00EC5A62">
                    <w:rPr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EC5A62">
                    <w:rPr>
                      <w:sz w:val="28"/>
                      <w:szCs w:val="28"/>
                    </w:rPr>
                    <w:t xml:space="preserve"> расходов;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3F57" w:rsidRPr="00EC5A62" w:rsidTr="00F807C4">
              <w:trPr>
                <w:gridAfter w:val="1"/>
                <w:wAfter w:w="350" w:type="dxa"/>
              </w:trPr>
              <w:tc>
                <w:tcPr>
                  <w:tcW w:w="9356" w:type="dxa"/>
                  <w:gridSpan w:val="2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3F57" w:rsidRPr="00EC5A62" w:rsidTr="00F807C4">
              <w:tc>
                <w:tcPr>
                  <w:tcW w:w="2618" w:type="dxa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b/>
                      <w:sz w:val="28"/>
                      <w:szCs w:val="28"/>
                    </w:rPr>
                    <w:t>9Х</w:t>
                  </w:r>
                  <w:r w:rsidRPr="00EC5A62">
                    <w:rPr>
                      <w:sz w:val="28"/>
                      <w:szCs w:val="28"/>
                    </w:rPr>
                    <w:t xml:space="preserve"> 0 00 00000</w:t>
                  </w:r>
                </w:p>
              </w:tc>
              <w:tc>
                <w:tcPr>
                  <w:tcW w:w="7088" w:type="dxa"/>
                  <w:gridSpan w:val="2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C5A62">
                    <w:rPr>
                      <w:sz w:val="28"/>
                      <w:szCs w:val="28"/>
                    </w:rPr>
                    <w:t>Непрограммное</w:t>
                  </w:r>
                  <w:proofErr w:type="spellEnd"/>
                  <w:r w:rsidRPr="00EC5A62">
                    <w:rPr>
                      <w:sz w:val="28"/>
                      <w:szCs w:val="28"/>
                    </w:rPr>
                    <w:t xml:space="preserve"> </w:t>
                  </w:r>
                  <w:r w:rsidRPr="0016544A">
                    <w:rPr>
                      <w:sz w:val="28"/>
                      <w:szCs w:val="28"/>
                    </w:rPr>
                    <w:t>направление деятельности;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3F57" w:rsidRPr="00EC5A62" w:rsidTr="00F807C4">
              <w:tc>
                <w:tcPr>
                  <w:tcW w:w="2618" w:type="dxa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9Х </w:t>
                  </w:r>
                  <w:r w:rsidRPr="00EC5A62">
                    <w:rPr>
                      <w:b/>
                      <w:sz w:val="28"/>
                      <w:szCs w:val="28"/>
                    </w:rPr>
                    <w:t>Х</w:t>
                  </w:r>
                  <w:r w:rsidRPr="00EC5A62">
                    <w:rPr>
                      <w:sz w:val="28"/>
                      <w:szCs w:val="28"/>
                    </w:rPr>
                    <w:t xml:space="preserve"> 00 00000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9Х Х </w:t>
                  </w:r>
                  <w:r w:rsidRPr="00EC5A62">
                    <w:rPr>
                      <w:b/>
                      <w:sz w:val="28"/>
                      <w:szCs w:val="28"/>
                    </w:rPr>
                    <w:t>ХХ</w:t>
                  </w:r>
                  <w:r w:rsidRPr="00EC5A62">
                    <w:rPr>
                      <w:sz w:val="28"/>
                      <w:szCs w:val="28"/>
                    </w:rPr>
                    <w:t xml:space="preserve"> 00000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gridSpan w:val="2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C5A62">
                    <w:rPr>
                      <w:sz w:val="28"/>
                      <w:szCs w:val="28"/>
                    </w:rPr>
                    <w:t>Непрограммное</w:t>
                  </w:r>
                  <w:proofErr w:type="spellEnd"/>
                  <w:r w:rsidRPr="00EC5A62">
                    <w:rPr>
                      <w:sz w:val="28"/>
                      <w:szCs w:val="28"/>
                    </w:rPr>
                    <w:t xml:space="preserve"> направление расходов;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6544A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proofErr w:type="spellStart"/>
                  <w:r w:rsidRPr="0016544A">
                    <w:rPr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16544A">
                    <w:rPr>
                      <w:sz w:val="28"/>
                      <w:szCs w:val="28"/>
                    </w:rPr>
                    <w:t xml:space="preserve"> направления расходов;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3F57" w:rsidRPr="00EC5A62" w:rsidTr="00F807C4">
              <w:tc>
                <w:tcPr>
                  <w:tcW w:w="2618" w:type="dxa"/>
                </w:tcPr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9Х Х ХХ </w:t>
                  </w:r>
                  <w:r w:rsidRPr="00EC5A62">
                    <w:rPr>
                      <w:b/>
                      <w:sz w:val="28"/>
                      <w:szCs w:val="28"/>
                    </w:rPr>
                    <w:t>ХХХХХ</w:t>
                  </w:r>
                </w:p>
              </w:tc>
              <w:tc>
                <w:tcPr>
                  <w:tcW w:w="7088" w:type="dxa"/>
                  <w:gridSpan w:val="2"/>
                </w:tcPr>
                <w:p w:rsidR="008D3F57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C5A62">
                    <w:rPr>
                      <w:sz w:val="28"/>
                      <w:szCs w:val="28"/>
                    </w:rPr>
                    <w:t xml:space="preserve">Направления реализации </w:t>
                  </w:r>
                  <w:proofErr w:type="spellStart"/>
                  <w:r w:rsidRPr="00EC5A62">
                    <w:rPr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EC5A62">
                    <w:rPr>
                      <w:sz w:val="28"/>
                      <w:szCs w:val="28"/>
                    </w:rPr>
                    <w:t xml:space="preserve"> расходов.</w:t>
                  </w:r>
                </w:p>
                <w:p w:rsidR="008D3F57" w:rsidRPr="00EC5A62" w:rsidRDefault="008D3F57" w:rsidP="00F807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3F57" w:rsidRDefault="008D3F57" w:rsidP="00F807C4">
            <w:pPr>
              <w:autoSpaceDE w:val="0"/>
              <w:autoSpaceDN w:val="0"/>
              <w:adjustRightInd w:val="0"/>
              <w:ind w:right="-5" w:firstLine="61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10. Расходы бюджета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на финансовое обеспечение выполнения функций органами местного самоуправления, администрации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 и находящихся в их ведении муниципальных учреждений подлежат отражению по соответствующим целевым статьям, содержащим соответствующие направления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61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00190 «Расходы на обеспечение функций органов местного самоуправления»;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61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00590 «Расходы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субсидий».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61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11. </w:t>
            </w:r>
            <w:proofErr w:type="gramStart"/>
            <w:r w:rsidRPr="00EC5A62">
              <w:rPr>
                <w:bCs/>
                <w:sz w:val="28"/>
                <w:szCs w:val="28"/>
              </w:rPr>
              <w:t xml:space="preserve">Расходы </w:t>
            </w:r>
            <w:r w:rsidRPr="001D7F80">
              <w:rPr>
                <w:bCs/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</w:t>
            </w:r>
            <w:r w:rsidRPr="001D7F80">
              <w:rPr>
                <w:bCs/>
                <w:sz w:val="28"/>
                <w:szCs w:val="28"/>
              </w:rPr>
              <w:t xml:space="preserve"> на финансовое обеспечение на реализацию мероприятий, осуществляемых </w:t>
            </w:r>
            <w:r w:rsidRPr="001D7F80">
              <w:rPr>
                <w:snapToGrid w:val="0"/>
                <w:sz w:val="28"/>
                <w:szCs w:val="28"/>
              </w:rPr>
              <w:t xml:space="preserve">администрацией </w:t>
            </w:r>
            <w:r>
              <w:rPr>
                <w:sz w:val="28"/>
                <w:szCs w:val="28"/>
              </w:rPr>
              <w:t xml:space="preserve">Хадыженского городского </w:t>
            </w:r>
            <w:r>
              <w:rPr>
                <w:snapToGrid w:val="0"/>
                <w:sz w:val="28"/>
                <w:szCs w:val="28"/>
              </w:rPr>
              <w:t xml:space="preserve">поселения Апшеронского района </w:t>
            </w:r>
            <w:r w:rsidRPr="00EC5A62">
              <w:rPr>
                <w:bCs/>
                <w:sz w:val="28"/>
                <w:szCs w:val="28"/>
              </w:rPr>
              <w:t xml:space="preserve">и </w:t>
            </w:r>
            <w:r>
              <w:rPr>
                <w:snapToGrid w:val="0"/>
                <w:sz w:val="28"/>
                <w:szCs w:val="28"/>
              </w:rPr>
              <w:t>находящи</w:t>
            </w:r>
            <w:r w:rsidRPr="00E36B3D">
              <w:rPr>
                <w:snapToGrid w:val="0"/>
                <w:sz w:val="28"/>
                <w:szCs w:val="28"/>
              </w:rPr>
              <w:t>ми</w:t>
            </w:r>
            <w:r>
              <w:rPr>
                <w:snapToGrid w:val="0"/>
                <w:sz w:val="28"/>
                <w:szCs w:val="28"/>
              </w:rPr>
              <w:t>ся в ее</w:t>
            </w:r>
            <w:r w:rsidRPr="00EC5A62">
              <w:rPr>
                <w:snapToGrid w:val="0"/>
                <w:sz w:val="28"/>
                <w:szCs w:val="28"/>
              </w:rPr>
              <w:t xml:space="preserve"> ведении муниципальны</w:t>
            </w:r>
            <w:r>
              <w:rPr>
                <w:snapToGrid w:val="0"/>
                <w:sz w:val="28"/>
                <w:szCs w:val="28"/>
              </w:rPr>
              <w:t>ми</w:t>
            </w:r>
            <w:r w:rsidRPr="00EC5A62">
              <w:rPr>
                <w:snapToGrid w:val="0"/>
                <w:sz w:val="28"/>
                <w:szCs w:val="28"/>
              </w:rPr>
              <w:t xml:space="preserve"> учреждени</w:t>
            </w:r>
            <w:r>
              <w:rPr>
                <w:snapToGrid w:val="0"/>
                <w:sz w:val="28"/>
                <w:szCs w:val="28"/>
              </w:rPr>
              <w:t>ями</w:t>
            </w:r>
            <w:r w:rsidRPr="00EC5A62">
              <w:rPr>
                <w:bCs/>
                <w:sz w:val="28"/>
                <w:szCs w:val="28"/>
              </w:rPr>
              <w:t>, подлежат отражению</w:t>
            </w:r>
            <w:r w:rsidRPr="00EC5A62">
              <w:rPr>
                <w:sz w:val="28"/>
                <w:szCs w:val="28"/>
              </w:rPr>
              <w:t xml:space="preserve"> по соответствующим кодам целевых статей </w:t>
            </w:r>
            <w:r w:rsidRPr="00EC5A62">
              <w:rPr>
                <w:snapToGrid w:val="0"/>
                <w:sz w:val="28"/>
                <w:szCs w:val="28"/>
              </w:rPr>
              <w:t>классификации расходов</w:t>
            </w:r>
            <w:r w:rsidRPr="00EC5A62">
              <w:rPr>
                <w:sz w:val="28"/>
                <w:szCs w:val="28"/>
              </w:rPr>
              <w:t>,</w:t>
            </w:r>
            <w:r w:rsidRPr="00EC5A62">
              <w:rPr>
                <w:bCs/>
                <w:sz w:val="28"/>
                <w:szCs w:val="28"/>
              </w:rPr>
              <w:t xml:space="preserve"> установленным в разделах 2, 3 и 4 настоящего Порядка, с учётом требований установленных пунктом 11 настоящего раздела.</w:t>
            </w:r>
            <w:proofErr w:type="gramEnd"/>
          </w:p>
          <w:p w:rsidR="008D3F57" w:rsidRPr="00484D18" w:rsidRDefault="008D3F57" w:rsidP="00F807C4">
            <w:pPr>
              <w:autoSpaceDE w:val="0"/>
              <w:autoSpaceDN w:val="0"/>
              <w:adjustRightInd w:val="0"/>
              <w:ind w:right="-5" w:firstLine="61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12. </w:t>
            </w:r>
            <w:r w:rsidRPr="00EC5A62">
              <w:rPr>
                <w:sz w:val="28"/>
                <w:szCs w:val="28"/>
              </w:rPr>
              <w:t>Расходы бюджета</w:t>
            </w:r>
            <w:r>
              <w:rPr>
                <w:sz w:val="28"/>
                <w:szCs w:val="28"/>
              </w:rPr>
              <w:t xml:space="preserve"> Хадыженского городского</w:t>
            </w:r>
            <w:r>
              <w:rPr>
                <w:bCs/>
                <w:color w:val="00000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 xml:space="preserve">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краевого бюджета, отражаются по </w:t>
            </w:r>
            <w:r w:rsidRPr="00EC5A62">
              <w:rPr>
                <w:snapToGrid w:val="0"/>
                <w:sz w:val="28"/>
                <w:szCs w:val="28"/>
              </w:rPr>
              <w:t xml:space="preserve">кодам целевых статей </w:t>
            </w:r>
            <w:r w:rsidRPr="00EC5A62">
              <w:rPr>
                <w:snapToGrid w:val="0"/>
                <w:sz w:val="28"/>
                <w:szCs w:val="28"/>
              </w:rPr>
              <w:lastRenderedPageBreak/>
              <w:t xml:space="preserve">классификации расходов </w:t>
            </w:r>
            <w:r w:rsidRPr="00EC5A62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Хадыженского городского </w:t>
            </w:r>
            <w:r>
              <w:rPr>
                <w:bCs/>
                <w:color w:val="000000"/>
                <w:sz w:val="28"/>
                <w:szCs w:val="28"/>
              </w:rPr>
              <w:t>поселения Апшеронского района</w:t>
            </w:r>
            <w:r w:rsidRPr="00EC5A62">
              <w:rPr>
                <w:sz w:val="28"/>
                <w:szCs w:val="28"/>
              </w:rPr>
              <w:t>, включающим следующие коды направлений расходов (</w:t>
            </w:r>
            <w:r>
              <w:rPr>
                <w:snapToGrid w:val="0"/>
                <w:sz w:val="28"/>
                <w:szCs w:val="28"/>
              </w:rPr>
              <w:t xml:space="preserve">13-17 </w:t>
            </w:r>
            <w:r w:rsidRPr="00EC5A62">
              <w:rPr>
                <w:snapToGrid w:val="0"/>
                <w:sz w:val="28"/>
                <w:szCs w:val="28"/>
              </w:rPr>
              <w:t>разряды кода целевой статьи расходов)</w:t>
            </w:r>
            <w:r w:rsidRPr="00EC5A62">
              <w:rPr>
                <w:sz w:val="28"/>
                <w:szCs w:val="28"/>
              </w:rPr>
              <w:t>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612"/>
              <w:jc w:val="both"/>
              <w:outlineLvl w:val="4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1) </w:t>
            </w:r>
            <w:r w:rsidRPr="00EC5A62">
              <w:rPr>
                <w:sz w:val="28"/>
                <w:szCs w:val="28"/>
              </w:rPr>
              <w:t>50000−</w:t>
            </w:r>
            <w:r w:rsidRPr="0086453B">
              <w:rPr>
                <w:sz w:val="28"/>
                <w:szCs w:val="28"/>
              </w:rPr>
              <w:t xml:space="preserve">59990 </w:t>
            </w:r>
            <w:r w:rsidRPr="0086453B">
              <w:rPr>
                <w:snapToGrid w:val="0"/>
                <w:sz w:val="28"/>
                <w:szCs w:val="28"/>
              </w:rPr>
              <w:t xml:space="preserve">– используются исключительно для отражения расходов в соответствии с Указаниями </w:t>
            </w:r>
            <w:r w:rsidRPr="0086453B">
              <w:rPr>
                <w:sz w:val="28"/>
                <w:szCs w:val="28"/>
              </w:rPr>
              <w:t>о порядке применения бюджетной классификации Российской Федерации, утвержденными</w:t>
            </w:r>
            <w:r w:rsidRPr="00EC5A62">
              <w:rPr>
                <w:sz w:val="28"/>
                <w:szCs w:val="28"/>
              </w:rPr>
              <w:t xml:space="preserve"> </w:t>
            </w:r>
            <w:r w:rsidRPr="00F54518">
              <w:rPr>
                <w:bCs/>
                <w:color w:val="000000"/>
                <w:sz w:val="28"/>
                <w:szCs w:val="28"/>
              </w:rPr>
              <w:t xml:space="preserve">приказом Министерства финансов Российской Федерации от 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F54518">
              <w:rPr>
                <w:bCs/>
                <w:color w:val="000000"/>
                <w:sz w:val="28"/>
                <w:szCs w:val="28"/>
              </w:rPr>
              <w:t xml:space="preserve"> ию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 w:rsidRPr="00F54518">
              <w:rPr>
                <w:bCs/>
                <w:color w:val="000000"/>
                <w:sz w:val="28"/>
                <w:szCs w:val="28"/>
              </w:rPr>
              <w:t>я 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54518">
              <w:rPr>
                <w:bCs/>
                <w:color w:val="000000"/>
                <w:sz w:val="28"/>
                <w:szCs w:val="28"/>
              </w:rPr>
              <w:t xml:space="preserve"> года № </w:t>
            </w:r>
            <w:r>
              <w:rPr>
                <w:bCs/>
                <w:color w:val="000000"/>
                <w:sz w:val="28"/>
                <w:szCs w:val="28"/>
              </w:rPr>
              <w:t>85</w:t>
            </w:r>
            <w:r w:rsidRPr="00F54518">
              <w:rPr>
                <w:bCs/>
                <w:color w:val="000000"/>
                <w:sz w:val="28"/>
                <w:szCs w:val="28"/>
              </w:rPr>
              <w:t>н «</w:t>
            </w:r>
            <w:r>
              <w:rPr>
                <w:bCs/>
                <w:color w:val="000000"/>
                <w:sz w:val="28"/>
                <w:szCs w:val="28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 w:rsidRPr="00F54518">
              <w:rPr>
                <w:bCs/>
                <w:sz w:val="28"/>
                <w:szCs w:val="28"/>
              </w:rPr>
              <w:t>»</w:t>
            </w:r>
            <w:r w:rsidRPr="00EC5A62">
              <w:rPr>
                <w:sz w:val="28"/>
                <w:szCs w:val="28"/>
              </w:rPr>
              <w:t>;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612"/>
              <w:jc w:val="both"/>
              <w:outlineLvl w:val="4"/>
              <w:rPr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2) </w:t>
            </w:r>
            <w:r w:rsidRPr="00045622">
              <w:rPr>
                <w:snapToGrid w:val="0"/>
                <w:sz w:val="28"/>
                <w:szCs w:val="28"/>
              </w:rPr>
              <w:t>6</w:t>
            </w:r>
            <w:r w:rsidRPr="00045622">
              <w:rPr>
                <w:sz w:val="28"/>
                <w:szCs w:val="28"/>
              </w:rPr>
              <w:t xml:space="preserve">0010 – 69990 - </w:t>
            </w:r>
            <w:r w:rsidRPr="00045622">
              <w:rPr>
                <w:snapToGrid w:val="0"/>
                <w:sz w:val="28"/>
                <w:szCs w:val="28"/>
              </w:rPr>
              <w:t xml:space="preserve">используются исключительно для отражения расходов в соответствии с Порядком применения целевых статей расходов в </w:t>
            </w:r>
            <w:r>
              <w:rPr>
                <w:snapToGrid w:val="0"/>
                <w:sz w:val="28"/>
                <w:szCs w:val="28"/>
              </w:rPr>
              <w:t xml:space="preserve">соответствии с </w:t>
            </w:r>
            <w:r w:rsidRPr="00045622">
              <w:rPr>
                <w:sz w:val="28"/>
                <w:szCs w:val="28"/>
              </w:rPr>
              <w:t xml:space="preserve">утвержденным приказом Министерства финансов Краснодарского края </w:t>
            </w:r>
            <w:r w:rsidRPr="008E60D4">
              <w:rPr>
                <w:bCs/>
                <w:sz w:val="28"/>
                <w:szCs w:val="28"/>
              </w:rPr>
              <w:t>от 30 декабря 2015 года № 540 «Об установлении порядка применения бюджетной классификации Российской Федерации в части, относящейся к кр</w:t>
            </w:r>
            <w:r w:rsidRPr="00045622">
              <w:rPr>
                <w:bCs/>
                <w:sz w:val="28"/>
                <w:szCs w:val="28"/>
              </w:rPr>
              <w:t>аевому бюджету и бюджету Территориального фонда обязательного медицинского страхования Краснодарского края на 20</w:t>
            </w:r>
            <w:r w:rsidRPr="000B1D6D">
              <w:rPr>
                <w:bCs/>
                <w:sz w:val="28"/>
                <w:szCs w:val="28"/>
              </w:rPr>
              <w:t>20</w:t>
            </w:r>
            <w:r w:rsidRPr="00045622">
              <w:rPr>
                <w:bCs/>
                <w:sz w:val="28"/>
                <w:szCs w:val="28"/>
              </w:rPr>
              <w:t xml:space="preserve"> год»</w:t>
            </w:r>
            <w:r w:rsidRPr="00045622">
              <w:rPr>
                <w:sz w:val="28"/>
                <w:szCs w:val="28"/>
              </w:rPr>
              <w:t>.</w:t>
            </w:r>
            <w:proofErr w:type="gramEnd"/>
          </w:p>
          <w:p w:rsidR="008D3F57" w:rsidRPr="0091081B" w:rsidRDefault="008D3F57" w:rsidP="00F807C4">
            <w:pPr>
              <w:autoSpaceDE w:val="0"/>
              <w:autoSpaceDN w:val="0"/>
              <w:adjustRightInd w:val="0"/>
              <w:ind w:firstLine="612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91081B">
              <w:rPr>
                <w:sz w:val="28"/>
                <w:szCs w:val="28"/>
                <w:lang w:eastAsia="en-US"/>
              </w:rPr>
              <w:t xml:space="preserve">3) L0000 – L9990 – используются для отражения расходов, в целях </w:t>
            </w:r>
            <w:proofErr w:type="spellStart"/>
            <w:r w:rsidRPr="0091081B">
              <w:rPr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91081B">
              <w:rPr>
                <w:sz w:val="28"/>
                <w:szCs w:val="28"/>
                <w:lang w:eastAsia="en-US"/>
              </w:rPr>
              <w:t xml:space="preserve"> которых из краевого бюджета предоставляются субсидии и иные межбюджетные трансферты, в целях </w:t>
            </w:r>
            <w:proofErr w:type="spellStart"/>
            <w:r w:rsidRPr="0091081B">
              <w:rPr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91081B">
              <w:rPr>
                <w:sz w:val="28"/>
                <w:szCs w:val="28"/>
                <w:lang w:eastAsia="en-US"/>
              </w:rPr>
              <w:t xml:space="preserve"> которых краевому бюджету предоставляются из федерального бюджета (бюджетов государственных внебюджетных фондов Российской Федерации) субсидии и иные межбюджетные трансферты;</w:t>
            </w: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612"/>
              <w:jc w:val="both"/>
              <w:outlineLvl w:val="4"/>
              <w:rPr>
                <w:sz w:val="28"/>
                <w:szCs w:val="28"/>
              </w:rPr>
            </w:pPr>
            <w:proofErr w:type="gramStart"/>
            <w:r w:rsidRPr="0091081B">
              <w:rPr>
                <w:sz w:val="28"/>
                <w:szCs w:val="28"/>
                <w:lang w:eastAsia="en-US"/>
              </w:rPr>
              <w:t xml:space="preserve">4) S0000 – S9990 – используются для отражения расходов, в целях </w:t>
            </w:r>
            <w:proofErr w:type="spellStart"/>
            <w:r w:rsidRPr="0091081B">
              <w:rPr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91081B">
              <w:rPr>
                <w:sz w:val="28"/>
                <w:szCs w:val="28"/>
                <w:lang w:eastAsia="en-US"/>
              </w:rPr>
              <w:t xml:space="preserve"> которых из краевого бюджета предоставляются субсидии, которые не </w:t>
            </w:r>
            <w:proofErr w:type="spellStart"/>
            <w:r w:rsidRPr="0091081B">
              <w:rPr>
                <w:sz w:val="28"/>
                <w:szCs w:val="28"/>
                <w:lang w:eastAsia="en-US"/>
              </w:rPr>
              <w:t>софинансируются</w:t>
            </w:r>
            <w:proofErr w:type="spellEnd"/>
            <w:r w:rsidRPr="0091081B">
              <w:rPr>
                <w:sz w:val="28"/>
                <w:szCs w:val="28"/>
                <w:lang w:eastAsia="en-US"/>
              </w:rPr>
              <w:t xml:space="preserve"> из федерального бюджета и бюджетов государственных внебюджетных фондов Российской Федерации, при перечислении субсидий в бюджет в доле, соответствующей установленному уровню </w:t>
            </w:r>
            <w:proofErr w:type="spellStart"/>
            <w:r w:rsidRPr="0091081B">
              <w:rPr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91081B">
              <w:rPr>
                <w:sz w:val="28"/>
                <w:szCs w:val="28"/>
                <w:lang w:eastAsia="en-US"/>
              </w:rPr>
              <w:t xml:space="preserve"> расходного обязательства муниципального образования, при оплате денежного обязательства получателя средств местного бюджета.</w:t>
            </w:r>
            <w:proofErr w:type="gramEnd"/>
          </w:p>
          <w:p w:rsidR="008D3F57" w:rsidRPr="000A7050" w:rsidRDefault="008D3F57" w:rsidP="00F807C4">
            <w:pPr>
              <w:autoSpaceDE w:val="0"/>
              <w:autoSpaceDN w:val="0"/>
              <w:adjustRightInd w:val="0"/>
              <w:ind w:right="-5"/>
              <w:rPr>
                <w:bCs/>
                <w:color w:val="000000"/>
                <w:sz w:val="28"/>
                <w:szCs w:val="28"/>
              </w:rPr>
            </w:pPr>
          </w:p>
          <w:p w:rsidR="008D3F57" w:rsidRPr="00055491" w:rsidRDefault="008D3F57" w:rsidP="00F807C4">
            <w:pPr>
              <w:autoSpaceDE w:val="0"/>
              <w:autoSpaceDN w:val="0"/>
              <w:adjustRightInd w:val="0"/>
              <w:ind w:left="594" w:right="281"/>
              <w:jc w:val="center"/>
              <w:outlineLvl w:val="4"/>
              <w:rPr>
                <w:b/>
                <w:sz w:val="28"/>
                <w:szCs w:val="28"/>
              </w:rPr>
            </w:pPr>
            <w:r w:rsidRPr="00055491">
              <w:rPr>
                <w:b/>
                <w:sz w:val="28"/>
                <w:szCs w:val="28"/>
              </w:rPr>
              <w:t xml:space="preserve">2. Перечень и правила применения целевых статей классификации </w:t>
            </w:r>
          </w:p>
          <w:p w:rsidR="008D3F57" w:rsidRPr="00055491" w:rsidRDefault="008D3F57" w:rsidP="00F807C4">
            <w:pPr>
              <w:autoSpaceDE w:val="0"/>
              <w:autoSpaceDN w:val="0"/>
              <w:adjustRightInd w:val="0"/>
              <w:ind w:left="594" w:right="281"/>
              <w:jc w:val="center"/>
              <w:outlineLvl w:val="4"/>
              <w:rPr>
                <w:b/>
                <w:sz w:val="28"/>
                <w:szCs w:val="28"/>
              </w:rPr>
            </w:pPr>
            <w:r w:rsidRPr="00055491">
              <w:rPr>
                <w:b/>
                <w:sz w:val="28"/>
                <w:szCs w:val="28"/>
              </w:rPr>
              <w:t xml:space="preserve">расходов для отражения расходов бюджета Хадыженского городского поселения Апшеронского района, финансовое обеспечение которых осуществляется за счет средств бюджета Хадыженского городского поселения Апшеронского района, а также расходов бюджета муниципального образования Апшеронский район, </w:t>
            </w:r>
          </w:p>
          <w:p w:rsidR="008D3F57" w:rsidRPr="005E3D52" w:rsidRDefault="008D3F57" w:rsidP="00F807C4">
            <w:pPr>
              <w:autoSpaceDE w:val="0"/>
              <w:autoSpaceDN w:val="0"/>
              <w:adjustRightInd w:val="0"/>
              <w:ind w:left="594" w:right="281"/>
              <w:jc w:val="center"/>
              <w:outlineLvl w:val="4"/>
              <w:rPr>
                <w:b/>
                <w:sz w:val="28"/>
                <w:szCs w:val="28"/>
              </w:rPr>
            </w:pPr>
            <w:r w:rsidRPr="00055491">
              <w:rPr>
                <w:b/>
                <w:sz w:val="28"/>
                <w:szCs w:val="28"/>
              </w:rPr>
              <w:t>финансовое обеспечение, которых осуществляется за счет иных межбюджетных трансфертов, имеющих целевое назначение, из бюджета Хадыженского городского поселения Апшеронского района</w:t>
            </w:r>
          </w:p>
          <w:p w:rsidR="008D3F57" w:rsidRDefault="008D3F57" w:rsidP="00F807C4">
            <w:pPr>
              <w:ind w:right="-5" w:firstLine="720"/>
              <w:jc w:val="both"/>
              <w:rPr>
                <w:b/>
                <w:sz w:val="28"/>
                <w:szCs w:val="28"/>
              </w:rPr>
            </w:pPr>
          </w:p>
          <w:p w:rsidR="008D3F57" w:rsidRPr="005E3D52" w:rsidRDefault="008D3F57" w:rsidP="00F807C4">
            <w:pPr>
              <w:autoSpaceDE w:val="0"/>
              <w:autoSpaceDN w:val="0"/>
              <w:adjustRightInd w:val="0"/>
              <w:ind w:left="709" w:right="566" w:firstLine="871"/>
              <w:jc w:val="center"/>
              <w:outlineLvl w:val="4"/>
              <w:rPr>
                <w:b/>
                <w:sz w:val="28"/>
                <w:szCs w:val="28"/>
              </w:rPr>
            </w:pPr>
            <w:r w:rsidRPr="00EC5A62">
              <w:rPr>
                <w:b/>
                <w:snapToGrid w:val="0"/>
                <w:sz w:val="28"/>
                <w:szCs w:val="28"/>
              </w:rPr>
              <w:t xml:space="preserve">2.1. </w:t>
            </w:r>
            <w:r w:rsidRPr="005E3D52">
              <w:rPr>
                <w:b/>
                <w:snapToGrid w:val="0"/>
                <w:sz w:val="28"/>
                <w:szCs w:val="28"/>
              </w:rPr>
              <w:t xml:space="preserve">Муниципальные программы </w:t>
            </w:r>
            <w:r w:rsidRPr="005E3D52">
              <w:rPr>
                <w:b/>
                <w:sz w:val="28"/>
                <w:szCs w:val="28"/>
              </w:rPr>
              <w:t xml:space="preserve">Хадыженского городского </w:t>
            </w:r>
            <w:r w:rsidRPr="005E3D52">
              <w:rPr>
                <w:b/>
                <w:snapToGrid w:val="0"/>
                <w:sz w:val="28"/>
                <w:szCs w:val="28"/>
              </w:rPr>
              <w:t>поселения Апшеронского района</w:t>
            </w:r>
          </w:p>
          <w:p w:rsidR="008D3F57" w:rsidRPr="00FB7EDB" w:rsidRDefault="008D3F57" w:rsidP="00F807C4">
            <w:pPr>
              <w:ind w:right="-5"/>
              <w:rPr>
                <w:sz w:val="28"/>
                <w:szCs w:val="28"/>
              </w:rPr>
            </w:pPr>
          </w:p>
        </w:tc>
      </w:tr>
      <w:tr w:rsidR="008D3F57" w:rsidRPr="00EC1077" w:rsidTr="00706AC0">
        <w:trPr>
          <w:trHeight w:val="287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Pr="005E3D52" w:rsidRDefault="008D3F57" w:rsidP="00F807C4">
            <w:pPr>
              <w:ind w:right="-5" w:firstLine="720"/>
              <w:jc w:val="center"/>
              <w:rPr>
                <w:b/>
                <w:sz w:val="28"/>
                <w:szCs w:val="28"/>
              </w:rPr>
            </w:pPr>
            <w:r w:rsidRPr="005E3D52">
              <w:rPr>
                <w:b/>
                <w:sz w:val="28"/>
                <w:szCs w:val="28"/>
              </w:rPr>
              <w:lastRenderedPageBreak/>
              <w:t>03 0 00 00000 Муниципальная программа Хадыженского городского поселения Апшеронского района "Развитие культуры"</w:t>
            </w:r>
          </w:p>
          <w:p w:rsidR="008D3F57" w:rsidRPr="00FB7EDB" w:rsidRDefault="008D3F57" w:rsidP="00F807C4">
            <w:pPr>
              <w:ind w:right="-5" w:firstLine="720"/>
              <w:jc w:val="both"/>
              <w:rPr>
                <w:b/>
                <w:sz w:val="28"/>
                <w:szCs w:val="28"/>
              </w:rPr>
            </w:pPr>
          </w:p>
        </w:tc>
      </w:tr>
      <w:tr w:rsidR="008D3F57" w:rsidTr="00706AC0">
        <w:trPr>
          <w:trHeight w:val="484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871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lastRenderedPageBreak/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«Развитие культуры».</w:t>
            </w:r>
          </w:p>
          <w:p w:rsidR="008D3F57" w:rsidRPr="00FB7EDB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</w:p>
        </w:tc>
      </w:tr>
      <w:tr w:rsidR="008D3F57" w:rsidRPr="00D71FEF" w:rsidTr="00706AC0">
        <w:trPr>
          <w:trHeight w:val="31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Pr="00BB5102" w:rsidRDefault="008D3F57" w:rsidP="00F807C4">
            <w:pPr>
              <w:ind w:right="-5" w:firstLine="7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03 4</w:t>
            </w:r>
            <w:r w:rsidRPr="002A6E3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00 0</w:t>
            </w:r>
            <w:r w:rsidRPr="002A6E3E">
              <w:rPr>
                <w:b/>
                <w:i/>
                <w:sz w:val="28"/>
                <w:szCs w:val="28"/>
              </w:rPr>
              <w:t xml:space="preserve">0000 </w:t>
            </w:r>
            <w:r w:rsidRPr="00BB5102">
              <w:rPr>
                <w:b/>
                <w:i/>
                <w:sz w:val="28"/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  <w:p w:rsidR="008D3F57" w:rsidRPr="002A6E3E" w:rsidRDefault="008D3F57" w:rsidP="00F807C4">
            <w:pPr>
              <w:ind w:right="-5" w:firstLine="7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D3F57" w:rsidRPr="00D71FEF" w:rsidTr="00706AC0">
        <w:trPr>
          <w:trHeight w:val="629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7EDB">
              <w:rPr>
                <w:sz w:val="28"/>
                <w:szCs w:val="28"/>
              </w:rPr>
              <w:t xml:space="preserve">По данной целевой статье отражаются расходы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реализацию мероприятий </w:t>
            </w:r>
            <w:r w:rsidRPr="00752723">
              <w:rPr>
                <w:rFonts w:eastAsia="Calibri"/>
                <w:sz w:val="28"/>
                <w:szCs w:val="28"/>
                <w:lang w:eastAsia="en-US"/>
              </w:rPr>
              <w:t>подпрограммы «</w:t>
            </w:r>
            <w:r w:rsidRPr="00752723">
              <w:rPr>
                <w:sz w:val="28"/>
                <w:szCs w:val="28"/>
              </w:rPr>
              <w:t>Организация досуга и предоставление услуг организаций культуры, прочие мероприятия в сфере культуры»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 «Развитие культуры»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мероприятиям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 xml:space="preserve">03 4 01 00000 Содействие развитию </w:t>
            </w:r>
            <w:proofErr w:type="spellStart"/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организаций</w:t>
            </w:r>
          </w:p>
          <w:p w:rsidR="008D3F57" w:rsidRPr="009C17F1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>03 4 03 00000 Организация и проведение мероприятий, посвященных значимым событиям, юбилейным и памятным датам</w:t>
            </w:r>
          </w:p>
          <w:p w:rsidR="008D3F57" w:rsidRPr="003702E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D3F57" w:rsidRPr="000B1D6D" w:rsidRDefault="008D3F57" w:rsidP="00F807C4">
            <w:pPr>
              <w:autoSpaceDE w:val="0"/>
              <w:autoSpaceDN w:val="0"/>
              <w:adjustRightInd w:val="0"/>
              <w:ind w:right="-5"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10300 Реализация мероп</w:t>
            </w:r>
            <w:r>
              <w:rPr>
                <w:snapToGrid w:val="0"/>
                <w:sz w:val="28"/>
                <w:szCs w:val="28"/>
              </w:rPr>
              <w:t xml:space="preserve">риятий муниципальной программы </w:t>
            </w:r>
            <w:r w:rsidRPr="00EC5A62">
              <w:rPr>
                <w:snapToGrid w:val="0"/>
                <w:sz w:val="28"/>
                <w:szCs w:val="28"/>
              </w:rPr>
              <w:t>«Развитие культуры»</w:t>
            </w:r>
          </w:p>
          <w:p w:rsidR="008D3F57" w:rsidRDefault="008D3F57" w:rsidP="00F807C4">
            <w:pPr>
              <w:tabs>
                <w:tab w:val="left" w:pos="946"/>
              </w:tabs>
              <w:autoSpaceDE w:val="0"/>
              <w:autoSpaceDN w:val="0"/>
              <w:adjustRightInd w:val="0"/>
              <w:ind w:right="-5" w:firstLine="709"/>
              <w:jc w:val="both"/>
              <w:rPr>
                <w:sz w:val="28"/>
                <w:szCs w:val="28"/>
              </w:rPr>
            </w:pPr>
            <w:r w:rsidRPr="00EC5A62">
              <w:rPr>
                <w:sz w:val="28"/>
                <w:szCs w:val="28"/>
              </w:rPr>
              <w:t xml:space="preserve">По данному направлению расходов отражаются расходы </w:t>
            </w:r>
            <w:r>
              <w:rPr>
                <w:snapToGrid w:val="0"/>
                <w:sz w:val="28"/>
                <w:szCs w:val="28"/>
              </w:rPr>
              <w:t xml:space="preserve">бюджета </w:t>
            </w:r>
            <w:r>
              <w:rPr>
                <w:bCs/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 xml:space="preserve"> на реализацию мероприятий муниципальной программы «Развитие культуры».</w:t>
            </w:r>
          </w:p>
          <w:p w:rsidR="008D3F57" w:rsidRDefault="008D3F57" w:rsidP="00F807C4">
            <w:pPr>
              <w:tabs>
                <w:tab w:val="left" w:pos="946"/>
              </w:tabs>
              <w:autoSpaceDE w:val="0"/>
              <w:autoSpaceDN w:val="0"/>
              <w:adjustRightInd w:val="0"/>
              <w:ind w:right="-5" w:firstLine="709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ind w:right="-5" w:firstLine="7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03 5</w:t>
            </w:r>
            <w:r w:rsidRPr="002A6E3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00 0</w:t>
            </w:r>
            <w:r w:rsidRPr="002A6E3E">
              <w:rPr>
                <w:b/>
                <w:i/>
                <w:sz w:val="28"/>
                <w:szCs w:val="28"/>
              </w:rPr>
              <w:t xml:space="preserve">0000 </w:t>
            </w:r>
            <w:r>
              <w:rPr>
                <w:b/>
                <w:i/>
                <w:sz w:val="28"/>
                <w:szCs w:val="28"/>
              </w:rPr>
              <w:t>Библиотечное обслуживание населения</w:t>
            </w:r>
          </w:p>
          <w:p w:rsidR="008D3F57" w:rsidRDefault="008D3F57" w:rsidP="00F807C4">
            <w:pPr>
              <w:ind w:right="-5"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8D3F57" w:rsidRPr="00752723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2723">
              <w:rPr>
                <w:sz w:val="28"/>
                <w:szCs w:val="28"/>
              </w:rPr>
              <w:t xml:space="preserve">По данной целевой статье отражаются расходы </w:t>
            </w:r>
            <w:r w:rsidRPr="00752723">
              <w:rPr>
                <w:snapToGrid w:val="0"/>
                <w:sz w:val="28"/>
                <w:szCs w:val="28"/>
              </w:rPr>
              <w:t xml:space="preserve">бюджета </w:t>
            </w:r>
            <w:r w:rsidRPr="00752723">
              <w:rPr>
                <w:sz w:val="28"/>
                <w:szCs w:val="28"/>
              </w:rPr>
              <w:t>Хадыженского городского</w:t>
            </w:r>
            <w:r w:rsidRPr="00752723"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752723">
              <w:rPr>
                <w:rFonts w:eastAsia="Calibri"/>
                <w:sz w:val="28"/>
                <w:szCs w:val="28"/>
                <w:lang w:eastAsia="en-US"/>
              </w:rPr>
              <w:t xml:space="preserve"> на реализацию мероприятий подпрограммы «</w:t>
            </w:r>
            <w:r w:rsidRPr="00752723">
              <w:rPr>
                <w:sz w:val="28"/>
                <w:szCs w:val="28"/>
              </w:rPr>
              <w:t>Библиотечное обслуживание населения»</w:t>
            </w:r>
            <w:r w:rsidRPr="00752723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 </w:t>
            </w:r>
            <w:r w:rsidRPr="00752723">
              <w:rPr>
                <w:sz w:val="28"/>
                <w:szCs w:val="28"/>
              </w:rPr>
              <w:t>Хадыженского городского</w:t>
            </w:r>
            <w:r w:rsidRPr="00752723">
              <w:rPr>
                <w:snapToGrid w:val="0"/>
                <w:sz w:val="28"/>
                <w:szCs w:val="28"/>
              </w:rPr>
              <w:t xml:space="preserve"> поселения Апшеронского района «Развитие культуры» по следующему мероприятию</w:t>
            </w:r>
            <w:r w:rsidRPr="0075272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D3F57" w:rsidRPr="00BB5102" w:rsidRDefault="008D3F57" w:rsidP="00F807C4">
            <w:pPr>
              <w:ind w:right="-5"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>03 5 01 00000 Содействие развитию библиотечного дела</w:t>
            </w:r>
          </w:p>
          <w:p w:rsidR="008D3F57" w:rsidRPr="003702E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по </w:t>
            </w:r>
            <w:r w:rsidRPr="008E60D4">
              <w:rPr>
                <w:rFonts w:eastAsia="Calibri"/>
                <w:sz w:val="28"/>
                <w:szCs w:val="28"/>
                <w:lang w:eastAsia="en-US"/>
              </w:rPr>
              <w:t>следующим направлениям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103</w:t>
            </w:r>
            <w:r>
              <w:rPr>
                <w:snapToGrid w:val="0"/>
                <w:sz w:val="28"/>
                <w:szCs w:val="28"/>
              </w:rPr>
              <w:t>3</w:t>
            </w:r>
            <w:r w:rsidRPr="00EC5A62">
              <w:rPr>
                <w:snapToGrid w:val="0"/>
                <w:sz w:val="28"/>
                <w:szCs w:val="28"/>
              </w:rPr>
              <w:t xml:space="preserve">0 </w:t>
            </w:r>
            <w:r w:rsidRPr="00EF5C1F">
              <w:rPr>
                <w:snapToGrid w:val="0"/>
                <w:sz w:val="28"/>
                <w:szCs w:val="28"/>
              </w:rPr>
              <w:t>Комплектование библиотечных фондов библиотек поселений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z w:val="28"/>
                <w:szCs w:val="28"/>
              </w:rPr>
              <w:t xml:space="preserve">По данному направлению расходов отражаются расходы </w:t>
            </w:r>
            <w:r>
              <w:rPr>
                <w:snapToGrid w:val="0"/>
                <w:sz w:val="28"/>
                <w:szCs w:val="28"/>
              </w:rPr>
              <w:t xml:space="preserve">бюджета </w:t>
            </w:r>
            <w:r>
              <w:rPr>
                <w:bCs/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к</w:t>
            </w:r>
            <w:r w:rsidRPr="00EF5C1F">
              <w:rPr>
                <w:snapToGrid w:val="0"/>
                <w:sz w:val="28"/>
                <w:szCs w:val="28"/>
              </w:rPr>
              <w:t>омплектование библиотечных фондов библиотек поселений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62980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z w:val="28"/>
                <w:szCs w:val="28"/>
              </w:rPr>
              <w:lastRenderedPageBreak/>
              <w:t xml:space="preserve">По данному направлению расходов отражаются расходы </w:t>
            </w:r>
            <w:r>
              <w:rPr>
                <w:snapToGrid w:val="0"/>
                <w:sz w:val="28"/>
                <w:szCs w:val="28"/>
              </w:rPr>
              <w:t xml:space="preserve">бюджета </w:t>
            </w:r>
            <w:r>
              <w:rPr>
                <w:bCs/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 xml:space="preserve"> на </w:t>
            </w:r>
            <w:r w:rsidRPr="001D0413">
              <w:rPr>
                <w:sz w:val="28"/>
                <w:szCs w:val="28"/>
              </w:rPr>
              <w:t>решение социально</w:t>
            </w:r>
            <w:r>
              <w:rPr>
                <w:snapToGrid w:val="0"/>
                <w:sz w:val="28"/>
                <w:szCs w:val="28"/>
              </w:rPr>
              <w:t xml:space="preserve"> значимых вопросов местного значения;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L</w:t>
            </w:r>
            <w:r w:rsidRPr="001D36E1">
              <w:rPr>
                <w:snapToGrid w:val="0"/>
                <w:sz w:val="28"/>
                <w:szCs w:val="28"/>
              </w:rPr>
              <w:t>5190</w:t>
            </w:r>
            <w:r>
              <w:rPr>
                <w:snapToGrid w:val="0"/>
                <w:sz w:val="28"/>
                <w:szCs w:val="28"/>
              </w:rPr>
              <w:t xml:space="preserve"> Государственная поддержка отрасли культуры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бюджета </w:t>
            </w:r>
            <w:r>
              <w:rPr>
                <w:bCs/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1D36E1">
              <w:rPr>
                <w:sz w:val="28"/>
                <w:szCs w:val="28"/>
              </w:rPr>
              <w:t xml:space="preserve"> на 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ind w:right="-5" w:firstLine="7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03 7</w:t>
            </w:r>
            <w:r w:rsidRPr="002A6E3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00 0</w:t>
            </w:r>
            <w:r w:rsidRPr="002A6E3E">
              <w:rPr>
                <w:b/>
                <w:i/>
                <w:sz w:val="28"/>
                <w:szCs w:val="28"/>
              </w:rPr>
              <w:t xml:space="preserve">0000 </w:t>
            </w:r>
            <w:r w:rsidRPr="00481561">
              <w:rPr>
                <w:b/>
                <w:i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  <w:p w:rsidR="008D3F57" w:rsidRPr="00BB5102" w:rsidRDefault="008D3F57" w:rsidP="00F807C4">
            <w:pPr>
              <w:ind w:right="-5"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7EDB">
              <w:rPr>
                <w:sz w:val="28"/>
                <w:szCs w:val="28"/>
              </w:rPr>
              <w:t xml:space="preserve">По данной целевой статье отражаются расходы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реализацию мероприятий </w:t>
            </w:r>
            <w:r w:rsidRPr="00752723">
              <w:rPr>
                <w:rFonts w:eastAsia="Calibri"/>
                <w:sz w:val="28"/>
                <w:szCs w:val="28"/>
                <w:lang w:eastAsia="en-US"/>
              </w:rPr>
              <w:t>подпрограммы «</w:t>
            </w:r>
            <w:r w:rsidRPr="00481561">
              <w:rPr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  <w:r w:rsidRPr="00752723">
              <w:rPr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 «Развитие культуры»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мероприятиям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D3F57" w:rsidRDefault="008D3F57" w:rsidP="00F807C4">
            <w:pPr>
              <w:ind w:right="-5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 xml:space="preserve">03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7</w:t>
            </w:r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 xml:space="preserve"> 01 00000 </w:t>
            </w:r>
            <w:r w:rsidRPr="00481561">
              <w:rPr>
                <w:rFonts w:eastAsia="Calibri"/>
                <w:i/>
                <w:sz w:val="28"/>
                <w:szCs w:val="28"/>
                <w:lang w:eastAsia="en-US"/>
              </w:rPr>
              <w:t>Восстановление, ремонт, благоустройство объектов культурного наследия на территории поселения</w:t>
            </w:r>
          </w:p>
          <w:p w:rsidR="008D3F57" w:rsidRDefault="008D3F57" w:rsidP="00F807C4">
            <w:pPr>
              <w:ind w:right="-5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D3F57" w:rsidRDefault="008D3F57" w:rsidP="00F807C4">
            <w:pPr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Pr="00465108" w:rsidRDefault="008D3F57" w:rsidP="00F807C4">
            <w:pPr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10300</w:t>
            </w:r>
            <w:r w:rsidRPr="00481561">
              <w:rPr>
                <w:rFonts w:eastAsia="Calibri"/>
                <w:sz w:val="28"/>
                <w:szCs w:val="28"/>
                <w:lang w:eastAsia="en-US"/>
              </w:rPr>
              <w:t xml:space="preserve"> Реализация 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481561">
              <w:rPr>
                <w:rFonts w:eastAsia="Calibri"/>
                <w:sz w:val="28"/>
                <w:szCs w:val="28"/>
                <w:lang w:eastAsia="en-US"/>
              </w:rPr>
              <w:t xml:space="preserve"> программы "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Развитие культуры</w:t>
            </w:r>
            <w:r w:rsidRPr="00481561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8D3F57" w:rsidRPr="00481561" w:rsidRDefault="008D3F57" w:rsidP="00F807C4">
            <w:pPr>
              <w:ind w:right="-5" w:firstLine="720"/>
              <w:jc w:val="both"/>
              <w:rPr>
                <w:b/>
                <w:i/>
                <w:sz w:val="28"/>
                <w:szCs w:val="28"/>
              </w:rPr>
            </w:pPr>
            <w:r w:rsidRPr="00EC5A62">
              <w:rPr>
                <w:sz w:val="28"/>
                <w:szCs w:val="28"/>
              </w:rPr>
              <w:t xml:space="preserve">По данному направлению расходов отражаются расходы </w:t>
            </w:r>
            <w:r>
              <w:rPr>
                <w:snapToGrid w:val="0"/>
                <w:sz w:val="28"/>
                <w:szCs w:val="28"/>
              </w:rPr>
              <w:t xml:space="preserve">бюджета </w:t>
            </w:r>
            <w:r>
              <w:rPr>
                <w:bCs/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 xml:space="preserve"> на реализацию мероприятий </w:t>
            </w:r>
            <w:r>
              <w:rPr>
                <w:sz w:val="28"/>
                <w:szCs w:val="28"/>
              </w:rPr>
              <w:t>направленных на восстановления, ремонт, благоустройство объектов культурного наследия на территории Хадыженского городского поселения Апшеронского района.</w:t>
            </w:r>
          </w:p>
          <w:p w:rsidR="008D3F57" w:rsidRDefault="008D3F57" w:rsidP="00F807C4">
            <w:pPr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3F57" w:rsidRPr="00465108" w:rsidRDefault="008D3F57" w:rsidP="00F807C4">
            <w:pPr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L</w:t>
            </w:r>
            <w:r w:rsidRPr="00481561">
              <w:rPr>
                <w:rFonts w:eastAsia="Calibri"/>
                <w:sz w:val="28"/>
                <w:szCs w:val="28"/>
                <w:lang w:eastAsia="en-US"/>
              </w:rPr>
              <w:t>2990 Реализация мероприятий федеральной целевой программы "Увековечение памяти погибших при защите Отечества на 2019 - 2024 годы"</w:t>
            </w:r>
          </w:p>
          <w:p w:rsidR="008D3F57" w:rsidRPr="00481561" w:rsidRDefault="008D3F57" w:rsidP="00F807C4">
            <w:pPr>
              <w:ind w:right="-5" w:firstLine="720"/>
              <w:jc w:val="both"/>
              <w:rPr>
                <w:b/>
                <w:i/>
                <w:sz w:val="28"/>
                <w:szCs w:val="28"/>
              </w:rPr>
            </w:pPr>
            <w:r w:rsidRPr="00EC5A62">
              <w:rPr>
                <w:sz w:val="28"/>
                <w:szCs w:val="28"/>
              </w:rPr>
              <w:t xml:space="preserve">По данному направлению расходов отражаются расходы </w:t>
            </w:r>
            <w:r>
              <w:rPr>
                <w:snapToGrid w:val="0"/>
                <w:sz w:val="28"/>
                <w:szCs w:val="28"/>
              </w:rPr>
              <w:t xml:space="preserve">бюджета </w:t>
            </w:r>
            <w:r>
              <w:rPr>
                <w:bCs/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 xml:space="preserve"> на реализацию мероприятий </w:t>
            </w:r>
            <w:r>
              <w:rPr>
                <w:sz w:val="28"/>
                <w:szCs w:val="28"/>
              </w:rPr>
              <w:t>направленных на восстановления, ремонт, благоустройство объектов культурного наследия на территории Хадыженского городского поселения Апшеронского района.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3F57" w:rsidRDefault="008D3F57" w:rsidP="00F807C4">
            <w:pPr>
              <w:ind w:right="-5" w:firstLine="7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03 8</w:t>
            </w:r>
            <w:r w:rsidRPr="002A6E3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00 0</w:t>
            </w:r>
            <w:r w:rsidRPr="002A6E3E">
              <w:rPr>
                <w:b/>
                <w:i/>
                <w:sz w:val="28"/>
                <w:szCs w:val="28"/>
              </w:rPr>
              <w:t xml:space="preserve">0000 </w:t>
            </w:r>
            <w:r w:rsidRPr="00481561">
              <w:rPr>
                <w:b/>
                <w:i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  <w:p w:rsidR="008D3F57" w:rsidRPr="00BB5102" w:rsidRDefault="008D3F57" w:rsidP="00F807C4">
            <w:pPr>
              <w:ind w:right="-5"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7EDB">
              <w:rPr>
                <w:sz w:val="28"/>
                <w:szCs w:val="28"/>
              </w:rPr>
              <w:t xml:space="preserve">По данной целевой статье отражаются расходы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реализацию мероприятий </w:t>
            </w:r>
            <w:r w:rsidRPr="00752723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подпрограммы «</w:t>
            </w:r>
            <w:r w:rsidRPr="00481561">
              <w:rPr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  <w:r w:rsidRPr="00752723">
              <w:rPr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 «Развитие культуры»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мероприятиям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D3F57" w:rsidRDefault="008D3F57" w:rsidP="00F807C4">
            <w:pPr>
              <w:ind w:right="-5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 xml:space="preserve">03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8</w:t>
            </w:r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 xml:space="preserve"> 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3</w:t>
            </w:r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 xml:space="preserve"> 00000 Организация и проведение мероприятий, посвященных значимым событиям, юбилейным и памятным датам</w:t>
            </w:r>
          </w:p>
          <w:p w:rsidR="008D3F57" w:rsidRDefault="008D3F57" w:rsidP="00F807C4">
            <w:pPr>
              <w:ind w:right="-5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D3F57" w:rsidRDefault="008D3F57" w:rsidP="00F807C4">
            <w:pPr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Pr="00465108" w:rsidRDefault="008D3F57" w:rsidP="00F807C4">
            <w:pPr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10300</w:t>
            </w:r>
            <w:r w:rsidRPr="00481561">
              <w:rPr>
                <w:rFonts w:eastAsia="Calibri"/>
                <w:sz w:val="28"/>
                <w:szCs w:val="28"/>
                <w:lang w:eastAsia="en-US"/>
              </w:rPr>
              <w:t xml:space="preserve"> Реализация 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481561">
              <w:rPr>
                <w:rFonts w:eastAsia="Calibri"/>
                <w:sz w:val="28"/>
                <w:szCs w:val="28"/>
                <w:lang w:eastAsia="en-US"/>
              </w:rPr>
              <w:t xml:space="preserve"> программы "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Развитие культуры</w:t>
            </w:r>
            <w:r w:rsidRPr="00481561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8D3F57" w:rsidRPr="00481561" w:rsidRDefault="008D3F57" w:rsidP="00F807C4">
            <w:pPr>
              <w:ind w:right="-5" w:firstLine="720"/>
              <w:jc w:val="both"/>
              <w:rPr>
                <w:b/>
                <w:i/>
                <w:sz w:val="28"/>
                <w:szCs w:val="28"/>
              </w:rPr>
            </w:pPr>
            <w:r w:rsidRPr="00EC5A62">
              <w:rPr>
                <w:sz w:val="28"/>
                <w:szCs w:val="28"/>
              </w:rPr>
              <w:t xml:space="preserve">По данному направлению расходов отражаются расходы </w:t>
            </w:r>
            <w:r>
              <w:rPr>
                <w:snapToGrid w:val="0"/>
                <w:sz w:val="28"/>
                <w:szCs w:val="28"/>
              </w:rPr>
              <w:t xml:space="preserve">бюджета </w:t>
            </w:r>
            <w:r>
              <w:rPr>
                <w:bCs/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 xml:space="preserve"> на </w:t>
            </w:r>
            <w:r w:rsidRPr="00E61C1F">
              <w:rPr>
                <w:rFonts w:eastAsia="Calibri"/>
                <w:sz w:val="28"/>
                <w:szCs w:val="28"/>
                <w:lang w:eastAsia="en-US"/>
              </w:rPr>
              <w:t>организаци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E61C1F">
              <w:rPr>
                <w:rFonts w:eastAsia="Calibri"/>
                <w:sz w:val="28"/>
                <w:szCs w:val="28"/>
                <w:lang w:eastAsia="en-US"/>
              </w:rPr>
              <w:t xml:space="preserve"> и проведение мероприятий, посвященных значимым событиям, юбилейным и памятным датам</w:t>
            </w:r>
            <w:r>
              <w:rPr>
                <w:sz w:val="28"/>
                <w:szCs w:val="28"/>
              </w:rPr>
              <w:t xml:space="preserve"> на территории Хадыженского городского поселения Апшеронского района.</w:t>
            </w:r>
          </w:p>
          <w:p w:rsidR="008D3F57" w:rsidRDefault="008D3F57" w:rsidP="00F807C4">
            <w:pPr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3F57" w:rsidRPr="005C4373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3F57" w:rsidRPr="00D71FEF" w:rsidTr="00706AC0">
        <w:trPr>
          <w:trHeight w:val="73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Pr="00B31D43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 w:rsidRPr="00B31D43">
              <w:rPr>
                <w:b/>
                <w:sz w:val="28"/>
                <w:szCs w:val="28"/>
              </w:rPr>
              <w:lastRenderedPageBreak/>
              <w:t>04 0 00 00000 Муниципальная программа Хадыженского городского</w:t>
            </w:r>
            <w:r w:rsidRPr="00B31D43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31D43">
              <w:rPr>
                <w:b/>
                <w:sz w:val="28"/>
                <w:szCs w:val="28"/>
              </w:rPr>
              <w:t>поселения Апшеронского района "Развитие физической культуры и спорта"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871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«Развитие </w:t>
            </w:r>
            <w:r>
              <w:rPr>
                <w:snapToGrid w:val="0"/>
                <w:sz w:val="28"/>
                <w:szCs w:val="28"/>
              </w:rPr>
              <w:t xml:space="preserve">физической </w:t>
            </w:r>
            <w:r w:rsidRPr="00EC5A62">
              <w:rPr>
                <w:snapToGrid w:val="0"/>
                <w:sz w:val="28"/>
                <w:szCs w:val="28"/>
              </w:rPr>
              <w:t>культуры</w:t>
            </w:r>
            <w:r>
              <w:rPr>
                <w:snapToGrid w:val="0"/>
                <w:sz w:val="28"/>
                <w:szCs w:val="28"/>
              </w:rPr>
              <w:t xml:space="preserve"> и спорта</w:t>
            </w:r>
            <w:r w:rsidRPr="00EC5A62">
              <w:rPr>
                <w:snapToGrid w:val="0"/>
                <w:sz w:val="28"/>
                <w:szCs w:val="28"/>
              </w:rPr>
              <w:t>».</w:t>
            </w: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871"/>
              <w:jc w:val="both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b/>
                <w:i/>
                <w:snapToGrid w:val="0"/>
                <w:sz w:val="28"/>
                <w:szCs w:val="28"/>
              </w:rPr>
            </w:pPr>
            <w:r w:rsidRPr="002A6E3E">
              <w:rPr>
                <w:b/>
                <w:i/>
                <w:snapToGrid w:val="0"/>
                <w:sz w:val="28"/>
                <w:szCs w:val="28"/>
              </w:rPr>
              <w:t>04</w:t>
            </w:r>
            <w:r>
              <w:rPr>
                <w:b/>
                <w:i/>
                <w:snapToGrid w:val="0"/>
                <w:sz w:val="28"/>
                <w:szCs w:val="28"/>
              </w:rPr>
              <w:t xml:space="preserve"> 1</w:t>
            </w:r>
            <w:r w:rsidRPr="002A6E3E">
              <w:rPr>
                <w:b/>
                <w:i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i/>
                <w:snapToGrid w:val="0"/>
                <w:sz w:val="28"/>
                <w:szCs w:val="28"/>
              </w:rPr>
              <w:t>00 0</w:t>
            </w:r>
            <w:r w:rsidRPr="002A6E3E">
              <w:rPr>
                <w:b/>
                <w:i/>
                <w:snapToGrid w:val="0"/>
                <w:sz w:val="28"/>
                <w:szCs w:val="28"/>
              </w:rPr>
              <w:t xml:space="preserve">0000 </w:t>
            </w:r>
            <w:r>
              <w:rPr>
                <w:b/>
                <w:i/>
                <w:snapToGrid w:val="0"/>
                <w:sz w:val="28"/>
                <w:szCs w:val="28"/>
              </w:rPr>
              <w:t>Развитие физической культуры и массового спорта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b/>
                <w:i/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мероприятий </w:t>
            </w:r>
            <w:r w:rsidRPr="002979E0">
              <w:rPr>
                <w:rFonts w:eastAsia="Calibri"/>
                <w:sz w:val="28"/>
                <w:szCs w:val="28"/>
                <w:lang w:eastAsia="en-US"/>
              </w:rPr>
              <w:t>подпрограммы «</w:t>
            </w:r>
            <w:r w:rsidRPr="002979E0">
              <w:rPr>
                <w:snapToGrid w:val="0"/>
                <w:sz w:val="28"/>
                <w:szCs w:val="28"/>
              </w:rPr>
              <w:t>Развитие физической культуры и массового спорта»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 «Развитие физической культуры и спорта»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мероприятиям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3F57" w:rsidRPr="009C17F1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>04 1 03 00000 Содействие развитию спортивных организаций.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b/>
                <w:i/>
                <w:snapToGrid w:val="0"/>
                <w:sz w:val="28"/>
                <w:szCs w:val="28"/>
              </w:rPr>
            </w:pPr>
            <w:r w:rsidRPr="002A6E3E">
              <w:rPr>
                <w:b/>
                <w:i/>
                <w:snapToGrid w:val="0"/>
                <w:sz w:val="28"/>
                <w:szCs w:val="28"/>
              </w:rPr>
              <w:t xml:space="preserve">04 4 </w:t>
            </w:r>
            <w:r>
              <w:rPr>
                <w:b/>
                <w:i/>
                <w:snapToGrid w:val="0"/>
                <w:sz w:val="28"/>
                <w:szCs w:val="28"/>
              </w:rPr>
              <w:t>00 0</w:t>
            </w:r>
            <w:r w:rsidRPr="002A6E3E">
              <w:rPr>
                <w:b/>
                <w:i/>
                <w:snapToGrid w:val="0"/>
                <w:sz w:val="28"/>
                <w:szCs w:val="28"/>
              </w:rPr>
              <w:t xml:space="preserve">0000 </w:t>
            </w:r>
            <w:r>
              <w:rPr>
                <w:b/>
                <w:i/>
                <w:snapToGrid w:val="0"/>
                <w:sz w:val="28"/>
                <w:szCs w:val="28"/>
              </w:rPr>
              <w:t>Основные</w:t>
            </w:r>
            <w:r w:rsidRPr="002A6E3E">
              <w:rPr>
                <w:b/>
                <w:i/>
                <w:snapToGrid w:val="0"/>
                <w:sz w:val="28"/>
                <w:szCs w:val="28"/>
              </w:rPr>
              <w:t xml:space="preserve"> мероприятия муниципальной программы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b/>
                <w:i/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основных мероприятий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 «Развитие физической культуры и спорта»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основным мероприятиям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>04 4 02 00000 Обес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печение организации и проведени</w:t>
            </w:r>
            <w:r w:rsidRPr="008E60D4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  <w:r w:rsidRPr="009C17F1">
              <w:rPr>
                <w:rFonts w:eastAsia="Calibri"/>
                <w:i/>
                <w:sz w:val="28"/>
                <w:szCs w:val="28"/>
                <w:lang w:eastAsia="en-US"/>
              </w:rPr>
              <w:t xml:space="preserve"> физкультурных мероприятий и массовых спортивных мероприятий.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142" w:firstLine="709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10400</w:t>
            </w:r>
            <w:r w:rsidRPr="00EC5A62">
              <w:t xml:space="preserve"> </w:t>
            </w:r>
            <w:r w:rsidRPr="00EC5A62">
              <w:rPr>
                <w:snapToGrid w:val="0"/>
                <w:sz w:val="28"/>
                <w:szCs w:val="28"/>
              </w:rPr>
              <w:t>Реализация мероприятий муниципальной программы «Развитие физической культуры и спорта»</w:t>
            </w:r>
          </w:p>
          <w:p w:rsidR="008D3F57" w:rsidRDefault="008D3F57" w:rsidP="00F807C4">
            <w:pPr>
              <w:tabs>
                <w:tab w:val="left" w:pos="1740"/>
              </w:tabs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bCs/>
                <w:sz w:val="28"/>
                <w:szCs w:val="28"/>
              </w:rPr>
              <w:t>По данному направлению расходов отражаются расходы 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</w:t>
            </w:r>
            <w:r>
              <w:rPr>
                <w:bCs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bCs/>
                <w:sz w:val="28"/>
                <w:szCs w:val="28"/>
              </w:rPr>
              <w:t xml:space="preserve"> на реализацию мероприятий </w:t>
            </w:r>
            <w:r w:rsidRPr="00EC5A62">
              <w:rPr>
                <w:snapToGrid w:val="0"/>
                <w:sz w:val="28"/>
                <w:szCs w:val="28"/>
              </w:rPr>
              <w:t>муниципальной программы «Развитие физической культуры и спорта».</w:t>
            </w:r>
          </w:p>
          <w:p w:rsidR="008D3F57" w:rsidRPr="002C2DBD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3F57" w:rsidRPr="00D71FEF" w:rsidTr="00706AC0">
        <w:trPr>
          <w:trHeight w:val="73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05 0 00 00000 </w:t>
            </w:r>
            <w:r w:rsidRPr="002C2DBD">
              <w:rPr>
                <w:b/>
                <w:sz w:val="28"/>
                <w:szCs w:val="28"/>
              </w:rPr>
              <w:t xml:space="preserve">Муниципальная </w:t>
            </w:r>
            <w:r w:rsidRPr="00B31D43">
              <w:rPr>
                <w:b/>
                <w:sz w:val="28"/>
                <w:szCs w:val="28"/>
              </w:rPr>
              <w:t>программа Хадыженского городского</w:t>
            </w:r>
            <w:r w:rsidRPr="002C2DBD">
              <w:rPr>
                <w:b/>
                <w:sz w:val="28"/>
                <w:szCs w:val="28"/>
              </w:rPr>
              <w:t xml:space="preserve"> поселения Апшеронского района "Развитие молодежной политики"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sz w:val="28"/>
                <w:szCs w:val="28"/>
              </w:rPr>
            </w:pP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871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«Развитие </w:t>
            </w:r>
            <w:r>
              <w:rPr>
                <w:snapToGrid w:val="0"/>
                <w:sz w:val="28"/>
                <w:szCs w:val="28"/>
              </w:rPr>
              <w:t>молодежной политики»</w:t>
            </w:r>
            <w:r w:rsidRPr="00EC5A62"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t>05 5</w:t>
            </w:r>
            <w:r w:rsidRPr="002A6E3E">
              <w:rPr>
                <w:b/>
                <w:i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i/>
                <w:snapToGrid w:val="0"/>
                <w:sz w:val="28"/>
                <w:szCs w:val="28"/>
              </w:rPr>
              <w:t>00 0</w:t>
            </w:r>
            <w:r w:rsidRPr="002A6E3E">
              <w:rPr>
                <w:b/>
                <w:i/>
                <w:snapToGrid w:val="0"/>
                <w:sz w:val="28"/>
                <w:szCs w:val="28"/>
              </w:rPr>
              <w:t xml:space="preserve">0000 </w:t>
            </w:r>
            <w:r>
              <w:rPr>
                <w:b/>
                <w:i/>
                <w:snapToGrid w:val="0"/>
                <w:sz w:val="28"/>
                <w:szCs w:val="28"/>
              </w:rPr>
              <w:t>Основные</w:t>
            </w:r>
            <w:r w:rsidRPr="002A6E3E">
              <w:rPr>
                <w:b/>
                <w:i/>
                <w:snapToGrid w:val="0"/>
                <w:sz w:val="28"/>
                <w:szCs w:val="28"/>
              </w:rPr>
              <w:t xml:space="preserve"> мероприятия муниципальной программы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b/>
                <w:i/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основных мероприятий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 «Развитие молодежной политики»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основным мероприятиям: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i/>
                <w:snapToGrid w:val="0"/>
                <w:sz w:val="28"/>
                <w:szCs w:val="28"/>
              </w:rPr>
            </w:pPr>
            <w:r w:rsidRPr="00541768">
              <w:rPr>
                <w:i/>
                <w:snapToGrid w:val="0"/>
                <w:sz w:val="28"/>
                <w:szCs w:val="28"/>
              </w:rPr>
              <w:t>05 5 02 00000 Развитие и реализация потенциала молодежи в интересах Кубани, формирование благоприятной среды, обеспечивающей всестороннее развитие личности.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i/>
                <w:snapToGrid w:val="0"/>
                <w:sz w:val="28"/>
                <w:szCs w:val="28"/>
              </w:rPr>
            </w:pPr>
          </w:p>
          <w:p w:rsidR="008D3F57" w:rsidRPr="003702E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10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EC5A62">
              <w:rPr>
                <w:snapToGrid w:val="0"/>
                <w:sz w:val="28"/>
                <w:szCs w:val="28"/>
              </w:rPr>
              <w:t>00</w:t>
            </w:r>
            <w:r w:rsidRPr="00EC5A62">
              <w:t xml:space="preserve"> </w:t>
            </w:r>
            <w:r w:rsidRPr="00EC5A62">
              <w:rPr>
                <w:snapToGrid w:val="0"/>
                <w:sz w:val="28"/>
                <w:szCs w:val="28"/>
              </w:rPr>
              <w:t xml:space="preserve">Реализация мероприятий муниципальной программы «Развитие </w:t>
            </w:r>
            <w:r>
              <w:rPr>
                <w:snapToGrid w:val="0"/>
                <w:sz w:val="28"/>
                <w:szCs w:val="28"/>
              </w:rPr>
              <w:t>молодежной политики</w:t>
            </w:r>
            <w:r w:rsidRPr="00EC5A62">
              <w:rPr>
                <w:snapToGrid w:val="0"/>
                <w:sz w:val="28"/>
                <w:szCs w:val="28"/>
              </w:rPr>
              <w:t>»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bCs/>
                <w:sz w:val="28"/>
                <w:szCs w:val="28"/>
              </w:rPr>
              <w:t>По данному направлению расходов отражаются расходы 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</w:t>
            </w:r>
            <w:r>
              <w:rPr>
                <w:bCs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bCs/>
                <w:sz w:val="28"/>
                <w:szCs w:val="28"/>
              </w:rPr>
              <w:t xml:space="preserve"> на реализацию мероприятий </w:t>
            </w:r>
            <w:r w:rsidRPr="00EC5A62">
              <w:rPr>
                <w:snapToGrid w:val="0"/>
                <w:sz w:val="28"/>
                <w:szCs w:val="28"/>
              </w:rPr>
              <w:t xml:space="preserve">муниципальной программы «Развитие </w:t>
            </w:r>
            <w:r>
              <w:rPr>
                <w:snapToGrid w:val="0"/>
                <w:sz w:val="28"/>
                <w:szCs w:val="28"/>
              </w:rPr>
              <w:t>молодежной политики</w:t>
            </w:r>
            <w:r w:rsidRPr="00EC5A62">
              <w:rPr>
                <w:snapToGrid w:val="0"/>
                <w:sz w:val="28"/>
                <w:szCs w:val="28"/>
              </w:rPr>
              <w:t>».</w:t>
            </w:r>
          </w:p>
          <w:p w:rsidR="008D3F57" w:rsidRPr="002C2DBD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z w:val="28"/>
                <w:szCs w:val="28"/>
              </w:rPr>
            </w:pPr>
          </w:p>
        </w:tc>
      </w:tr>
      <w:tr w:rsidR="008D3F57" w:rsidRPr="00D71FEF" w:rsidTr="00706AC0">
        <w:trPr>
          <w:trHeight w:val="73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06 0 00 00000 </w:t>
            </w:r>
            <w:r w:rsidRPr="002C2DBD">
              <w:rPr>
                <w:b/>
                <w:sz w:val="28"/>
                <w:szCs w:val="28"/>
              </w:rPr>
              <w:t xml:space="preserve">Муниципальная </w:t>
            </w:r>
            <w:r w:rsidRPr="00EA39A8">
              <w:rPr>
                <w:b/>
                <w:sz w:val="28"/>
                <w:szCs w:val="28"/>
              </w:rPr>
              <w:t>программа Хадыженского городского поселения Апшеронского района "Обеспечение</w:t>
            </w:r>
            <w:r w:rsidRPr="002C2DBD">
              <w:rPr>
                <w:b/>
                <w:sz w:val="28"/>
                <w:szCs w:val="28"/>
              </w:rPr>
              <w:t xml:space="preserve"> безопасности населения"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sz w:val="28"/>
                <w:szCs w:val="28"/>
              </w:rPr>
            </w:pP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871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«</w:t>
            </w:r>
            <w:r>
              <w:rPr>
                <w:snapToGrid w:val="0"/>
                <w:sz w:val="28"/>
                <w:szCs w:val="28"/>
              </w:rPr>
              <w:t>Обеспечение безопасности населения».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t>06 7 00 00000 Основные</w:t>
            </w:r>
            <w:r w:rsidRPr="002C2DBD">
              <w:rPr>
                <w:b/>
                <w:i/>
                <w:snapToGrid w:val="0"/>
                <w:sz w:val="28"/>
                <w:szCs w:val="28"/>
              </w:rPr>
              <w:t xml:space="preserve"> мероприятия муниципальной программы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b/>
                <w:i/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основных 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 «Обеспечение безопасности населения»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основным мероприятиям: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Pr="00541768" w:rsidRDefault="008D3F57" w:rsidP="00F807C4">
            <w:pPr>
              <w:autoSpaceDE w:val="0"/>
              <w:autoSpaceDN w:val="0"/>
              <w:adjustRightInd w:val="0"/>
              <w:ind w:right="-6" w:firstLine="709"/>
              <w:rPr>
                <w:i/>
                <w:snapToGrid w:val="0"/>
                <w:sz w:val="28"/>
                <w:szCs w:val="28"/>
              </w:rPr>
            </w:pPr>
            <w:r w:rsidRPr="00541768">
              <w:rPr>
                <w:i/>
                <w:snapToGrid w:val="0"/>
                <w:sz w:val="28"/>
                <w:szCs w:val="28"/>
              </w:rPr>
              <w:t>06 7 01 00000 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Pr="003702E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3702EB"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6" w:firstLine="709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10600</w:t>
            </w:r>
            <w:r w:rsidRPr="00EC5A62">
              <w:t xml:space="preserve"> </w:t>
            </w:r>
            <w:r w:rsidRPr="00EC5A62">
              <w:rPr>
                <w:snapToGrid w:val="0"/>
                <w:sz w:val="28"/>
                <w:szCs w:val="28"/>
              </w:rPr>
              <w:t xml:space="preserve">Мероприятия по предупреждению и ликвидации чрезвычайных </w:t>
            </w:r>
            <w:r>
              <w:rPr>
                <w:snapToGrid w:val="0"/>
                <w:sz w:val="28"/>
                <w:szCs w:val="28"/>
              </w:rPr>
              <w:t xml:space="preserve">       </w:t>
            </w:r>
            <w:r w:rsidRPr="00EC5A62">
              <w:rPr>
                <w:snapToGrid w:val="0"/>
                <w:sz w:val="28"/>
                <w:szCs w:val="28"/>
              </w:rPr>
              <w:t>ситуаций, стихийных бедствий и их последствий, выполняемые в рамках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EC5A62">
              <w:rPr>
                <w:snapToGrid w:val="0"/>
                <w:sz w:val="28"/>
                <w:szCs w:val="28"/>
              </w:rPr>
              <w:t>специальных решений</w:t>
            </w:r>
          </w:p>
          <w:p w:rsidR="008D3F57" w:rsidRDefault="008D3F57" w:rsidP="00F807C4">
            <w:pPr>
              <w:ind w:right="-5" w:firstLine="871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</w:t>
            </w:r>
            <w:r>
              <w:rPr>
                <w:bCs/>
                <w:sz w:val="28"/>
                <w:szCs w:val="28"/>
              </w:rPr>
              <w:t xml:space="preserve"> поселения Апшеронского района,</w:t>
            </w:r>
            <w:r w:rsidRPr="00EC5A62">
              <w:rPr>
                <w:sz w:val="28"/>
                <w:szCs w:val="28"/>
              </w:rPr>
              <w:t xml:space="preserve"> связанные с обеспечением и реализацией мероприятий по</w:t>
            </w:r>
            <w:r w:rsidRPr="00EC5A62">
              <w:rPr>
                <w:b/>
                <w:sz w:val="28"/>
                <w:szCs w:val="28"/>
              </w:rPr>
              <w:t xml:space="preserve"> </w:t>
            </w:r>
            <w:r w:rsidRPr="00EC5A62">
              <w:rPr>
                <w:sz w:val="28"/>
                <w:szCs w:val="28"/>
              </w:rPr>
              <w:t>предупреждению и ликвидации чрезвычайных ситуаций, стихийных бедствий и их последствий,</w:t>
            </w:r>
            <w:r w:rsidRPr="00EC5A62">
              <w:rPr>
                <w:b/>
                <w:sz w:val="28"/>
                <w:szCs w:val="28"/>
              </w:rPr>
              <w:t xml:space="preserve"> </w:t>
            </w:r>
            <w:r w:rsidRPr="00EC5A62">
              <w:rPr>
                <w:sz w:val="28"/>
                <w:szCs w:val="28"/>
              </w:rPr>
              <w:t>выполняемые в рамках специальных решений.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41768">
              <w:rPr>
                <w:rFonts w:eastAsia="Calibri"/>
                <w:i/>
                <w:sz w:val="28"/>
                <w:szCs w:val="28"/>
                <w:lang w:eastAsia="en-US"/>
              </w:rPr>
              <w:t>06 7 02 00000 Обеспечение мероприятий по противодействию терроризму, экстремизму</w:t>
            </w:r>
          </w:p>
          <w:p w:rsidR="008D3F57" w:rsidRPr="00541768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3702EB"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ind w:right="-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10610 Мероприятия по профилактике терроризма и экстремизма</w:t>
            </w:r>
          </w:p>
          <w:p w:rsidR="008D3F57" w:rsidRDefault="008D3F57" w:rsidP="00F807C4">
            <w:pPr>
              <w:ind w:left="45" w:right="-5" w:firstLine="709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</w:t>
            </w:r>
            <w:r>
              <w:rPr>
                <w:bCs/>
                <w:sz w:val="28"/>
                <w:szCs w:val="28"/>
              </w:rPr>
              <w:t xml:space="preserve"> поселения Апшеронского района,</w:t>
            </w:r>
            <w:r w:rsidRPr="00EC5A62">
              <w:rPr>
                <w:sz w:val="28"/>
                <w:szCs w:val="28"/>
              </w:rPr>
              <w:t xml:space="preserve"> связанные с обеспечением и реализацией мероприятий по</w:t>
            </w:r>
            <w:r w:rsidRPr="00EC5A6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профилактике терроризма и экстремизма.</w:t>
            </w:r>
          </w:p>
          <w:p w:rsidR="008D3F57" w:rsidRPr="00C334FC" w:rsidRDefault="008D3F57" w:rsidP="00F807C4">
            <w:pPr>
              <w:ind w:left="754"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3F57" w:rsidRPr="00545F2D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45F2D">
              <w:rPr>
                <w:rFonts w:eastAsia="Calibri"/>
                <w:i/>
                <w:sz w:val="28"/>
                <w:szCs w:val="28"/>
                <w:lang w:eastAsia="en-US"/>
              </w:rPr>
              <w:t>06 7 04 00000 Обеспечение организации и проведение мероп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риятий по пожарной безопасности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10640 Мероприятия по пожарной безопасности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EC5A62">
              <w:rPr>
                <w:snapToGrid w:val="0"/>
                <w:sz w:val="28"/>
                <w:szCs w:val="28"/>
              </w:rPr>
              <w:t xml:space="preserve">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</w:t>
            </w:r>
            <w:r>
              <w:rPr>
                <w:bCs/>
                <w:sz w:val="28"/>
                <w:szCs w:val="28"/>
              </w:rPr>
              <w:t xml:space="preserve"> поселения Апшеронского района,</w:t>
            </w:r>
            <w:r w:rsidRPr="00EC5A62">
              <w:rPr>
                <w:sz w:val="28"/>
                <w:szCs w:val="28"/>
              </w:rPr>
              <w:t xml:space="preserve"> связанные с обеспечением и реализацией мероприятий по</w:t>
            </w:r>
            <w:r w:rsidRPr="00EC5A6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пожарной безопасности.</w:t>
            </w:r>
          </w:p>
          <w:p w:rsidR="008D3F57" w:rsidRPr="002C2DBD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</w:tc>
      </w:tr>
      <w:tr w:rsidR="008D3F57" w:rsidRPr="00D71FEF" w:rsidTr="00706AC0">
        <w:trPr>
          <w:trHeight w:val="73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08 0 00 00000 </w:t>
            </w:r>
            <w:r w:rsidRPr="00122EC6">
              <w:rPr>
                <w:b/>
                <w:sz w:val="28"/>
                <w:szCs w:val="28"/>
              </w:rPr>
              <w:t xml:space="preserve">Муниципальная </w:t>
            </w:r>
            <w:r w:rsidRPr="00C334FC">
              <w:rPr>
                <w:b/>
                <w:sz w:val="28"/>
                <w:szCs w:val="28"/>
              </w:rPr>
              <w:t>программа Хадыженского городского поселения</w:t>
            </w:r>
            <w:r w:rsidRPr="00122EC6">
              <w:rPr>
                <w:b/>
                <w:sz w:val="28"/>
                <w:szCs w:val="28"/>
              </w:rPr>
              <w:t xml:space="preserve"> Апшеронского района "Управление муниципальным имуществом"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871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«</w:t>
            </w:r>
            <w:r>
              <w:rPr>
                <w:snapToGrid w:val="0"/>
                <w:sz w:val="28"/>
                <w:szCs w:val="28"/>
              </w:rPr>
              <w:t>Управление муниципальным имуществом»</w:t>
            </w:r>
            <w:r w:rsidRPr="00EC5A62"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t>08 3 00 00000 Основные</w:t>
            </w:r>
            <w:r w:rsidRPr="002C2DBD">
              <w:rPr>
                <w:b/>
                <w:i/>
                <w:snapToGrid w:val="0"/>
                <w:sz w:val="28"/>
                <w:szCs w:val="28"/>
              </w:rPr>
              <w:t xml:space="preserve"> мероприятия муниципальной программы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основных мероприятий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 «Управление муниципальным имуществом»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основным мероприятиям: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  <w:r w:rsidRPr="00524D7C">
              <w:rPr>
                <w:i/>
                <w:sz w:val="28"/>
                <w:szCs w:val="28"/>
              </w:rPr>
              <w:t>08 3 01 00000 Создание условий для эффективного управления и распоряжения муниципальным имуществом поселения в целях увеличения доходной части бюд</w:t>
            </w:r>
            <w:r>
              <w:rPr>
                <w:i/>
                <w:sz w:val="28"/>
                <w:szCs w:val="28"/>
              </w:rPr>
              <w:t>жета муниципального образования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</w:p>
          <w:p w:rsidR="008D3F57" w:rsidRPr="001C0C8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BE56B8">
              <w:rPr>
                <w:snapToGrid w:val="0"/>
                <w:sz w:val="28"/>
                <w:szCs w:val="28"/>
              </w:rPr>
              <w:t>10800</w:t>
            </w:r>
            <w:r w:rsidRPr="00EC5A62">
              <w:rPr>
                <w:snapToGrid w:val="0"/>
                <w:sz w:val="28"/>
                <w:szCs w:val="28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  <w:p w:rsidR="008D3F57" w:rsidRDefault="008D3F57" w:rsidP="00F807C4">
            <w:pPr>
              <w:ind w:right="-5" w:firstLine="709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</w:t>
            </w:r>
            <w:r>
              <w:rPr>
                <w:bCs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п</w:t>
            </w:r>
            <w:r w:rsidRPr="00EC5A62">
              <w:rPr>
                <w:sz w:val="28"/>
                <w:szCs w:val="28"/>
              </w:rPr>
              <w:t>о управлению муниципальным имуществом, связанные с оценкой недвижимости, признанием прав и регулированием отношений по муниципальной собственности.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1081</w:t>
            </w:r>
            <w:r w:rsidRPr="00BE56B8">
              <w:rPr>
                <w:snapToGrid w:val="0"/>
                <w:sz w:val="28"/>
                <w:szCs w:val="28"/>
              </w:rPr>
              <w:t>0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</w:t>
            </w:r>
            <w:r>
              <w:rPr>
                <w:bCs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 реализацию мероприятий</w:t>
            </w:r>
            <w:r>
              <w:rPr>
                <w:sz w:val="28"/>
                <w:szCs w:val="28"/>
              </w:rPr>
              <w:t xml:space="preserve"> по землеустройству и землепользованию.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1082</w:t>
            </w:r>
            <w:r w:rsidRPr="00BE56B8">
              <w:rPr>
                <w:snapToGrid w:val="0"/>
                <w:sz w:val="28"/>
                <w:szCs w:val="28"/>
              </w:rPr>
              <w:t>0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 w:rsidRPr="00195D7D">
              <w:rPr>
                <w:snapToGrid w:val="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41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</w:t>
            </w:r>
            <w:r>
              <w:rPr>
                <w:bCs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 реализацию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195D7D">
              <w:rPr>
                <w:snapToGrid w:val="0"/>
                <w:sz w:val="28"/>
                <w:szCs w:val="28"/>
              </w:rPr>
              <w:t>други</w:t>
            </w:r>
            <w:r>
              <w:rPr>
                <w:snapToGrid w:val="0"/>
                <w:sz w:val="28"/>
                <w:szCs w:val="28"/>
              </w:rPr>
              <w:t>х</w:t>
            </w:r>
            <w:r w:rsidRPr="00195D7D">
              <w:rPr>
                <w:snapToGrid w:val="0"/>
                <w:sz w:val="28"/>
                <w:szCs w:val="28"/>
              </w:rPr>
              <w:t xml:space="preserve"> обязательств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41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  <w:r w:rsidRPr="00524D7C">
              <w:rPr>
                <w:i/>
                <w:sz w:val="28"/>
                <w:szCs w:val="28"/>
              </w:rPr>
              <w:t>08 3 0</w:t>
            </w:r>
            <w:r>
              <w:rPr>
                <w:i/>
                <w:sz w:val="28"/>
                <w:szCs w:val="28"/>
              </w:rPr>
              <w:t>4</w:t>
            </w:r>
            <w:r w:rsidRPr="00524D7C">
              <w:rPr>
                <w:i/>
                <w:sz w:val="28"/>
                <w:szCs w:val="28"/>
              </w:rPr>
              <w:t xml:space="preserve"> 00000 </w:t>
            </w:r>
            <w:r>
              <w:rPr>
                <w:i/>
                <w:sz w:val="28"/>
                <w:szCs w:val="28"/>
              </w:rPr>
              <w:t>Внесение вкладов в имущество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</w:p>
          <w:p w:rsidR="008D3F57" w:rsidRPr="001C0C8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10830 Внесение вкладов в имуществ</w:t>
            </w:r>
            <w:proofErr w:type="gramStart"/>
            <w:r>
              <w:rPr>
                <w:sz w:val="28"/>
                <w:szCs w:val="28"/>
              </w:rPr>
              <w:t>о ООО</w:t>
            </w:r>
            <w:proofErr w:type="gramEnd"/>
            <w:r>
              <w:rPr>
                <w:sz w:val="28"/>
                <w:szCs w:val="28"/>
              </w:rPr>
              <w:t xml:space="preserve"> «Тепловые сети Апшеронского района»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41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</w:t>
            </w:r>
            <w:r>
              <w:rPr>
                <w:bCs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внесение вклада в имуществ</w:t>
            </w:r>
            <w:proofErr w:type="gramStart"/>
            <w:r>
              <w:rPr>
                <w:sz w:val="28"/>
                <w:szCs w:val="28"/>
              </w:rPr>
              <w:t>о ООО</w:t>
            </w:r>
            <w:proofErr w:type="gramEnd"/>
            <w:r>
              <w:rPr>
                <w:sz w:val="28"/>
                <w:szCs w:val="28"/>
              </w:rPr>
              <w:t xml:space="preserve"> «Тепловые сети Апшеронского района»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41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  <w:r w:rsidRPr="00524D7C">
              <w:rPr>
                <w:i/>
                <w:sz w:val="28"/>
                <w:szCs w:val="28"/>
              </w:rPr>
              <w:t>08 3 0</w:t>
            </w:r>
            <w:r>
              <w:rPr>
                <w:i/>
                <w:sz w:val="28"/>
                <w:szCs w:val="28"/>
              </w:rPr>
              <w:t>7</w:t>
            </w:r>
            <w:r w:rsidRPr="00524D7C">
              <w:rPr>
                <w:i/>
                <w:sz w:val="28"/>
                <w:szCs w:val="28"/>
              </w:rPr>
              <w:t xml:space="preserve"> 00000 </w:t>
            </w:r>
            <w:r w:rsidRPr="004E6228">
              <w:rPr>
                <w:i/>
                <w:sz w:val="28"/>
                <w:szCs w:val="28"/>
              </w:rPr>
              <w:t>Содержание имущества находящегося в муниципальной казне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</w:p>
          <w:p w:rsidR="008D3F57" w:rsidRPr="001C0C8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10860 </w:t>
            </w:r>
            <w:r w:rsidRPr="004E6228">
              <w:rPr>
                <w:sz w:val="28"/>
                <w:szCs w:val="28"/>
              </w:rPr>
              <w:t>Реализация мероприятий муниципальной программы "Управление муниципальным имуществом"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41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</w:t>
            </w:r>
            <w:r>
              <w:rPr>
                <w:bCs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 реализацию </w:t>
            </w:r>
            <w:r>
              <w:rPr>
                <w:snapToGrid w:val="0"/>
                <w:sz w:val="28"/>
                <w:szCs w:val="28"/>
              </w:rPr>
              <w:lastRenderedPageBreak/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направленных на содержание имущества Хадыженского городского поселения Апшеронского района находящегося в муниципальной казне.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41"/>
              <w:jc w:val="both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  <w:r w:rsidRPr="00524D7C">
              <w:rPr>
                <w:i/>
                <w:sz w:val="28"/>
                <w:szCs w:val="28"/>
              </w:rPr>
              <w:t>08 3 0</w:t>
            </w:r>
            <w:r>
              <w:rPr>
                <w:i/>
                <w:sz w:val="28"/>
                <w:szCs w:val="28"/>
              </w:rPr>
              <w:t>8</w:t>
            </w:r>
            <w:r w:rsidRPr="00524D7C">
              <w:rPr>
                <w:i/>
                <w:sz w:val="28"/>
                <w:szCs w:val="28"/>
              </w:rPr>
              <w:t xml:space="preserve"> 00000</w:t>
            </w:r>
            <w:proofErr w:type="gramStart"/>
            <w:r w:rsidRPr="00524D7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рочие обязательства муниципального образования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</w:p>
          <w:p w:rsidR="008D3F57" w:rsidRPr="001C0C8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10820 Выполнение других обязательств муниципального образования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41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</w:t>
            </w:r>
            <w:r>
              <w:rPr>
                <w:bCs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 реализацию мероприятий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направленных на выполнение других обязательств</w:t>
            </w:r>
            <w:r w:rsidRPr="00C52301">
              <w:rPr>
                <w:snapToGrid w:val="0"/>
                <w:sz w:val="28"/>
                <w:szCs w:val="28"/>
              </w:rPr>
              <w:t>.</w:t>
            </w: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09 0 00 00000 </w:t>
            </w:r>
            <w:r w:rsidRPr="00122EC6">
              <w:rPr>
                <w:b/>
                <w:sz w:val="28"/>
                <w:szCs w:val="28"/>
              </w:rPr>
              <w:t xml:space="preserve">Муниципальная </w:t>
            </w:r>
            <w:r w:rsidRPr="00C334FC">
              <w:rPr>
                <w:b/>
                <w:sz w:val="28"/>
                <w:szCs w:val="28"/>
              </w:rPr>
              <w:t>программа Хадыженского городского поселения</w:t>
            </w:r>
            <w:r w:rsidRPr="00122EC6">
              <w:rPr>
                <w:b/>
                <w:sz w:val="28"/>
                <w:szCs w:val="28"/>
              </w:rPr>
              <w:t xml:space="preserve"> Апшеронского района "</w:t>
            </w:r>
            <w:r>
              <w:rPr>
                <w:b/>
                <w:sz w:val="28"/>
                <w:szCs w:val="28"/>
              </w:rPr>
              <w:t>Социальная поддержка граждан</w:t>
            </w:r>
            <w:r w:rsidRPr="00122EC6">
              <w:rPr>
                <w:b/>
                <w:sz w:val="28"/>
                <w:szCs w:val="28"/>
              </w:rPr>
              <w:t>"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871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«</w:t>
            </w:r>
            <w:r>
              <w:rPr>
                <w:snapToGrid w:val="0"/>
                <w:sz w:val="28"/>
                <w:szCs w:val="28"/>
              </w:rPr>
              <w:t>Социальная поддержка граждан»</w:t>
            </w:r>
            <w:r w:rsidRPr="00EC5A62"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t>09 1 00 00000 Основные</w:t>
            </w:r>
            <w:r w:rsidRPr="002C2DBD">
              <w:rPr>
                <w:b/>
                <w:i/>
                <w:snapToGrid w:val="0"/>
                <w:sz w:val="28"/>
                <w:szCs w:val="28"/>
              </w:rPr>
              <w:t xml:space="preserve"> мероприятия муниципальной программы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основных мероприятий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 «Социальная поддержка граждан»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основным мероприятиям: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  <w:r w:rsidRPr="00E950DB">
              <w:rPr>
                <w:i/>
                <w:sz w:val="28"/>
                <w:szCs w:val="28"/>
              </w:rPr>
              <w:t>09 1 0</w:t>
            </w:r>
            <w:r>
              <w:rPr>
                <w:i/>
                <w:sz w:val="28"/>
                <w:szCs w:val="28"/>
              </w:rPr>
              <w:t>6</w:t>
            </w:r>
            <w:r w:rsidRPr="00E950DB">
              <w:rPr>
                <w:i/>
                <w:sz w:val="28"/>
                <w:szCs w:val="28"/>
              </w:rPr>
              <w:t xml:space="preserve"> 00000 </w:t>
            </w:r>
            <w:r w:rsidRPr="002F1444">
              <w:rPr>
                <w:i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в органах местного самоуправления поселений</w:t>
            </w:r>
            <w:r w:rsidRPr="00E950DB">
              <w:rPr>
                <w:i/>
                <w:sz w:val="28"/>
                <w:szCs w:val="28"/>
              </w:rPr>
              <w:t>.</w:t>
            </w:r>
          </w:p>
          <w:p w:rsidR="008D3F57" w:rsidRPr="00E950DB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</w:p>
          <w:p w:rsidR="008D3F57" w:rsidRPr="001C0C8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11850 </w:t>
            </w:r>
            <w:r w:rsidRPr="00C92824">
              <w:rPr>
                <w:snapToGrid w:val="0"/>
                <w:sz w:val="28"/>
                <w:szCs w:val="28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09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мероприяти</w:t>
            </w:r>
            <w:r>
              <w:rPr>
                <w:snapToGrid w:val="0"/>
                <w:sz w:val="28"/>
                <w:szCs w:val="28"/>
              </w:rPr>
              <w:t>я направленного 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в</w:t>
            </w:r>
            <w:r w:rsidRPr="00C92824">
              <w:rPr>
                <w:snapToGrid w:val="0"/>
                <w:sz w:val="28"/>
                <w:szCs w:val="28"/>
              </w:rPr>
              <w:t>ыплат</w:t>
            </w:r>
            <w:r>
              <w:rPr>
                <w:snapToGrid w:val="0"/>
                <w:sz w:val="28"/>
                <w:szCs w:val="28"/>
              </w:rPr>
              <w:t>у</w:t>
            </w:r>
            <w:r w:rsidRPr="00C92824">
              <w:rPr>
                <w:snapToGrid w:val="0"/>
                <w:sz w:val="28"/>
                <w:szCs w:val="28"/>
              </w:rPr>
              <w:t xml:space="preserve"> пенсии за выслугу лет лицам, замещавшим муниципальные должности и должности муниципальной службы в </w:t>
            </w:r>
            <w:r>
              <w:rPr>
                <w:snapToGrid w:val="0"/>
                <w:sz w:val="28"/>
                <w:szCs w:val="28"/>
              </w:rPr>
              <w:t>администрации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54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t>09 2 00 00000 Обеспечение жильем молодых семей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мероприятий подпрограммы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670C9E">
              <w:rPr>
                <w:snapToGrid w:val="0"/>
                <w:sz w:val="28"/>
                <w:szCs w:val="28"/>
              </w:rPr>
              <w:t>Обеспечение жильем молодых семей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195BDD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lastRenderedPageBreak/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 «Социальная поддержка граждан» </w:t>
            </w:r>
            <w:r w:rsidRPr="00195BDD">
              <w:rPr>
                <w:snapToGrid w:val="0"/>
                <w:sz w:val="28"/>
                <w:szCs w:val="28"/>
              </w:rPr>
              <w:t xml:space="preserve">по </w:t>
            </w:r>
            <w:r w:rsidRPr="008E60D4">
              <w:rPr>
                <w:snapToGrid w:val="0"/>
                <w:sz w:val="28"/>
                <w:szCs w:val="28"/>
              </w:rPr>
              <w:t>следующему мероприятию: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  <w:r w:rsidRPr="00A56FF6">
              <w:rPr>
                <w:i/>
                <w:sz w:val="28"/>
                <w:szCs w:val="28"/>
              </w:rPr>
              <w:t>09 2 01 00000 Предоставление социальных выплат молодым семьям на приобретение (строительство) жилья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L</w:t>
            </w:r>
            <w:r>
              <w:rPr>
                <w:snapToGrid w:val="0"/>
                <w:sz w:val="28"/>
                <w:szCs w:val="28"/>
              </w:rPr>
              <w:t xml:space="preserve">4970 </w:t>
            </w:r>
            <w:r w:rsidRPr="00C92824">
              <w:rPr>
                <w:snapToGrid w:val="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8D3F57" w:rsidRPr="001D36E1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бюджета </w:t>
            </w:r>
            <w:r>
              <w:rPr>
                <w:bCs/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1D36E1">
              <w:rPr>
                <w:sz w:val="28"/>
                <w:szCs w:val="28"/>
              </w:rPr>
              <w:t xml:space="preserve"> на проведение мероприятий по </w:t>
            </w:r>
            <w:r>
              <w:rPr>
                <w:sz w:val="28"/>
                <w:szCs w:val="28"/>
              </w:rPr>
              <w:t>предоставлению социальных выплат молодым семьям на приобретение (строительство) жилья</w:t>
            </w:r>
            <w:r w:rsidRPr="001D36E1">
              <w:rPr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</w:p>
          <w:p w:rsidR="008D3F57" w:rsidRPr="00C334FC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10 0 00 00000 </w:t>
            </w:r>
            <w:r w:rsidRPr="00C334FC">
              <w:rPr>
                <w:b/>
                <w:sz w:val="28"/>
                <w:szCs w:val="28"/>
              </w:rPr>
              <w:t>Муниципальная программа Хадыженского городского поселения Апшеронского района "Развитие топливно-энергетического комплекса и жилищно-коммунального хозяйства"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</w:p>
          <w:p w:rsidR="008D3F57" w:rsidRPr="00C334FC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</w:t>
            </w:r>
            <w:r w:rsidRPr="00C334FC">
              <w:rPr>
                <w:snapToGrid w:val="0"/>
                <w:sz w:val="28"/>
                <w:szCs w:val="28"/>
              </w:rPr>
              <w:t>района «</w:t>
            </w:r>
            <w:r w:rsidRPr="00C334FC">
              <w:rPr>
                <w:sz w:val="28"/>
                <w:szCs w:val="28"/>
              </w:rPr>
              <w:t>Развитие топливно-энергетического комплекса и жилищно-коммунального хозяйства</w:t>
            </w:r>
            <w:r w:rsidRPr="00C334FC">
              <w:rPr>
                <w:snapToGrid w:val="0"/>
                <w:sz w:val="28"/>
                <w:szCs w:val="28"/>
              </w:rPr>
              <w:t>».</w:t>
            </w:r>
          </w:p>
          <w:p w:rsidR="008D3F57" w:rsidRPr="00C334FC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t>10 3 00 00000 Основные</w:t>
            </w:r>
            <w:r w:rsidRPr="0071000A">
              <w:rPr>
                <w:b/>
                <w:i/>
                <w:snapToGrid w:val="0"/>
                <w:sz w:val="28"/>
                <w:szCs w:val="28"/>
              </w:rPr>
              <w:t xml:space="preserve"> мероприятия муниципальной программы</w:t>
            </w:r>
          </w:p>
          <w:p w:rsidR="008D3F57" w:rsidRPr="0071000A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b/>
                <w:i/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основных мероприятий </w:t>
            </w:r>
            <w:r w:rsidRPr="00EC5A62">
              <w:rPr>
                <w:snapToGrid w:val="0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</w:t>
            </w:r>
            <w:r w:rsidRPr="00C334FC">
              <w:rPr>
                <w:snapToGrid w:val="0"/>
                <w:sz w:val="28"/>
                <w:szCs w:val="28"/>
              </w:rPr>
              <w:t>района «</w:t>
            </w:r>
            <w:r w:rsidRPr="00C334FC">
              <w:rPr>
                <w:sz w:val="28"/>
                <w:szCs w:val="28"/>
              </w:rPr>
              <w:t>Развитие топливно-энергетического комплекса и жилищно-коммунального хозяйства</w:t>
            </w:r>
            <w:r w:rsidRPr="00C334FC">
              <w:rPr>
                <w:snapToGrid w:val="0"/>
                <w:sz w:val="28"/>
                <w:szCs w:val="28"/>
              </w:rPr>
              <w:t>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основным мероприятиям: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3F57" w:rsidRPr="0048240A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8240A">
              <w:rPr>
                <w:i/>
                <w:snapToGrid w:val="0"/>
                <w:sz w:val="28"/>
                <w:szCs w:val="28"/>
              </w:rPr>
              <w:t>10 3 01 00000 Обеспечение деятельности муниципального учреждения</w:t>
            </w:r>
          </w:p>
          <w:p w:rsidR="008D3F57" w:rsidRPr="00C15FCD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3F57" w:rsidRPr="0088273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napToGrid w:val="0"/>
                <w:sz w:val="28"/>
                <w:szCs w:val="28"/>
              </w:rPr>
            </w:pPr>
            <w:r w:rsidRPr="00882737">
              <w:rPr>
                <w:i/>
                <w:snapToGrid w:val="0"/>
                <w:sz w:val="28"/>
                <w:szCs w:val="28"/>
              </w:rPr>
              <w:t>10 3 04 00000 Содействие развитию коммунальной инфраструктуры муниципальной собственности поселения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Pr="001C0C8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по </w:t>
            </w:r>
            <w:r w:rsidRPr="008E60D4">
              <w:rPr>
                <w:rFonts w:eastAsia="Calibri"/>
                <w:sz w:val="28"/>
                <w:szCs w:val="28"/>
                <w:lang w:eastAsia="en-US"/>
              </w:rPr>
              <w:t>следующим направлениям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расходов:</w:t>
            </w:r>
          </w:p>
          <w:p w:rsidR="008D3F57" w:rsidRPr="00A92A3B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11110 </w:t>
            </w:r>
            <w:r w:rsidRPr="00A92A3B">
              <w:rPr>
                <w:sz w:val="28"/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 реализацию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A92A3B">
              <w:rPr>
                <w:sz w:val="28"/>
                <w:szCs w:val="28"/>
              </w:rPr>
              <w:t>по газификации населенных пунктов</w:t>
            </w:r>
            <w:r>
              <w:rPr>
                <w:sz w:val="28"/>
                <w:szCs w:val="28"/>
              </w:rPr>
              <w:t>.</w:t>
            </w:r>
          </w:p>
          <w:p w:rsidR="008D3F57" w:rsidRDefault="008D3F57" w:rsidP="00F807C4">
            <w:pPr>
              <w:ind w:right="-5" w:firstLine="754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11150 Мероприятия по развитию </w:t>
            </w:r>
            <w:proofErr w:type="spellStart"/>
            <w:r>
              <w:rPr>
                <w:sz w:val="28"/>
                <w:szCs w:val="28"/>
              </w:rPr>
              <w:t>водо</w:t>
            </w:r>
            <w:proofErr w:type="spellEnd"/>
            <w:r>
              <w:rPr>
                <w:sz w:val="28"/>
                <w:szCs w:val="28"/>
              </w:rPr>
              <w:t>-, тепло-, электроснабжения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6" w:firstLine="709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 реализацию </w:t>
            </w:r>
            <w:r>
              <w:rPr>
                <w:snapToGrid w:val="0"/>
                <w:sz w:val="28"/>
                <w:szCs w:val="28"/>
              </w:rPr>
              <w:lastRenderedPageBreak/>
              <w:t>мероприятий</w:t>
            </w:r>
            <w:r>
              <w:rPr>
                <w:sz w:val="28"/>
                <w:szCs w:val="28"/>
              </w:rPr>
              <w:t xml:space="preserve"> по развитию </w:t>
            </w:r>
            <w:proofErr w:type="spellStart"/>
            <w:r>
              <w:rPr>
                <w:sz w:val="28"/>
                <w:szCs w:val="28"/>
              </w:rPr>
              <w:t>водо</w:t>
            </w:r>
            <w:proofErr w:type="spellEnd"/>
            <w:r>
              <w:rPr>
                <w:sz w:val="28"/>
                <w:szCs w:val="28"/>
              </w:rPr>
              <w:t>-, тепло-, электроснабжения.</w:t>
            </w:r>
          </w:p>
          <w:p w:rsidR="008D3F57" w:rsidRDefault="008D3F57" w:rsidP="00F807C4">
            <w:pPr>
              <w:ind w:right="-5" w:firstLine="754"/>
              <w:jc w:val="both"/>
              <w:rPr>
                <w:sz w:val="28"/>
                <w:szCs w:val="28"/>
              </w:rPr>
            </w:pPr>
          </w:p>
          <w:p w:rsidR="008D3F57" w:rsidRPr="003720FE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napToGrid w:val="0"/>
                <w:sz w:val="28"/>
                <w:szCs w:val="28"/>
              </w:rPr>
            </w:pPr>
            <w:r w:rsidRPr="003720FE">
              <w:rPr>
                <w:i/>
                <w:snapToGrid w:val="0"/>
                <w:sz w:val="28"/>
                <w:szCs w:val="28"/>
              </w:rPr>
              <w:t>10 3 05 00000 Обеспечение содержания и функ</w:t>
            </w:r>
            <w:r>
              <w:rPr>
                <w:i/>
                <w:snapToGrid w:val="0"/>
                <w:sz w:val="28"/>
                <w:szCs w:val="28"/>
              </w:rPr>
              <w:t>ционирования уличного освещения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Pr="001C0C8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ind w:right="-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11160 Уличное освещение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 реализацию мероприятий</w:t>
            </w:r>
            <w:r>
              <w:rPr>
                <w:sz w:val="28"/>
                <w:szCs w:val="28"/>
              </w:rPr>
              <w:t xml:space="preserve"> по организации уличного освещения.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i/>
                <w:snapToGrid w:val="0"/>
                <w:sz w:val="28"/>
                <w:szCs w:val="28"/>
              </w:rPr>
            </w:pPr>
            <w:r w:rsidRPr="003720FE">
              <w:rPr>
                <w:i/>
                <w:snapToGrid w:val="0"/>
                <w:sz w:val="28"/>
                <w:szCs w:val="28"/>
              </w:rPr>
              <w:t>10 3 0</w:t>
            </w:r>
            <w:r>
              <w:rPr>
                <w:i/>
                <w:snapToGrid w:val="0"/>
                <w:sz w:val="28"/>
                <w:szCs w:val="28"/>
              </w:rPr>
              <w:t>6</w:t>
            </w:r>
            <w:r w:rsidRPr="003720FE">
              <w:rPr>
                <w:i/>
                <w:snapToGrid w:val="0"/>
                <w:sz w:val="28"/>
                <w:szCs w:val="28"/>
              </w:rPr>
              <w:t xml:space="preserve"> 00000 </w:t>
            </w:r>
            <w:r>
              <w:rPr>
                <w:i/>
                <w:snapToGrid w:val="0"/>
                <w:sz w:val="28"/>
                <w:szCs w:val="28"/>
              </w:rPr>
              <w:t>Обеспечение озеленения территории поселения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i/>
                <w:snapToGrid w:val="0"/>
                <w:sz w:val="28"/>
                <w:szCs w:val="28"/>
              </w:rPr>
            </w:pPr>
          </w:p>
          <w:p w:rsidR="008D3F57" w:rsidRPr="001C0C8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11170 Озеленение 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 реализацию мероприятий</w:t>
            </w:r>
            <w:r>
              <w:rPr>
                <w:sz w:val="28"/>
                <w:szCs w:val="28"/>
              </w:rPr>
              <w:t xml:space="preserve"> по озеленению территории Хадыженского городского поселения.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i/>
                <w:snapToGrid w:val="0"/>
                <w:sz w:val="28"/>
                <w:szCs w:val="28"/>
              </w:rPr>
            </w:pPr>
            <w:r w:rsidRPr="003720FE">
              <w:rPr>
                <w:i/>
                <w:snapToGrid w:val="0"/>
                <w:sz w:val="28"/>
                <w:szCs w:val="28"/>
              </w:rPr>
              <w:t>10 3 07 00000 Восстановление, ремонт, благоустройств</w:t>
            </w:r>
            <w:r>
              <w:rPr>
                <w:i/>
                <w:snapToGrid w:val="0"/>
                <w:sz w:val="28"/>
                <w:szCs w:val="28"/>
              </w:rPr>
              <w:t>о и содержание мест захоронения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i/>
                <w:snapToGrid w:val="0"/>
                <w:sz w:val="28"/>
                <w:szCs w:val="28"/>
              </w:rPr>
            </w:pPr>
          </w:p>
          <w:p w:rsidR="008D3F57" w:rsidRPr="001C0C8B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11180 Организация и содержание мест захоронения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6" w:firstLine="709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 реализацию мероприятий</w:t>
            </w:r>
            <w:r>
              <w:rPr>
                <w:sz w:val="28"/>
                <w:szCs w:val="28"/>
              </w:rPr>
              <w:t xml:space="preserve"> по организации и содержанию мест захоронения.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Pr="003720FE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i/>
                <w:snapToGrid w:val="0"/>
                <w:sz w:val="28"/>
                <w:szCs w:val="28"/>
              </w:rPr>
            </w:pPr>
            <w:r w:rsidRPr="003720FE">
              <w:rPr>
                <w:i/>
                <w:snapToGrid w:val="0"/>
                <w:sz w:val="28"/>
                <w:szCs w:val="28"/>
              </w:rPr>
              <w:t>10 3 08 00000 Обеспечение прочих</w:t>
            </w:r>
            <w:r>
              <w:rPr>
                <w:i/>
                <w:snapToGrid w:val="0"/>
                <w:sz w:val="28"/>
                <w:szCs w:val="28"/>
              </w:rPr>
              <w:t xml:space="preserve"> мероприятий по благоустройству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Pr="00E57DA0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11190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рочие мероприятия по благоустройству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 реализацию прочих мероприятий</w:t>
            </w:r>
            <w:r>
              <w:rPr>
                <w:sz w:val="28"/>
                <w:szCs w:val="28"/>
              </w:rPr>
              <w:t xml:space="preserve"> по благоустройству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 w:rsidRPr="0071253C">
              <w:rPr>
                <w:sz w:val="28"/>
                <w:szCs w:val="28"/>
              </w:rPr>
              <w:t xml:space="preserve">60390 </w:t>
            </w:r>
            <w:r>
              <w:rPr>
                <w:sz w:val="28"/>
                <w:szCs w:val="28"/>
              </w:rPr>
              <w:t>Организация благоустройства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  <w:p w:rsidR="008D3F57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 реализацию мероприятий</w:t>
            </w:r>
            <w:r>
              <w:rPr>
                <w:sz w:val="28"/>
                <w:szCs w:val="28"/>
              </w:rPr>
              <w:t xml:space="preserve"> по благоустройству территории органа территориального общественного самоуправления - ставшего победителем краевого конкурса.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t>10 4 00 00000 Жилищное хозяйство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b/>
                <w:i/>
                <w:snapToGrid w:val="0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мероприятий подпрограммы «Жилищное хозяйство» </w:t>
            </w:r>
            <w:r w:rsidRPr="00EC5A62">
              <w:rPr>
                <w:snapToGrid w:val="0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</w:t>
            </w:r>
            <w:r w:rsidRPr="00C334FC">
              <w:rPr>
                <w:snapToGrid w:val="0"/>
                <w:sz w:val="28"/>
                <w:szCs w:val="28"/>
              </w:rPr>
              <w:t>района «</w:t>
            </w:r>
            <w:r w:rsidRPr="00C334FC">
              <w:rPr>
                <w:sz w:val="28"/>
                <w:szCs w:val="28"/>
              </w:rPr>
              <w:t>Развитие топливно-энергетического комплекса и жилищно-коммунального хозяйства</w:t>
            </w:r>
            <w:r w:rsidRPr="00C334FC">
              <w:rPr>
                <w:snapToGrid w:val="0"/>
                <w:sz w:val="28"/>
                <w:szCs w:val="28"/>
              </w:rPr>
              <w:t>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мероприятиям:</w:t>
            </w:r>
          </w:p>
          <w:p w:rsidR="008D3F57" w:rsidRPr="00617569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b/>
                <w:i/>
                <w:snapToGrid w:val="0"/>
              </w:rPr>
            </w:pPr>
          </w:p>
          <w:p w:rsidR="008D3F57" w:rsidRPr="0036286E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napToGrid w:val="0"/>
                <w:sz w:val="28"/>
                <w:szCs w:val="28"/>
              </w:rPr>
            </w:pPr>
            <w:r w:rsidRPr="0036286E">
              <w:rPr>
                <w:i/>
                <w:snapToGrid w:val="0"/>
                <w:sz w:val="28"/>
                <w:szCs w:val="28"/>
              </w:rPr>
              <w:t>10 4 01 00000 Обеспечение содержания муниципального жилищного фонда и мероприятий в области жилищного хозяйства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Pr="00A92A3B" w:rsidRDefault="008D3F57" w:rsidP="00F807C4">
            <w:pPr>
              <w:ind w:right="-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11140 </w:t>
            </w:r>
            <w:r w:rsidRPr="00A92A3B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в сфере жилищного хозяйства.</w:t>
            </w:r>
          </w:p>
          <w:p w:rsidR="008D3F57" w:rsidRPr="00C15FCD" w:rsidRDefault="008D3F57" w:rsidP="00F807C4">
            <w:pPr>
              <w:autoSpaceDE w:val="0"/>
              <w:autoSpaceDN w:val="0"/>
              <w:adjustRightInd w:val="0"/>
              <w:ind w:right="-6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на реализацию мероприятий</w:t>
            </w:r>
            <w:r>
              <w:rPr>
                <w:sz w:val="28"/>
                <w:szCs w:val="28"/>
              </w:rPr>
              <w:t xml:space="preserve"> в сфере жилищного хозяйства.</w:t>
            </w:r>
          </w:p>
          <w:p w:rsidR="008D3F57" w:rsidRPr="00C15FCD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</w:tc>
      </w:tr>
      <w:tr w:rsidR="008D3F57" w:rsidRPr="00D71FEF" w:rsidTr="00706AC0">
        <w:trPr>
          <w:trHeight w:val="73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12 0 00 00000 </w:t>
            </w:r>
            <w:r w:rsidRPr="00122EC6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Хадыженского городского</w:t>
            </w:r>
            <w:r w:rsidRPr="00122EC6">
              <w:rPr>
                <w:b/>
                <w:sz w:val="28"/>
                <w:szCs w:val="28"/>
              </w:rPr>
              <w:t xml:space="preserve"> поселения Апшеронского района "Поддержка дорожного хозяйства"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741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napToGrid w:val="0"/>
                <w:sz w:val="28"/>
                <w:szCs w:val="28"/>
              </w:rPr>
              <w:t>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«</w:t>
            </w:r>
            <w:r>
              <w:rPr>
                <w:snapToGrid w:val="0"/>
                <w:sz w:val="28"/>
                <w:szCs w:val="28"/>
              </w:rPr>
              <w:t>Поддержка дорожного хозяйства</w:t>
            </w:r>
            <w:r w:rsidRPr="00EC5A62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t>12 1 00 00000 Основные</w:t>
            </w:r>
            <w:r w:rsidRPr="002C2DBD">
              <w:rPr>
                <w:b/>
                <w:i/>
                <w:snapToGrid w:val="0"/>
                <w:sz w:val="28"/>
                <w:szCs w:val="28"/>
              </w:rPr>
              <w:t xml:space="preserve"> мероприятия муниципальной программы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основных мероприятий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 поселения Апшеронского района «Поддержка дорожного хозяйства»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основным мероприятиям: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Pr="0036286E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napToGrid w:val="0"/>
                <w:sz w:val="28"/>
                <w:szCs w:val="28"/>
              </w:rPr>
            </w:pPr>
            <w:r w:rsidRPr="0036286E">
              <w:rPr>
                <w:i/>
                <w:snapToGrid w:val="0"/>
                <w:sz w:val="28"/>
                <w:szCs w:val="28"/>
              </w:rPr>
              <w:t>12 1 01 00000 Создание устойчивого и безопасного функционирования автомобильных дорог общего пользования местного знач</w:t>
            </w:r>
            <w:r>
              <w:rPr>
                <w:i/>
                <w:snapToGrid w:val="0"/>
                <w:sz w:val="28"/>
                <w:szCs w:val="28"/>
              </w:rPr>
              <w:t>ения муниципального образования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11300 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  <w:p w:rsidR="008D3F57" w:rsidRPr="008623AD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  <w:r w:rsidRPr="008623AD">
              <w:rPr>
                <w:snapToGrid w:val="0"/>
                <w:sz w:val="28"/>
                <w:szCs w:val="28"/>
              </w:rPr>
              <w:t>2</w:t>
            </w:r>
            <w:r>
              <w:rPr>
                <w:snapToGrid w:val="0"/>
                <w:sz w:val="28"/>
                <w:szCs w:val="28"/>
              </w:rPr>
              <w:t>9</w:t>
            </w:r>
            <w:r w:rsidRPr="008623AD">
              <w:rPr>
                <w:snapToGrid w:val="0"/>
                <w:sz w:val="28"/>
                <w:szCs w:val="28"/>
              </w:rPr>
              <w:t xml:space="preserve">40 </w:t>
            </w:r>
            <w:r>
              <w:rPr>
                <w:snapToGrid w:val="0"/>
                <w:sz w:val="28"/>
                <w:szCs w:val="28"/>
              </w:rPr>
              <w:t>Ликвидация последствий чрезвычайных ситуаций на автомобильных дорогах общего пользования местного значения.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09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</w:t>
            </w:r>
            <w:r w:rsidRPr="00EC5A62">
              <w:rPr>
                <w:sz w:val="28"/>
                <w:szCs w:val="28"/>
              </w:rPr>
              <w:t xml:space="preserve"> реализацию мероприятий </w:t>
            </w:r>
            <w:r>
              <w:rPr>
                <w:sz w:val="28"/>
                <w:szCs w:val="28"/>
              </w:rPr>
              <w:t>направленных на</w:t>
            </w:r>
            <w:r w:rsidRPr="00EC5A62">
              <w:rPr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ликвидацию последствий чрезвычайных ситуаций на </w:t>
            </w:r>
            <w:r>
              <w:rPr>
                <w:snapToGrid w:val="0"/>
                <w:sz w:val="28"/>
                <w:szCs w:val="28"/>
              </w:rPr>
              <w:lastRenderedPageBreak/>
              <w:t>автомобильных дорогах общего пользования местного значения</w:t>
            </w:r>
            <w:r w:rsidRPr="00EC5A62">
              <w:rPr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  <w:p w:rsidR="008D3F57" w:rsidRPr="008623AD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S</w:t>
            </w:r>
            <w:r w:rsidRPr="008623AD">
              <w:rPr>
                <w:snapToGrid w:val="0"/>
                <w:sz w:val="28"/>
                <w:szCs w:val="28"/>
              </w:rPr>
              <w:t>2440 Капитальный ремонт и ремонт автомобильных дорог общего пользования местного значения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09"/>
              <w:jc w:val="both"/>
              <w:rPr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</w:t>
            </w:r>
            <w:r w:rsidRPr="00EC5A62">
              <w:rPr>
                <w:sz w:val="28"/>
                <w:szCs w:val="28"/>
              </w:rPr>
              <w:t xml:space="preserve"> реализацию мероприятий по строительству, реконструкции, капитальному ремонту, ремонту и содержанию автомобильных дорог общего пользования местного значения, включая проектно-изыскательские работы.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</w:p>
          <w:p w:rsidR="008D3F57" w:rsidRPr="008623AD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</w:t>
            </w:r>
            <w:r w:rsidRPr="008623AD">
              <w:rPr>
                <w:snapToGrid w:val="0"/>
                <w:sz w:val="28"/>
                <w:szCs w:val="28"/>
              </w:rPr>
              <w:t>2</w:t>
            </w:r>
            <w:r>
              <w:rPr>
                <w:snapToGrid w:val="0"/>
                <w:sz w:val="28"/>
                <w:szCs w:val="28"/>
              </w:rPr>
              <w:t>9</w:t>
            </w:r>
            <w:r w:rsidRPr="008623AD">
              <w:rPr>
                <w:snapToGrid w:val="0"/>
                <w:sz w:val="28"/>
                <w:szCs w:val="28"/>
              </w:rPr>
              <w:t xml:space="preserve">40 </w:t>
            </w:r>
            <w:r>
              <w:rPr>
                <w:snapToGrid w:val="0"/>
                <w:sz w:val="28"/>
                <w:szCs w:val="28"/>
              </w:rPr>
              <w:t>Ликвидация последствий чрезвычайных ситуаций на автомобильных дорогах общего пользования местного значения.</w:t>
            </w:r>
          </w:p>
          <w:p w:rsidR="008D3F57" w:rsidRPr="00122EC6" w:rsidRDefault="008D3F57" w:rsidP="00F807C4">
            <w:pPr>
              <w:autoSpaceDE w:val="0"/>
              <w:autoSpaceDN w:val="0"/>
              <w:adjustRightInd w:val="0"/>
              <w:ind w:right="-5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</w:t>
            </w:r>
            <w:r w:rsidRPr="00EC5A62">
              <w:rPr>
                <w:sz w:val="28"/>
                <w:szCs w:val="28"/>
              </w:rPr>
              <w:t xml:space="preserve"> реализацию мероприятий </w:t>
            </w:r>
            <w:r>
              <w:rPr>
                <w:sz w:val="28"/>
                <w:szCs w:val="28"/>
              </w:rPr>
              <w:t>направленных на</w:t>
            </w:r>
            <w:r w:rsidRPr="00EC5A62">
              <w:rPr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ликвидацию последствий чрезвычайных ситуаций на автомобильных дорогах общего пользования местного значения</w:t>
            </w:r>
            <w:r w:rsidRPr="00EC5A62">
              <w:rPr>
                <w:sz w:val="28"/>
                <w:szCs w:val="28"/>
              </w:rPr>
              <w:t>.</w:t>
            </w:r>
          </w:p>
          <w:p w:rsidR="008D3F57" w:rsidRPr="00122EC6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</w:tc>
      </w:tr>
      <w:tr w:rsidR="008D3F57" w:rsidRPr="00D71FEF" w:rsidTr="00706AC0">
        <w:trPr>
          <w:trHeight w:val="73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Pr="00D63C20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13 0 00 00000 </w:t>
            </w:r>
            <w:r w:rsidRPr="00D63C20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D63C20">
              <w:rPr>
                <w:b/>
                <w:snapToGrid w:val="0"/>
                <w:sz w:val="28"/>
                <w:szCs w:val="28"/>
              </w:rPr>
              <w:t>Хадыженского городского</w:t>
            </w:r>
            <w:r w:rsidRPr="00D63C20">
              <w:rPr>
                <w:b/>
                <w:sz w:val="28"/>
                <w:szCs w:val="28"/>
              </w:rPr>
              <w:t xml:space="preserve"> поселения Апшеронского района "Экономическое развитие муниципального образования"</w:t>
            </w:r>
          </w:p>
          <w:p w:rsidR="008D3F57" w:rsidRPr="00617569" w:rsidRDefault="008D3F57" w:rsidP="00F807C4">
            <w:pPr>
              <w:autoSpaceDE w:val="0"/>
              <w:autoSpaceDN w:val="0"/>
              <w:adjustRightInd w:val="0"/>
              <w:ind w:right="-5" w:firstLine="720"/>
            </w:pP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871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napToGrid w:val="0"/>
                <w:sz w:val="28"/>
                <w:szCs w:val="28"/>
              </w:rPr>
              <w:t>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«</w:t>
            </w:r>
            <w:r>
              <w:rPr>
                <w:snapToGrid w:val="0"/>
                <w:sz w:val="28"/>
                <w:szCs w:val="28"/>
              </w:rPr>
              <w:t>Экономическое развитие муниципального образования</w:t>
            </w:r>
            <w:r w:rsidRPr="00EC5A62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13 4 00 00000 </w:t>
            </w:r>
            <w:r>
              <w:rPr>
                <w:b/>
                <w:i/>
                <w:snapToGrid w:val="0"/>
                <w:sz w:val="28"/>
                <w:szCs w:val="28"/>
              </w:rPr>
              <w:t>Основные</w:t>
            </w:r>
            <w:r w:rsidRPr="002C2DBD">
              <w:rPr>
                <w:b/>
                <w:i/>
                <w:snapToGrid w:val="0"/>
                <w:sz w:val="28"/>
                <w:szCs w:val="28"/>
              </w:rPr>
              <w:t xml:space="preserve"> мероприятия муниципальной программы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E60D4">
              <w:rPr>
                <w:rFonts w:eastAsia="Calibri"/>
                <w:sz w:val="28"/>
                <w:szCs w:val="28"/>
                <w:lang w:eastAsia="en-US"/>
              </w:rPr>
              <w:t>основных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мероприятий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 поселения Апшеронского района «Экономическое развитие муниципального образования»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основным мероприятиям: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  <w:r w:rsidRPr="0036286E">
              <w:rPr>
                <w:i/>
                <w:sz w:val="28"/>
                <w:szCs w:val="28"/>
              </w:rPr>
              <w:t>13 4 02 00000 Обеспечение государственного кадастрового учета и государственной регистрации прав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</w:p>
          <w:p w:rsidR="008D3F57" w:rsidRPr="00E57DA0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114</w:t>
            </w:r>
            <w:r>
              <w:rPr>
                <w:snapToGrid w:val="0"/>
                <w:sz w:val="28"/>
                <w:szCs w:val="28"/>
              </w:rPr>
              <w:t>2</w:t>
            </w:r>
            <w:r w:rsidRPr="00EC5A62">
              <w:rPr>
                <w:snapToGrid w:val="0"/>
                <w:sz w:val="28"/>
                <w:szCs w:val="28"/>
              </w:rPr>
              <w:t xml:space="preserve">0 </w:t>
            </w:r>
            <w:r w:rsidRPr="00A92A3B">
              <w:rPr>
                <w:snapToGrid w:val="0"/>
                <w:sz w:val="28"/>
                <w:szCs w:val="28"/>
              </w:rPr>
              <w:t>Реализация мероприятий в области строительства, а</w:t>
            </w:r>
            <w:r>
              <w:rPr>
                <w:snapToGrid w:val="0"/>
                <w:sz w:val="28"/>
                <w:szCs w:val="28"/>
              </w:rPr>
              <w:t>рхитектуры и градостроительства</w:t>
            </w:r>
          </w:p>
          <w:p w:rsidR="008D3F57" w:rsidRPr="0036286E" w:rsidRDefault="008D3F57" w:rsidP="00F807C4">
            <w:pPr>
              <w:autoSpaceDE w:val="0"/>
              <w:autoSpaceDN w:val="0"/>
              <w:adjustRightInd w:val="0"/>
              <w:ind w:right="-5" w:firstLine="709"/>
              <w:jc w:val="both"/>
              <w:rPr>
                <w:i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</w:t>
            </w:r>
            <w:r>
              <w:rPr>
                <w:snapToGrid w:val="0"/>
                <w:sz w:val="28"/>
                <w:szCs w:val="28"/>
              </w:rPr>
              <w:t>р</w:t>
            </w:r>
            <w:r w:rsidRPr="00A92A3B">
              <w:rPr>
                <w:snapToGrid w:val="0"/>
                <w:sz w:val="28"/>
                <w:szCs w:val="28"/>
              </w:rPr>
              <w:t>еализаци</w:t>
            </w:r>
            <w:r>
              <w:rPr>
                <w:snapToGrid w:val="0"/>
                <w:sz w:val="28"/>
                <w:szCs w:val="28"/>
              </w:rPr>
              <w:t>ю</w:t>
            </w:r>
            <w:r w:rsidRPr="00A92A3B">
              <w:rPr>
                <w:snapToGrid w:val="0"/>
                <w:sz w:val="28"/>
                <w:szCs w:val="28"/>
              </w:rPr>
              <w:t xml:space="preserve"> мероприятий в области строительства, архитектуры и градостроительства</w:t>
            </w:r>
            <w:r w:rsidRPr="00EC5A62"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</w:p>
          <w:p w:rsidR="008D3F57" w:rsidRPr="00A07D9B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15 0 00 00000 </w:t>
            </w:r>
            <w:r w:rsidRPr="00A07D9B">
              <w:rPr>
                <w:b/>
                <w:sz w:val="28"/>
                <w:szCs w:val="28"/>
              </w:rPr>
              <w:t xml:space="preserve">Муниципальная программа Хадыженского городского поселения </w:t>
            </w:r>
            <w:r w:rsidRPr="00A07D9B">
              <w:rPr>
                <w:b/>
                <w:sz w:val="28"/>
                <w:szCs w:val="28"/>
              </w:rPr>
              <w:lastRenderedPageBreak/>
              <w:t>Апшеронск</w:t>
            </w:r>
            <w:r>
              <w:rPr>
                <w:b/>
                <w:sz w:val="28"/>
                <w:szCs w:val="28"/>
              </w:rPr>
              <w:t>ого района "Поддержка социально</w:t>
            </w:r>
            <w:r w:rsidRPr="008E60D4">
              <w:rPr>
                <w:b/>
                <w:sz w:val="28"/>
                <w:szCs w:val="28"/>
              </w:rPr>
              <w:t>-</w:t>
            </w:r>
            <w:r w:rsidRPr="00A07D9B">
              <w:rPr>
                <w:b/>
                <w:sz w:val="28"/>
                <w:szCs w:val="28"/>
              </w:rPr>
              <w:t>ориентированных некоммерческих организаций"</w:t>
            </w:r>
          </w:p>
          <w:p w:rsidR="008D3F57" w:rsidRPr="00D63C20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b/>
                <w:sz w:val="28"/>
                <w:szCs w:val="28"/>
              </w:rPr>
            </w:pP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871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napToGrid w:val="0"/>
                <w:sz w:val="28"/>
                <w:szCs w:val="28"/>
              </w:rPr>
              <w:t>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"Поддержка социально</w:t>
            </w:r>
            <w:r w:rsidRPr="008E60D4">
              <w:rPr>
                <w:sz w:val="28"/>
                <w:szCs w:val="28"/>
              </w:rPr>
              <w:t>-</w:t>
            </w:r>
            <w:r w:rsidRPr="00A07D9B">
              <w:rPr>
                <w:sz w:val="28"/>
                <w:szCs w:val="28"/>
              </w:rPr>
              <w:t>ориентированных некоммерческих организаций"</w:t>
            </w:r>
            <w:r w:rsidRPr="00A07D9B"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15 1 00 00000 </w:t>
            </w:r>
            <w:r>
              <w:rPr>
                <w:b/>
                <w:i/>
                <w:snapToGrid w:val="0"/>
                <w:sz w:val="28"/>
                <w:szCs w:val="28"/>
              </w:rPr>
              <w:t>Основные</w:t>
            </w:r>
            <w:r w:rsidRPr="002C2DBD">
              <w:rPr>
                <w:b/>
                <w:i/>
                <w:snapToGrid w:val="0"/>
                <w:sz w:val="28"/>
                <w:szCs w:val="28"/>
              </w:rPr>
              <w:t xml:space="preserve"> мероприятия муниципальной программы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основных мероприятий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Хадыженского городского поселения Апшеронского района </w:t>
            </w:r>
            <w:r>
              <w:rPr>
                <w:sz w:val="28"/>
                <w:szCs w:val="28"/>
              </w:rPr>
              <w:t>"Поддержка социально</w:t>
            </w:r>
            <w:r w:rsidRPr="008E60D4">
              <w:rPr>
                <w:sz w:val="28"/>
                <w:szCs w:val="28"/>
              </w:rPr>
              <w:t>-ориентированных некоммерческих организаций"</w:t>
            </w:r>
            <w:r w:rsidRPr="008E60D4">
              <w:rPr>
                <w:snapToGrid w:val="0"/>
                <w:sz w:val="28"/>
                <w:szCs w:val="28"/>
              </w:rPr>
              <w:t xml:space="preserve"> по следующим основным мероприятиям: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  <w:r w:rsidRPr="008E60D4">
              <w:rPr>
                <w:i/>
                <w:sz w:val="28"/>
                <w:szCs w:val="28"/>
              </w:rPr>
              <w:t>15 1 01 00000 Оказание финансовой поддержки социально-ориентированных некоммерческих организаций.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z w:val="28"/>
                <w:szCs w:val="28"/>
              </w:rPr>
            </w:pP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  <w:r w:rsidRPr="008E60D4"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>11600 Субсидии на поддержку социально-ориентированных некоммерческих организаций</w:t>
            </w:r>
          </w:p>
          <w:p w:rsidR="008D3F57" w:rsidRPr="00393BED" w:rsidRDefault="008D3F57" w:rsidP="00F807C4">
            <w:pPr>
              <w:autoSpaceDE w:val="0"/>
              <w:autoSpaceDN w:val="0"/>
              <w:adjustRightInd w:val="0"/>
              <w:ind w:right="-5" w:firstLine="709"/>
              <w:jc w:val="both"/>
              <w:rPr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8E60D4">
              <w:rPr>
                <w:bCs/>
                <w:sz w:val="28"/>
                <w:szCs w:val="28"/>
              </w:rPr>
              <w:t>бюджета Хадыженского городского поселения Апшеронского района</w:t>
            </w:r>
            <w:r w:rsidRPr="008E60D4">
              <w:rPr>
                <w:snapToGrid w:val="0"/>
                <w:sz w:val="28"/>
                <w:szCs w:val="28"/>
              </w:rPr>
              <w:t xml:space="preserve"> на выплату субсидий на поддержку социально-ориентированных некоммерческих</w:t>
            </w:r>
            <w:r w:rsidRPr="00B32980">
              <w:rPr>
                <w:snapToGrid w:val="0"/>
                <w:sz w:val="28"/>
                <w:szCs w:val="28"/>
              </w:rPr>
              <w:t xml:space="preserve"> организаций</w:t>
            </w:r>
            <w:r w:rsidRPr="00EC5A62">
              <w:rPr>
                <w:snapToGrid w:val="0"/>
                <w:sz w:val="28"/>
                <w:szCs w:val="28"/>
              </w:rPr>
              <w:t>.</w:t>
            </w:r>
          </w:p>
          <w:p w:rsidR="008D3F57" w:rsidRPr="00122EC6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8D3F57" w:rsidRPr="00D71FEF" w:rsidTr="00706AC0">
        <w:trPr>
          <w:trHeight w:val="73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17 0 00 00000 </w:t>
            </w:r>
            <w:r w:rsidRPr="00393BED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Хадыженского городского</w:t>
            </w:r>
            <w:r w:rsidRPr="00393BED">
              <w:rPr>
                <w:b/>
                <w:sz w:val="28"/>
                <w:szCs w:val="28"/>
              </w:rPr>
              <w:t xml:space="preserve"> поселения Апшеронского района "Организация муниципального управления"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sz w:val="28"/>
                <w:szCs w:val="28"/>
              </w:rPr>
            </w:pP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871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napToGrid w:val="0"/>
                <w:sz w:val="28"/>
                <w:szCs w:val="28"/>
              </w:rPr>
              <w:t>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«</w:t>
            </w:r>
            <w:r>
              <w:rPr>
                <w:snapToGrid w:val="0"/>
                <w:sz w:val="28"/>
                <w:szCs w:val="28"/>
              </w:rPr>
              <w:t>Организация муниципального управления</w:t>
            </w:r>
            <w:r w:rsidRPr="00EC5A62">
              <w:rPr>
                <w:snapToGrid w:val="0"/>
                <w:sz w:val="28"/>
                <w:szCs w:val="28"/>
              </w:rPr>
              <w:t>».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17 1 00 00000 </w:t>
            </w:r>
            <w:r>
              <w:rPr>
                <w:b/>
                <w:i/>
                <w:snapToGrid w:val="0"/>
                <w:sz w:val="28"/>
                <w:szCs w:val="28"/>
              </w:rPr>
              <w:t>Основные</w:t>
            </w:r>
            <w:r w:rsidRPr="002C2DBD">
              <w:rPr>
                <w:b/>
                <w:i/>
                <w:snapToGrid w:val="0"/>
                <w:sz w:val="28"/>
                <w:szCs w:val="28"/>
              </w:rPr>
              <w:t xml:space="preserve"> мероприятия муниципальной программы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основных мероприятий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 поселения Апшеронского района «Организация муниципального управления»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основным мероприятиям: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napToGrid w:val="0"/>
                <w:sz w:val="28"/>
                <w:szCs w:val="28"/>
              </w:rPr>
            </w:pPr>
            <w:r w:rsidRPr="00D45639">
              <w:rPr>
                <w:i/>
                <w:snapToGrid w:val="0"/>
                <w:sz w:val="28"/>
                <w:szCs w:val="28"/>
              </w:rPr>
              <w:t>17 1 01 00000 Обеспечение деятельности высшего должностного лица муниципального образования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Pr="00D45639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napToGrid w:val="0"/>
                <w:sz w:val="28"/>
                <w:szCs w:val="28"/>
              </w:rPr>
            </w:pPr>
            <w:r w:rsidRPr="00D45639">
              <w:rPr>
                <w:i/>
                <w:snapToGrid w:val="0"/>
                <w:sz w:val="28"/>
                <w:szCs w:val="28"/>
              </w:rPr>
              <w:lastRenderedPageBreak/>
              <w:t>17 1 02 00000 Обеспечение деятельности администрации муниципального образования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по </w:t>
            </w:r>
            <w:r w:rsidRPr="008E60D4">
              <w:rPr>
                <w:rFonts w:eastAsia="Calibri"/>
                <w:sz w:val="28"/>
                <w:szCs w:val="28"/>
                <w:lang w:eastAsia="en-US"/>
              </w:rPr>
              <w:t>следующим направлениям расходов: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>1</w:t>
            </w:r>
            <w:r>
              <w:rPr>
                <w:snapToGrid w:val="0"/>
                <w:sz w:val="28"/>
                <w:szCs w:val="28"/>
              </w:rPr>
              <w:t>0</w:t>
            </w:r>
            <w:r w:rsidRPr="008E60D4">
              <w:rPr>
                <w:snapToGrid w:val="0"/>
                <w:sz w:val="28"/>
                <w:szCs w:val="28"/>
              </w:rPr>
              <w:t xml:space="preserve">820 </w:t>
            </w:r>
            <w:r>
              <w:rPr>
                <w:snapToGrid w:val="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8E60D4">
              <w:rPr>
                <w:bCs/>
                <w:sz w:val="28"/>
                <w:szCs w:val="28"/>
              </w:rPr>
              <w:t>бюджета Хадыженского городского поселения Апшеронского района</w:t>
            </w:r>
            <w:r w:rsidRPr="008E60D4">
              <w:rPr>
                <w:snapToGrid w:val="0"/>
                <w:sz w:val="28"/>
                <w:szCs w:val="28"/>
              </w:rPr>
              <w:t xml:space="preserve"> на реализацию мероприятий </w:t>
            </w:r>
            <w:r>
              <w:rPr>
                <w:snapToGrid w:val="0"/>
                <w:sz w:val="28"/>
                <w:szCs w:val="28"/>
              </w:rPr>
              <w:t>направленных на выполнение других обязательств</w:t>
            </w:r>
            <w:r w:rsidRPr="008E60D4">
              <w:rPr>
                <w:snapToGrid w:val="0"/>
                <w:sz w:val="28"/>
                <w:szCs w:val="28"/>
              </w:rPr>
              <w:t>.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>11820 Мероприятия по информатизации администрации муниципального образования, ее отраслевых (функциональных) органов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8E60D4">
              <w:rPr>
                <w:bCs/>
                <w:sz w:val="28"/>
                <w:szCs w:val="28"/>
              </w:rPr>
              <w:t>бюджета Хадыженского городского поселения Апшеронского района</w:t>
            </w:r>
            <w:r w:rsidRPr="008E60D4">
              <w:rPr>
                <w:snapToGrid w:val="0"/>
                <w:sz w:val="28"/>
                <w:szCs w:val="28"/>
              </w:rPr>
              <w:t xml:space="preserve"> на реализацию мероприятий по информатизации администрации муниципального образования, ее отраслевых (функциональных) органов.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11840 Обеспечение информационной открытости и доступности информации о деятельности органов местного самоуправления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мероприятий по </w:t>
            </w:r>
            <w:r>
              <w:rPr>
                <w:snapToGrid w:val="0"/>
                <w:sz w:val="28"/>
                <w:szCs w:val="28"/>
              </w:rPr>
              <w:t>обеспечению информационной открытости и доступности информации о деятельности органов местного самоуправления</w:t>
            </w:r>
            <w:r w:rsidRPr="00EC5A62">
              <w:rPr>
                <w:snapToGrid w:val="0"/>
                <w:sz w:val="28"/>
                <w:szCs w:val="28"/>
              </w:rPr>
              <w:t>.</w:t>
            </w:r>
          </w:p>
          <w:p w:rsidR="008D3F57" w:rsidRPr="00B32980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11880 </w:t>
            </w:r>
            <w:r w:rsidRPr="00481561">
              <w:rPr>
                <w:snapToGrid w:val="0"/>
                <w:sz w:val="28"/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  <w:p w:rsidR="008D3F57" w:rsidRPr="00B32980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мероприятий по </w:t>
            </w:r>
            <w:r>
              <w:rPr>
                <w:snapToGrid w:val="0"/>
                <w:sz w:val="28"/>
                <w:szCs w:val="28"/>
              </w:rPr>
              <w:t xml:space="preserve">материально-техническому обеспечению </w:t>
            </w:r>
            <w:r w:rsidRPr="00481561">
              <w:rPr>
                <w:snapToGrid w:val="0"/>
                <w:sz w:val="28"/>
                <w:szCs w:val="28"/>
              </w:rPr>
              <w:t>деятельности органов местного самоуправления</w:t>
            </w:r>
            <w:r w:rsidRPr="00EC5A62"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napToGrid w:val="0"/>
                <w:sz w:val="28"/>
                <w:szCs w:val="28"/>
              </w:rPr>
            </w:pPr>
            <w:r w:rsidRPr="00C9686A">
              <w:rPr>
                <w:i/>
                <w:snapToGrid w:val="0"/>
                <w:sz w:val="28"/>
                <w:szCs w:val="28"/>
              </w:rPr>
              <w:t>17 1 10 00000 Содействие развитию органов территориального общественного самоуправления, поощрение победителей краевых конкурсов.</w:t>
            </w:r>
          </w:p>
          <w:p w:rsidR="008D3F57" w:rsidRPr="00C9686A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i/>
                <w:snapToGrid w:val="0"/>
                <w:sz w:val="28"/>
                <w:szCs w:val="28"/>
              </w:rPr>
            </w:pPr>
          </w:p>
          <w:p w:rsidR="008D3F57" w:rsidRPr="00E57DA0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Pr="00B32980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11830 </w:t>
            </w:r>
            <w:r w:rsidRPr="00B32980">
              <w:rPr>
                <w:snapToGrid w:val="0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EC5A62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</w:t>
            </w:r>
            <w:r>
              <w:rPr>
                <w:snapToGrid w:val="0"/>
                <w:sz w:val="28"/>
                <w:szCs w:val="28"/>
              </w:rPr>
              <w:t>выплаты руководителям ТОС</w:t>
            </w:r>
            <w:r w:rsidRPr="00EC5A62">
              <w:rPr>
                <w:snapToGrid w:val="0"/>
                <w:sz w:val="28"/>
                <w:szCs w:val="28"/>
              </w:rPr>
              <w:t>.</w:t>
            </w:r>
          </w:p>
          <w:p w:rsidR="008D3F57" w:rsidRPr="00393BED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</w:tc>
      </w:tr>
      <w:tr w:rsidR="008D3F57" w:rsidRPr="00D71FEF" w:rsidTr="00706AC0">
        <w:trPr>
          <w:trHeight w:val="73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Pr="00EA4CE6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i/>
                <w:snapToGrid w:val="0"/>
                <w:sz w:val="28"/>
                <w:szCs w:val="28"/>
              </w:rPr>
            </w:pPr>
            <w:r w:rsidRPr="00EA4CE6">
              <w:rPr>
                <w:i/>
                <w:snapToGrid w:val="0"/>
                <w:sz w:val="28"/>
                <w:szCs w:val="28"/>
              </w:rPr>
              <w:lastRenderedPageBreak/>
              <w:t>17 1 15 00000 Передача полномочий по решению вопросов местного значения в соответствии с заключенными соглашениями</w:t>
            </w:r>
          </w:p>
          <w:p w:rsidR="008D3F57" w:rsidRPr="0024170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>20030</w:t>
            </w:r>
            <w:proofErr w:type="gramStart"/>
            <w:r w:rsidRPr="008E60D4">
              <w:rPr>
                <w:snapToGrid w:val="0"/>
                <w:sz w:val="28"/>
                <w:szCs w:val="28"/>
              </w:rPr>
              <w:t xml:space="preserve"> И</w:t>
            </w:r>
            <w:proofErr w:type="gramEnd"/>
            <w:r w:rsidRPr="008E60D4">
              <w:rPr>
                <w:snapToGrid w:val="0"/>
                <w:sz w:val="28"/>
                <w:szCs w:val="28"/>
              </w:rPr>
              <w:t xml:space="preserve">ные межбюджетные трансферты на осуществление части полномочий </w:t>
            </w:r>
            <w:r w:rsidRPr="008E60D4">
              <w:rPr>
                <w:snapToGrid w:val="0"/>
                <w:sz w:val="28"/>
                <w:szCs w:val="28"/>
              </w:rPr>
              <w:lastRenderedPageBreak/>
              <w:t>по исполнению бюджета поселения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бюджета </w:t>
            </w:r>
            <w:r w:rsidRPr="008E60D4">
              <w:rPr>
                <w:bCs/>
                <w:sz w:val="28"/>
                <w:szCs w:val="28"/>
              </w:rPr>
              <w:t>Хадыженского городского</w:t>
            </w:r>
            <w:r w:rsidRPr="008E60D4">
              <w:rPr>
                <w:snapToGrid w:val="0"/>
                <w:sz w:val="28"/>
                <w:szCs w:val="28"/>
              </w:rPr>
              <w:t xml:space="preserve"> поселения Апшеронского района на предоставление иных межбюджетных трансфертов районному бюджету на осуществление части полномочий по исполнению бюджета поселения.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>Также по данному направлению расходов отражаются расходы районного бюджета на осуществление указанных полномочий по решению вопросов местного значения в соответствии с заключенными соглашениями, источником финансового обеспечения которых являются данные межбюджетные трансферты.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21 0 00 00000 </w:t>
            </w:r>
            <w:r w:rsidRPr="00393BED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Хадыженского городского</w:t>
            </w:r>
            <w:r w:rsidRPr="00393BED">
              <w:rPr>
                <w:b/>
                <w:sz w:val="28"/>
                <w:szCs w:val="28"/>
              </w:rPr>
              <w:t xml:space="preserve"> поселения Апшеронского района "</w:t>
            </w:r>
            <w:r>
              <w:rPr>
                <w:b/>
                <w:sz w:val="28"/>
                <w:szCs w:val="28"/>
              </w:rPr>
              <w:t>Формирование современной городской среды</w:t>
            </w:r>
            <w:r w:rsidRPr="00393BED">
              <w:rPr>
                <w:b/>
                <w:sz w:val="28"/>
                <w:szCs w:val="28"/>
              </w:rPr>
              <w:t>"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sz w:val="28"/>
                <w:szCs w:val="28"/>
              </w:rPr>
            </w:pP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871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По данной целевой статье отражаются расходы бюджета</w:t>
            </w:r>
            <w:r>
              <w:rPr>
                <w:snapToGrid w:val="0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реализацию муниципальной программы </w:t>
            </w:r>
            <w:r>
              <w:rPr>
                <w:snapToGrid w:val="0"/>
                <w:sz w:val="28"/>
                <w:szCs w:val="28"/>
              </w:rPr>
              <w:t>Хадыженского городского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«</w:t>
            </w:r>
            <w:r w:rsidRPr="00FF7D9E">
              <w:rPr>
                <w:sz w:val="28"/>
                <w:szCs w:val="28"/>
              </w:rPr>
              <w:t>Формирование современной городской среды</w:t>
            </w:r>
            <w:r w:rsidRPr="00EC5A62">
              <w:rPr>
                <w:snapToGrid w:val="0"/>
                <w:sz w:val="28"/>
                <w:szCs w:val="28"/>
              </w:rPr>
              <w:t>».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21 1 00 00000 </w:t>
            </w:r>
            <w:r>
              <w:rPr>
                <w:b/>
                <w:i/>
                <w:snapToGrid w:val="0"/>
                <w:sz w:val="28"/>
                <w:szCs w:val="28"/>
              </w:rPr>
              <w:t>Основные</w:t>
            </w:r>
            <w:r w:rsidRPr="002C2DBD">
              <w:rPr>
                <w:b/>
                <w:i/>
                <w:snapToGrid w:val="0"/>
                <w:sz w:val="28"/>
                <w:szCs w:val="28"/>
              </w:rPr>
              <w:t xml:space="preserve"> мероприятия муниципальной программы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240F8">
              <w:rPr>
                <w:sz w:val="28"/>
                <w:szCs w:val="28"/>
              </w:rPr>
              <w:t>По данной целевой статье отражаются рас</w:t>
            </w:r>
            <w:r>
              <w:rPr>
                <w:sz w:val="28"/>
                <w:szCs w:val="28"/>
              </w:rPr>
              <w:t xml:space="preserve">ходы </w:t>
            </w:r>
            <w:r w:rsidRPr="00EC5A62">
              <w:rPr>
                <w:snapToGrid w:val="0"/>
                <w:sz w:val="28"/>
                <w:szCs w:val="28"/>
              </w:rPr>
              <w:t>бюджета</w:t>
            </w:r>
            <w:r>
              <w:rPr>
                <w:snapToGrid w:val="0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 xml:space="preserve"> на реализацию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основных мероприятий муниципальной программы</w:t>
            </w:r>
            <w:r w:rsidRPr="00195B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Хадыженского городского поселения Апшеронского района «Организация муниципального управления»</w:t>
            </w:r>
            <w:r w:rsidRPr="00195BDD">
              <w:rPr>
                <w:snapToGrid w:val="0"/>
                <w:sz w:val="28"/>
                <w:szCs w:val="28"/>
              </w:rPr>
              <w:t xml:space="preserve"> по </w:t>
            </w:r>
            <w:r>
              <w:rPr>
                <w:snapToGrid w:val="0"/>
                <w:sz w:val="28"/>
                <w:szCs w:val="28"/>
              </w:rPr>
              <w:t>следующим основным мероприятиям: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Pr="00D45639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21</w:t>
            </w:r>
            <w:r w:rsidRPr="00D45639">
              <w:rPr>
                <w:i/>
                <w:snapToGrid w:val="0"/>
                <w:sz w:val="28"/>
                <w:szCs w:val="28"/>
              </w:rPr>
              <w:t xml:space="preserve"> 1 01 00000 </w:t>
            </w:r>
            <w:r>
              <w:rPr>
                <w:i/>
                <w:snapToGrid w:val="0"/>
                <w:sz w:val="28"/>
                <w:szCs w:val="28"/>
              </w:rPr>
              <w:t>Благоустройство дворовых и общественных территорий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по </w:t>
            </w:r>
            <w:r w:rsidRPr="008E60D4">
              <w:rPr>
                <w:rFonts w:eastAsia="Calibri"/>
                <w:sz w:val="28"/>
                <w:szCs w:val="28"/>
                <w:lang w:eastAsia="en-US"/>
              </w:rPr>
              <w:t>следующим направлениям расходов: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13100</w:t>
            </w:r>
            <w:r w:rsidRPr="008E60D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Реализация мероприятий муниципальной программы «</w:t>
            </w:r>
            <w:r w:rsidRPr="00FF7D9E">
              <w:rPr>
                <w:sz w:val="28"/>
                <w:szCs w:val="28"/>
              </w:rPr>
              <w:t>Формирование современной городской среды</w:t>
            </w:r>
            <w:r>
              <w:rPr>
                <w:sz w:val="28"/>
                <w:szCs w:val="28"/>
              </w:rPr>
              <w:t>».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 w:rsidRPr="008E60D4">
              <w:rPr>
                <w:bCs/>
                <w:sz w:val="28"/>
                <w:szCs w:val="28"/>
              </w:rPr>
              <w:t>бюджета Хадыженского городского поселения Апшеронского района</w:t>
            </w:r>
            <w:r w:rsidRPr="008E60D4">
              <w:rPr>
                <w:snapToGrid w:val="0"/>
                <w:sz w:val="28"/>
                <w:szCs w:val="28"/>
              </w:rPr>
              <w:t xml:space="preserve"> на реализацию мероприятий </w:t>
            </w:r>
            <w:r w:rsidRPr="00C52301">
              <w:rPr>
                <w:snapToGrid w:val="0"/>
                <w:sz w:val="28"/>
                <w:szCs w:val="28"/>
              </w:rPr>
              <w:t xml:space="preserve">по </w:t>
            </w:r>
            <w:r>
              <w:rPr>
                <w:snapToGrid w:val="0"/>
                <w:sz w:val="28"/>
                <w:szCs w:val="28"/>
              </w:rPr>
              <w:t xml:space="preserve">благоустройству дворовых и общественных территорий </w:t>
            </w:r>
            <w:proofErr w:type="gramStart"/>
            <w:r>
              <w:rPr>
                <w:snapToGrid w:val="0"/>
                <w:sz w:val="28"/>
                <w:szCs w:val="28"/>
              </w:rPr>
              <w:t>в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snapToGrid w:val="0"/>
                <w:sz w:val="28"/>
                <w:szCs w:val="28"/>
              </w:rPr>
              <w:t>Хадыженском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городском поселении Апшеронского района</w:t>
            </w:r>
            <w:r w:rsidRPr="008E60D4">
              <w:rPr>
                <w:snapToGrid w:val="0"/>
                <w:sz w:val="28"/>
                <w:szCs w:val="28"/>
              </w:rPr>
              <w:t>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3F57" w:rsidRPr="00C06845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2.2.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направления расходов бюджета Хадыженского городского поселения Апшеронского района</w:t>
            </w:r>
          </w:p>
          <w:p w:rsidR="008D3F57" w:rsidRPr="00521493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</w:tc>
      </w:tr>
      <w:tr w:rsidR="008D3F57" w:rsidRPr="00D71FEF" w:rsidTr="00706AC0">
        <w:trPr>
          <w:trHeight w:val="73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50 0 00 00000 </w:t>
            </w:r>
            <w:r w:rsidRPr="00910E67">
              <w:rPr>
                <w:b/>
                <w:sz w:val="28"/>
                <w:szCs w:val="28"/>
              </w:rPr>
              <w:t>Обеспечение деятельности Совета муниципального образования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Целевая статья</w:t>
            </w:r>
            <w:r w:rsidRPr="00195BD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непрограммного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направления расходов бюджета Хадыженского городского поселения Апшеронского района включает: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lastRenderedPageBreak/>
              <w:t xml:space="preserve">50 1 00 00000 </w:t>
            </w:r>
            <w:proofErr w:type="spellStart"/>
            <w:r>
              <w:rPr>
                <w:b/>
                <w:i/>
                <w:snapToGrid w:val="0"/>
                <w:sz w:val="28"/>
                <w:szCs w:val="28"/>
              </w:rPr>
              <w:t>Непрограммные</w:t>
            </w:r>
            <w:proofErr w:type="spellEnd"/>
            <w:r>
              <w:rPr>
                <w:b/>
                <w:i/>
                <w:snapToGrid w:val="0"/>
                <w:sz w:val="28"/>
                <w:szCs w:val="28"/>
              </w:rPr>
              <w:t xml:space="preserve"> расходы в рамках обеспечения деятельности Совета муниципального образования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center"/>
              <w:rPr>
                <w:b/>
                <w:i/>
                <w:snapToGrid w:val="0"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  <w:r w:rsidRPr="008E60D4">
              <w:rPr>
                <w:sz w:val="28"/>
                <w:szCs w:val="28"/>
              </w:rPr>
              <w:t xml:space="preserve">По данной целевой статье отражаются </w:t>
            </w:r>
            <w:proofErr w:type="spellStart"/>
            <w:r w:rsidRPr="008E60D4">
              <w:rPr>
                <w:sz w:val="28"/>
                <w:szCs w:val="28"/>
              </w:rPr>
              <w:t>непрограммные</w:t>
            </w:r>
            <w:proofErr w:type="spellEnd"/>
            <w:r w:rsidRPr="008E60D4">
              <w:rPr>
                <w:sz w:val="28"/>
                <w:szCs w:val="28"/>
              </w:rPr>
              <w:t xml:space="preserve"> расходы  в рамках обеспечения деятельности Совета </w:t>
            </w:r>
            <w:r w:rsidRPr="008E60D4">
              <w:rPr>
                <w:snapToGrid w:val="0"/>
                <w:sz w:val="28"/>
                <w:szCs w:val="28"/>
              </w:rPr>
              <w:t>Хадыженского городского</w:t>
            </w:r>
            <w:r w:rsidRPr="008E60D4">
              <w:rPr>
                <w:sz w:val="28"/>
                <w:szCs w:val="28"/>
              </w:rPr>
              <w:t xml:space="preserve"> поселения Апшеронского района </w:t>
            </w:r>
            <w:r w:rsidRPr="008E60D4">
              <w:rPr>
                <w:snapToGrid w:val="0"/>
                <w:sz w:val="28"/>
                <w:szCs w:val="28"/>
              </w:rPr>
              <w:t>по следующему мероприятию в увязке с соответствующим направлением расходов: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Pr="00B0268E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napToGrid w:val="0"/>
                <w:sz w:val="28"/>
                <w:szCs w:val="28"/>
                <w:highlight w:val="yellow"/>
              </w:rPr>
            </w:pPr>
            <w:r w:rsidRPr="00DD20D0">
              <w:rPr>
                <w:i/>
                <w:snapToGrid w:val="0"/>
                <w:sz w:val="28"/>
                <w:szCs w:val="28"/>
              </w:rPr>
              <w:t xml:space="preserve">50 1 00 00000 </w:t>
            </w:r>
            <w:proofErr w:type="spellStart"/>
            <w:r w:rsidRPr="00DD20D0">
              <w:rPr>
                <w:i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DD20D0">
              <w:rPr>
                <w:i/>
                <w:snapToGrid w:val="0"/>
                <w:sz w:val="28"/>
                <w:szCs w:val="28"/>
              </w:rPr>
              <w:t xml:space="preserve"> расходы в рамках обеспечения деятельности Совета муниципального образования</w:t>
            </w:r>
          </w:p>
          <w:p w:rsidR="008D3F57" w:rsidRPr="00B0268E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  <w:highlight w:val="yellow"/>
              </w:rPr>
            </w:pP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i/>
                <w:snapToGrid w:val="0"/>
                <w:sz w:val="28"/>
                <w:szCs w:val="28"/>
              </w:rPr>
            </w:pPr>
            <w:r w:rsidRPr="00DD20D0">
              <w:rPr>
                <w:i/>
                <w:snapToGrid w:val="0"/>
                <w:sz w:val="28"/>
                <w:szCs w:val="28"/>
              </w:rPr>
              <w:t>50 1 01 00000 Передача полномочий по решению вопросов местного значения в соответствии с заключенными соглашениями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snapToGrid w:val="0"/>
                <w:sz w:val="28"/>
                <w:szCs w:val="28"/>
              </w:rPr>
            </w:pP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0D4">
              <w:rPr>
                <w:rFonts w:eastAsia="Calibri"/>
                <w:sz w:val="28"/>
                <w:szCs w:val="28"/>
                <w:lang w:eastAsia="en-US"/>
              </w:rPr>
              <w:t>в том числе по следующему направлению расходов: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>20010</w:t>
            </w:r>
            <w:proofErr w:type="gramStart"/>
            <w:r w:rsidRPr="008E60D4">
              <w:rPr>
                <w:snapToGrid w:val="0"/>
                <w:sz w:val="28"/>
                <w:szCs w:val="28"/>
              </w:rPr>
              <w:t xml:space="preserve"> И</w:t>
            </w:r>
            <w:proofErr w:type="gramEnd"/>
            <w:r w:rsidRPr="008E60D4">
              <w:rPr>
                <w:snapToGrid w:val="0"/>
                <w:sz w:val="28"/>
                <w:szCs w:val="28"/>
              </w:rPr>
              <w:t>ные межбюджетные трансферты на осуществление внешнего муниципального финансового контроля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-5" w:firstLine="720"/>
              <w:jc w:val="both"/>
              <w:rPr>
                <w:b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бюджета </w:t>
            </w:r>
            <w:r w:rsidRPr="008E60D4">
              <w:rPr>
                <w:bCs/>
                <w:sz w:val="28"/>
                <w:szCs w:val="28"/>
              </w:rPr>
              <w:t>Хадыженского городского</w:t>
            </w:r>
            <w:r w:rsidRPr="008E60D4">
              <w:rPr>
                <w:snapToGrid w:val="0"/>
                <w:sz w:val="28"/>
                <w:szCs w:val="28"/>
              </w:rPr>
              <w:t xml:space="preserve"> поселения Апшеронского района на предоставление иных межбюджетных трансфертов районному бюджету на осуществление внешнего муниципального финансового контроля. 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5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>Также по данному направлению расходов отражаются расходы районного бюджета на осуществление указанных полномочий по решению вопросов местного значения в соответствии с заключенными соглашениями, источником финансового обеспечения которых являются данные межбюджетные трансферты.</w:t>
            </w:r>
          </w:p>
          <w:p w:rsidR="008D3F5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  <w:p w:rsidR="008D3F57" w:rsidRPr="00910E67" w:rsidRDefault="008D3F57" w:rsidP="00F807C4">
            <w:pPr>
              <w:autoSpaceDE w:val="0"/>
              <w:autoSpaceDN w:val="0"/>
              <w:adjustRightInd w:val="0"/>
              <w:ind w:right="-5" w:firstLine="720"/>
              <w:rPr>
                <w:sz w:val="28"/>
                <w:szCs w:val="28"/>
              </w:rPr>
            </w:pPr>
          </w:p>
        </w:tc>
      </w:tr>
      <w:tr w:rsidR="008D3F57" w:rsidRPr="00D71FEF" w:rsidTr="00706AC0">
        <w:trPr>
          <w:trHeight w:val="73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Pr="008E60D4" w:rsidRDefault="008D3F57" w:rsidP="00F807C4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b/>
                <w:snapToGrid w:val="0"/>
                <w:sz w:val="28"/>
                <w:szCs w:val="28"/>
              </w:rPr>
            </w:pPr>
            <w:r w:rsidRPr="008E60D4">
              <w:rPr>
                <w:b/>
                <w:snapToGrid w:val="0"/>
                <w:sz w:val="28"/>
                <w:szCs w:val="28"/>
              </w:rPr>
              <w:lastRenderedPageBreak/>
              <w:t xml:space="preserve">2.3. Универсальные направления расходов, увязываемые с целевыми статьями в рамках мероприятий подпрограмм (основных мероприятий) муниципальных программ Хадыженского городского поселения Апшеронского района,  </w:t>
            </w:r>
            <w:proofErr w:type="spellStart"/>
            <w:r w:rsidRPr="008E60D4">
              <w:rPr>
                <w:b/>
                <w:snapToGrid w:val="0"/>
                <w:sz w:val="28"/>
                <w:szCs w:val="28"/>
              </w:rPr>
              <w:t>непрограммными</w:t>
            </w:r>
            <w:proofErr w:type="spellEnd"/>
            <w:r w:rsidRPr="008E60D4">
              <w:rPr>
                <w:b/>
                <w:snapToGrid w:val="0"/>
                <w:sz w:val="28"/>
                <w:szCs w:val="28"/>
              </w:rPr>
              <w:t xml:space="preserve"> направлениями расходов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-1" w:firstLine="871"/>
              <w:jc w:val="center"/>
              <w:outlineLvl w:val="4"/>
              <w:rPr>
                <w:b/>
                <w:sz w:val="28"/>
                <w:szCs w:val="28"/>
              </w:rPr>
            </w:pP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09"/>
              <w:outlineLvl w:val="4"/>
              <w:rPr>
                <w:snapToGrid w:val="0"/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>00190 Расходы на обеспечение функций органов местного самоуправления</w:t>
            </w: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right="-5" w:firstLine="709"/>
              <w:jc w:val="both"/>
              <w:rPr>
                <w:sz w:val="28"/>
                <w:szCs w:val="28"/>
              </w:rPr>
            </w:pPr>
            <w:r w:rsidRPr="008E60D4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бюджета </w:t>
            </w:r>
            <w:r w:rsidRPr="008E60D4">
              <w:rPr>
                <w:bCs/>
                <w:sz w:val="28"/>
                <w:szCs w:val="28"/>
              </w:rPr>
              <w:t>Хадыженского городского</w:t>
            </w:r>
            <w:r w:rsidRPr="008E60D4">
              <w:rPr>
                <w:snapToGrid w:val="0"/>
                <w:sz w:val="28"/>
                <w:szCs w:val="28"/>
              </w:rPr>
              <w:t xml:space="preserve"> поселения Апшеронского района на обеспечение выполнения функций администрации Хадыженского городского поселения Апшеронского района: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right="-5" w:firstLine="709"/>
              <w:jc w:val="both"/>
              <w:rPr>
                <w:sz w:val="28"/>
                <w:szCs w:val="28"/>
              </w:rPr>
            </w:pPr>
            <w:r w:rsidRPr="00EC5A62">
              <w:rPr>
                <w:sz w:val="28"/>
                <w:szCs w:val="28"/>
              </w:rPr>
              <w:t xml:space="preserve">оплата труда, с учетом начислений главы </w:t>
            </w:r>
            <w:r>
              <w:rPr>
                <w:bCs/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>;</w:t>
            </w:r>
          </w:p>
          <w:p w:rsidR="008D3F57" w:rsidRDefault="008D3F57" w:rsidP="00F807C4">
            <w:pPr>
              <w:tabs>
                <w:tab w:val="left" w:pos="946"/>
              </w:tabs>
              <w:autoSpaceDE w:val="0"/>
              <w:autoSpaceDN w:val="0"/>
              <w:adjustRightInd w:val="0"/>
              <w:ind w:right="-5" w:firstLine="709"/>
              <w:jc w:val="both"/>
              <w:rPr>
                <w:bCs/>
                <w:sz w:val="28"/>
                <w:szCs w:val="28"/>
              </w:rPr>
            </w:pPr>
            <w:r w:rsidRPr="00EC5A62">
              <w:rPr>
                <w:sz w:val="28"/>
                <w:szCs w:val="28"/>
              </w:rPr>
              <w:t xml:space="preserve">аппарата исполнительно-распорядительного органа муниципального образования (администрации </w:t>
            </w:r>
            <w:r>
              <w:rPr>
                <w:bCs/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z w:val="28"/>
                <w:szCs w:val="28"/>
              </w:rPr>
              <w:t>)</w:t>
            </w:r>
            <w:r w:rsidRPr="00EC5A62">
              <w:rPr>
                <w:bCs/>
                <w:sz w:val="28"/>
                <w:szCs w:val="28"/>
              </w:rPr>
              <w:t>.</w:t>
            </w:r>
          </w:p>
          <w:p w:rsidR="008D3F57" w:rsidRDefault="008D3F57" w:rsidP="00F807C4">
            <w:pPr>
              <w:tabs>
                <w:tab w:val="left" w:pos="946"/>
              </w:tabs>
              <w:autoSpaceDE w:val="0"/>
              <w:autoSpaceDN w:val="0"/>
              <w:adjustRightInd w:val="0"/>
              <w:ind w:right="-5" w:firstLine="871"/>
              <w:jc w:val="both"/>
              <w:rPr>
                <w:bCs/>
                <w:sz w:val="28"/>
                <w:szCs w:val="28"/>
              </w:rPr>
            </w:pPr>
          </w:p>
          <w:p w:rsidR="008D3F57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>00590 Расходы на обеспечение деятельности (оказание услуг) муниципальных учреждений, в том числе на предостав</w:t>
            </w:r>
            <w:r>
              <w:rPr>
                <w:snapToGrid w:val="0"/>
                <w:sz w:val="28"/>
                <w:szCs w:val="28"/>
              </w:rPr>
              <w:t xml:space="preserve">ление муниципальным бюджетным и </w:t>
            </w:r>
            <w:r w:rsidRPr="00EC5A62">
              <w:rPr>
                <w:snapToGrid w:val="0"/>
                <w:sz w:val="28"/>
                <w:szCs w:val="28"/>
              </w:rPr>
              <w:lastRenderedPageBreak/>
              <w:t>автономным учреждениям субсидий</w:t>
            </w:r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EC5A62">
              <w:rPr>
                <w:snapToGrid w:val="0"/>
                <w:sz w:val="28"/>
                <w:szCs w:val="28"/>
              </w:rPr>
              <w:t xml:space="preserve">По данному направлению расходов отражаются расходы </w:t>
            </w:r>
            <w:r>
              <w:rPr>
                <w:snapToGrid w:val="0"/>
                <w:sz w:val="28"/>
                <w:szCs w:val="28"/>
              </w:rPr>
              <w:t xml:space="preserve">бюджета </w:t>
            </w:r>
            <w:r>
              <w:rPr>
                <w:bCs/>
                <w:sz w:val="28"/>
                <w:szCs w:val="28"/>
              </w:rPr>
              <w:t>Хадыженского городского</w:t>
            </w:r>
            <w:r>
              <w:rPr>
                <w:snapToGrid w:val="0"/>
                <w:sz w:val="28"/>
                <w:szCs w:val="28"/>
              </w:rPr>
              <w:t xml:space="preserve"> поселения Апшеронского района</w:t>
            </w:r>
            <w:r w:rsidRPr="00EC5A62">
              <w:rPr>
                <w:snapToGrid w:val="0"/>
                <w:sz w:val="28"/>
                <w:szCs w:val="28"/>
              </w:rPr>
              <w:t xml:space="preserve"> на содержание и обеспечение деятельности (оказание услуг) муниципальных учре</w:t>
            </w:r>
            <w:r>
              <w:rPr>
                <w:snapToGrid w:val="0"/>
                <w:sz w:val="28"/>
                <w:szCs w:val="28"/>
              </w:rPr>
              <w:t>ждений</w:t>
            </w:r>
            <w:r w:rsidRPr="008E60D4">
              <w:rPr>
                <w:snapToGrid w:val="0"/>
                <w:sz w:val="28"/>
                <w:szCs w:val="28"/>
              </w:rPr>
              <w:t>, в том числе на предоставление бюджетным и автономным учреждениям субсидий.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281"/>
              <w:outlineLvl w:val="4"/>
              <w:rPr>
                <w:snapToGrid w:val="0"/>
                <w:sz w:val="28"/>
                <w:szCs w:val="28"/>
              </w:rPr>
            </w:pP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281"/>
              <w:jc w:val="center"/>
              <w:outlineLvl w:val="4"/>
              <w:rPr>
                <w:b/>
                <w:sz w:val="28"/>
                <w:szCs w:val="28"/>
              </w:rPr>
            </w:pPr>
            <w:r w:rsidRPr="008E60D4">
              <w:rPr>
                <w:b/>
                <w:snapToGrid w:val="0"/>
                <w:sz w:val="28"/>
                <w:szCs w:val="28"/>
              </w:rPr>
              <w:t xml:space="preserve">3. Наименования направлений </w:t>
            </w:r>
            <w:r w:rsidRPr="008E60D4">
              <w:rPr>
                <w:b/>
                <w:sz w:val="28"/>
                <w:szCs w:val="28"/>
              </w:rPr>
              <w:t>расходов, увязываемых с целевыми статьями подпрограмм (основных мероприятий) муниципальных программ</w:t>
            </w:r>
            <w:r w:rsidRPr="008E60D4">
              <w:rPr>
                <w:b/>
                <w:snapToGrid w:val="0"/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8E60D4">
              <w:rPr>
                <w:b/>
                <w:sz w:val="28"/>
                <w:szCs w:val="28"/>
              </w:rPr>
              <w:t xml:space="preserve">, порядок формирования и применения которых установлен приказом Министерства финансов Российской Федерации </w:t>
            </w:r>
            <w:r w:rsidRPr="008E60D4">
              <w:rPr>
                <w:b/>
                <w:bCs/>
                <w:color w:val="000000"/>
                <w:sz w:val="28"/>
                <w:szCs w:val="28"/>
              </w:rPr>
              <w:t>от 6 июня 2019 года № 85н «О Порядке формирования и применения кодов бюджетной классификации Российской Федерации, их структуре и принципах назначения</w:t>
            </w:r>
            <w:r w:rsidRPr="008E60D4">
              <w:rPr>
                <w:b/>
                <w:bCs/>
                <w:sz w:val="28"/>
                <w:szCs w:val="28"/>
              </w:rPr>
              <w:t>»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b/>
                <w:sz w:val="28"/>
                <w:szCs w:val="28"/>
              </w:rPr>
            </w:pP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z w:val="28"/>
                <w:szCs w:val="28"/>
              </w:rPr>
            </w:pPr>
            <w:r w:rsidRPr="008E60D4">
              <w:rPr>
                <w:sz w:val="28"/>
                <w:szCs w:val="28"/>
              </w:rPr>
              <w:t>51180 – Осуществление первичного воинского учета на территориях, где отсутствуют военные комиссариаты.</w:t>
            </w: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z w:val="28"/>
                <w:szCs w:val="28"/>
              </w:rPr>
            </w:pPr>
          </w:p>
          <w:p w:rsidR="008D3F57" w:rsidRPr="008E60D4" w:rsidRDefault="008D3F57" w:rsidP="00F807C4">
            <w:pPr>
              <w:autoSpaceDE w:val="0"/>
              <w:autoSpaceDN w:val="0"/>
              <w:adjustRightInd w:val="0"/>
              <w:ind w:right="281"/>
              <w:jc w:val="center"/>
              <w:outlineLvl w:val="4"/>
              <w:rPr>
                <w:b/>
                <w:snapToGrid w:val="0"/>
                <w:sz w:val="28"/>
                <w:szCs w:val="28"/>
              </w:rPr>
            </w:pPr>
            <w:r w:rsidRPr="008E60D4">
              <w:rPr>
                <w:b/>
                <w:snapToGrid w:val="0"/>
                <w:sz w:val="28"/>
                <w:szCs w:val="28"/>
              </w:rPr>
              <w:t xml:space="preserve">4. </w:t>
            </w:r>
            <w:proofErr w:type="gramStart"/>
            <w:r w:rsidRPr="008E60D4">
              <w:rPr>
                <w:b/>
                <w:snapToGrid w:val="0"/>
                <w:sz w:val="28"/>
                <w:szCs w:val="28"/>
              </w:rPr>
              <w:t>Наименования направлений расходов, увязываемых с целевыми статьями подпрограмм (основных мероприятий) муниципальных программ Хадыженского городского поселения Апшеронского района</w:t>
            </w:r>
            <w:r w:rsidRPr="008E60D4">
              <w:rPr>
                <w:b/>
                <w:sz w:val="28"/>
                <w:szCs w:val="28"/>
              </w:rPr>
              <w:t xml:space="preserve">, порядок применения которых </w:t>
            </w:r>
            <w:r w:rsidRPr="008E60D4">
              <w:rPr>
                <w:b/>
                <w:bCs/>
                <w:sz w:val="28"/>
                <w:szCs w:val="28"/>
              </w:rPr>
              <w:t xml:space="preserve">установлен приказом Министерства финансов Краснодарского края от 30 декабря 2015 года № 540 </w:t>
            </w:r>
            <w:r w:rsidRPr="008E60D4">
              <w:rPr>
                <w:b/>
                <w:bCs/>
                <w:color w:val="000000"/>
                <w:sz w:val="28"/>
                <w:szCs w:val="28"/>
              </w:rPr>
              <w:t>«Об 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</w:t>
            </w:r>
            <w:r w:rsidRPr="008E60D4">
              <w:rPr>
                <w:b/>
                <w:bCs/>
                <w:sz w:val="28"/>
                <w:szCs w:val="28"/>
              </w:rPr>
              <w:t>»</w:t>
            </w:r>
            <w:proofErr w:type="gramEnd"/>
          </w:p>
          <w:p w:rsidR="008D3F57" w:rsidRPr="00EC5A62" w:rsidRDefault="008D3F57" w:rsidP="00F807C4">
            <w:pPr>
              <w:autoSpaceDE w:val="0"/>
              <w:autoSpaceDN w:val="0"/>
              <w:adjustRightInd w:val="0"/>
              <w:ind w:left="587" w:right="281"/>
              <w:jc w:val="center"/>
              <w:outlineLvl w:val="4"/>
              <w:rPr>
                <w:b/>
                <w:bCs/>
                <w:strike/>
                <w:sz w:val="28"/>
                <w:szCs w:val="28"/>
              </w:rPr>
            </w:pPr>
          </w:p>
          <w:p w:rsidR="008D3F57" w:rsidRPr="00521BC8" w:rsidRDefault="008D3F57" w:rsidP="00F807C4">
            <w:pPr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60190 – Осуществление отдельных государственных полномочий по образованию и организации деятельности административных комиссий.</w:t>
            </w:r>
          </w:p>
        </w:tc>
      </w:tr>
      <w:tr w:rsidR="008D3F57" w:rsidRPr="00CB3277" w:rsidTr="00706AC0">
        <w:trPr>
          <w:trHeight w:val="945"/>
          <w:jc w:val="right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ind w:right="-5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ind w:right="-5"/>
              <w:jc w:val="both"/>
              <w:rPr>
                <w:sz w:val="28"/>
                <w:szCs w:val="28"/>
              </w:rPr>
            </w:pPr>
          </w:p>
          <w:p w:rsidR="008D3F57" w:rsidRDefault="008D3F57" w:rsidP="00F807C4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финансового отдела                                              Т.В. </w:t>
            </w:r>
            <w:proofErr w:type="spellStart"/>
            <w:r>
              <w:rPr>
                <w:sz w:val="28"/>
                <w:szCs w:val="28"/>
              </w:rPr>
              <w:t>Заходякина</w:t>
            </w:r>
            <w:proofErr w:type="spellEnd"/>
          </w:p>
          <w:p w:rsidR="008D3F57" w:rsidRPr="00195BDD" w:rsidRDefault="008D3F57" w:rsidP="00F807C4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706AC0" w:rsidRDefault="00706AC0" w:rsidP="00706AC0">
      <w:pPr>
        <w:ind w:right="-5"/>
        <w:jc w:val="both"/>
      </w:pPr>
    </w:p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p w:rsidR="00706AC0" w:rsidRDefault="00706AC0"/>
    <w:tbl>
      <w:tblPr>
        <w:tblW w:w="9782" w:type="dxa"/>
        <w:tblInd w:w="-176" w:type="dxa"/>
        <w:tblLook w:val="0000"/>
      </w:tblPr>
      <w:tblGrid>
        <w:gridCol w:w="2842"/>
        <w:gridCol w:w="6940"/>
      </w:tblGrid>
      <w:tr w:rsidR="008D3F57" w:rsidRPr="004C451D" w:rsidTr="00F807C4">
        <w:trPr>
          <w:trHeight w:val="2976"/>
        </w:trPr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3F57" w:rsidRDefault="008D3F57" w:rsidP="00F807C4">
            <w:pPr>
              <w:ind w:left="4302" w:right="-146"/>
              <w:jc w:val="center"/>
              <w:rPr>
                <w:bCs/>
                <w:sz w:val="28"/>
                <w:szCs w:val="28"/>
              </w:rPr>
            </w:pPr>
            <w:r w:rsidRPr="004C451D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8D3F57" w:rsidRPr="004C451D" w:rsidRDefault="008D3F57" w:rsidP="00F807C4">
            <w:pPr>
              <w:ind w:left="4302" w:right="-146"/>
              <w:jc w:val="center"/>
              <w:rPr>
                <w:sz w:val="28"/>
                <w:szCs w:val="28"/>
              </w:rPr>
            </w:pPr>
            <w:r w:rsidRPr="004C451D">
              <w:rPr>
                <w:bCs/>
                <w:sz w:val="28"/>
                <w:szCs w:val="28"/>
              </w:rPr>
              <w:t>к Порядку применения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451D">
              <w:rPr>
                <w:bCs/>
                <w:sz w:val="28"/>
                <w:szCs w:val="28"/>
              </w:rPr>
              <w:t>целевых статей расходов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451D">
              <w:rPr>
                <w:bCs/>
                <w:sz w:val="28"/>
                <w:szCs w:val="28"/>
              </w:rPr>
              <w:t>в части, относящейся 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451D">
              <w:rPr>
                <w:bCs/>
                <w:sz w:val="28"/>
                <w:szCs w:val="28"/>
              </w:rPr>
              <w:t>бюджету Хадыженского городского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451D">
              <w:rPr>
                <w:bCs/>
                <w:sz w:val="28"/>
                <w:szCs w:val="28"/>
              </w:rPr>
              <w:t>поселения Апшеронского района</w:t>
            </w:r>
          </w:p>
          <w:p w:rsidR="008D3F57" w:rsidRDefault="008D3F57" w:rsidP="00F807C4">
            <w:pPr>
              <w:ind w:left="4302" w:right="-146"/>
              <w:jc w:val="center"/>
              <w:rPr>
                <w:sz w:val="28"/>
                <w:szCs w:val="28"/>
              </w:rPr>
            </w:pPr>
          </w:p>
          <w:p w:rsidR="008D3F57" w:rsidRDefault="008D3F57" w:rsidP="00F807C4">
            <w:pPr>
              <w:ind w:left="4302" w:right="-146"/>
              <w:jc w:val="center"/>
              <w:rPr>
                <w:sz w:val="28"/>
                <w:szCs w:val="28"/>
              </w:rPr>
            </w:pPr>
          </w:p>
          <w:p w:rsidR="008D3F57" w:rsidRDefault="008D3F57" w:rsidP="00F807C4">
            <w:pPr>
              <w:ind w:left="4302" w:right="-146"/>
              <w:jc w:val="center"/>
              <w:rPr>
                <w:sz w:val="28"/>
                <w:szCs w:val="28"/>
              </w:rPr>
            </w:pPr>
          </w:p>
          <w:p w:rsidR="008D3F57" w:rsidRPr="004C451D" w:rsidRDefault="008D3F57" w:rsidP="00F807C4">
            <w:pPr>
              <w:ind w:right="-146"/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ПЕРЕЧЕНЬ</w:t>
            </w:r>
          </w:p>
        </w:tc>
      </w:tr>
      <w:tr w:rsidR="008D3F57" w:rsidRPr="004C451D" w:rsidTr="00F807C4">
        <w:trPr>
          <w:trHeight w:val="25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кодов целевых статей расходов в части, относящейся к бюджету</w:t>
            </w:r>
          </w:p>
        </w:tc>
      </w:tr>
      <w:tr w:rsidR="008D3F57" w:rsidRPr="004C451D" w:rsidTr="00F807C4">
        <w:trPr>
          <w:trHeight w:val="276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Хадыженского городского поселения Апшеронского района</w:t>
            </w:r>
          </w:p>
        </w:tc>
      </w:tr>
      <w:tr w:rsidR="008D3F57" w:rsidRPr="004C451D" w:rsidTr="00F807C4">
        <w:trPr>
          <w:trHeight w:val="255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</w:p>
        </w:tc>
      </w:tr>
      <w:tr w:rsidR="008D3F57" w:rsidRPr="004C451D" w:rsidTr="00F807C4">
        <w:trPr>
          <w:trHeight w:val="3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jc w:val="center"/>
              <w:rPr>
                <w:b/>
                <w:bCs/>
                <w:sz w:val="28"/>
                <w:szCs w:val="28"/>
              </w:rPr>
            </w:pPr>
            <w:r w:rsidRPr="004C451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jc w:val="center"/>
              <w:rPr>
                <w:b/>
                <w:bCs/>
                <w:sz w:val="28"/>
                <w:szCs w:val="28"/>
              </w:rPr>
            </w:pPr>
            <w:r w:rsidRPr="004C451D">
              <w:rPr>
                <w:b/>
                <w:bCs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8D3F57" w:rsidRPr="004C451D" w:rsidTr="00F807C4">
        <w:trPr>
          <w:trHeight w:val="7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03 0 00 00000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"Развитие культуры"</w:t>
            </w:r>
          </w:p>
        </w:tc>
      </w:tr>
      <w:tr w:rsidR="008D3F57" w:rsidRPr="004C451D" w:rsidTr="00F807C4">
        <w:trPr>
          <w:trHeight w:val="8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03 4 00 00000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bCs/>
                <w:sz w:val="28"/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</w:tr>
      <w:tr w:rsidR="008D3F57" w:rsidRPr="004C451D" w:rsidTr="00F807C4">
        <w:trPr>
          <w:trHeight w:val="4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03 4 01 00000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bCs/>
                <w:sz w:val="28"/>
                <w:szCs w:val="28"/>
              </w:rPr>
              <w:t xml:space="preserve">Содействие развитию </w:t>
            </w:r>
            <w:proofErr w:type="spellStart"/>
            <w:r w:rsidRPr="004C451D">
              <w:rPr>
                <w:bCs/>
                <w:sz w:val="28"/>
                <w:szCs w:val="28"/>
              </w:rPr>
              <w:t>культурно-досуговых</w:t>
            </w:r>
            <w:proofErr w:type="spellEnd"/>
            <w:r w:rsidRPr="004C451D">
              <w:rPr>
                <w:bCs/>
                <w:sz w:val="28"/>
                <w:szCs w:val="28"/>
              </w:rPr>
              <w:t xml:space="preserve"> организаций</w:t>
            </w:r>
          </w:p>
        </w:tc>
      </w:tr>
      <w:tr w:rsidR="008D3F57" w:rsidRPr="004C451D" w:rsidTr="00F807C4">
        <w:trPr>
          <w:trHeight w:val="129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03 4 01 00590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b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</w:tr>
      <w:tr w:rsidR="008D3F57" w:rsidRPr="004C451D" w:rsidTr="00F807C4">
        <w:trPr>
          <w:trHeight w:val="70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03 4 03 00000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</w:tr>
      <w:tr w:rsidR="008D3F57" w:rsidRPr="004C451D" w:rsidTr="00F807C4">
        <w:trPr>
          <w:trHeight w:val="63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03 4 03 10300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Реализация мероприятий муниципальной программы "Развитие культуры"</w:t>
            </w:r>
          </w:p>
        </w:tc>
      </w:tr>
      <w:tr w:rsidR="008D3F57" w:rsidRPr="004C451D" w:rsidTr="00F807C4">
        <w:trPr>
          <w:trHeight w:val="44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03 5 00 00000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Библиотечное обслуживание населения</w:t>
            </w:r>
          </w:p>
        </w:tc>
      </w:tr>
      <w:tr w:rsidR="008D3F57" w:rsidRPr="004C451D" w:rsidTr="00F807C4">
        <w:trPr>
          <w:trHeight w:val="58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03 5 01 00000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Содействие развитию библиотечного дела</w:t>
            </w:r>
          </w:p>
        </w:tc>
      </w:tr>
      <w:tr w:rsidR="008D3F57" w:rsidRPr="004C451D" w:rsidTr="00F807C4">
        <w:trPr>
          <w:trHeight w:val="13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03 5 01 00590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</w:tr>
      <w:tr w:rsidR="008D3F57" w:rsidRPr="004C451D" w:rsidTr="00F807C4">
        <w:trPr>
          <w:trHeight w:val="100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 xml:space="preserve">03 5 01 </w:t>
            </w:r>
            <w:r>
              <w:rPr>
                <w:sz w:val="28"/>
                <w:szCs w:val="28"/>
              </w:rPr>
              <w:t>10330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библиотечных фондов библиотек поселений</w:t>
            </w:r>
          </w:p>
        </w:tc>
      </w:tr>
      <w:tr w:rsidR="008D3F57" w:rsidRPr="004C451D" w:rsidTr="00F807C4">
        <w:trPr>
          <w:trHeight w:val="66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3B6B24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 xml:space="preserve">03 5 01 </w:t>
            </w:r>
            <w:r>
              <w:rPr>
                <w:sz w:val="28"/>
                <w:szCs w:val="28"/>
              </w:rPr>
              <w:t>62980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3B6B24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</w:tr>
      <w:tr w:rsidR="008D3F57" w:rsidRPr="004C451D" w:rsidTr="00F807C4">
        <w:trPr>
          <w:trHeight w:val="66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7F5869" w:rsidRDefault="008D3F57" w:rsidP="00F807C4">
            <w:pPr>
              <w:jc w:val="center"/>
              <w:rPr>
                <w:sz w:val="28"/>
                <w:szCs w:val="28"/>
                <w:lang w:val="en-US"/>
              </w:rPr>
            </w:pPr>
            <w:r w:rsidRPr="004C451D">
              <w:rPr>
                <w:sz w:val="28"/>
                <w:szCs w:val="28"/>
              </w:rPr>
              <w:t xml:space="preserve">03 5 01 </w:t>
            </w:r>
            <w:r>
              <w:rPr>
                <w:sz w:val="28"/>
                <w:szCs w:val="28"/>
                <w:lang w:val="en-US"/>
              </w:rPr>
              <w:t>L5190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F807C4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</w:t>
            </w:r>
            <w:r w:rsidR="00F807C4">
              <w:rPr>
                <w:sz w:val="28"/>
                <w:szCs w:val="28"/>
              </w:rPr>
              <w:t>поддержка отрасли культуры</w:t>
            </w:r>
          </w:p>
        </w:tc>
      </w:tr>
      <w:tr w:rsidR="008D3F57" w:rsidRPr="004C451D" w:rsidTr="00F807C4">
        <w:trPr>
          <w:trHeight w:val="66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03 7 00 00000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A269E0" w:rsidRDefault="008D3F57" w:rsidP="00F807C4">
            <w:pPr>
              <w:rPr>
                <w:sz w:val="28"/>
                <w:szCs w:val="28"/>
              </w:rPr>
            </w:pPr>
            <w:r w:rsidRPr="00A269E0">
              <w:rPr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</w:tr>
      <w:tr w:rsidR="008D3F57" w:rsidRPr="004C451D" w:rsidTr="00F807C4">
        <w:trPr>
          <w:trHeight w:val="66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03 7 01 00000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A269E0" w:rsidRDefault="008D3F57" w:rsidP="00F807C4">
            <w:pPr>
              <w:rPr>
                <w:sz w:val="28"/>
                <w:szCs w:val="28"/>
              </w:rPr>
            </w:pPr>
            <w:r w:rsidRPr="00A269E0">
              <w:rPr>
                <w:sz w:val="28"/>
                <w:szCs w:val="28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</w:tr>
      <w:tr w:rsidR="008D3F57" w:rsidRPr="004C451D" w:rsidTr="00F807C4">
        <w:trPr>
          <w:trHeight w:val="66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3B6B24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03 7 01 10300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A269E0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«Развитие культуры»</w:t>
            </w:r>
          </w:p>
        </w:tc>
      </w:tr>
      <w:tr w:rsidR="008D3F57" w:rsidRPr="004C451D" w:rsidTr="00F807C4">
        <w:trPr>
          <w:trHeight w:val="66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A269E0" w:rsidRDefault="008D3F57" w:rsidP="00F807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03 7 01 </w:t>
            </w:r>
            <w:r>
              <w:rPr>
                <w:sz w:val="28"/>
                <w:szCs w:val="28"/>
                <w:lang w:val="en-US"/>
              </w:rPr>
              <w:t>L2990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A269E0" w:rsidRDefault="008D3F57" w:rsidP="00F807C4">
            <w:pPr>
              <w:rPr>
                <w:sz w:val="28"/>
                <w:szCs w:val="28"/>
              </w:rPr>
            </w:pPr>
            <w:r w:rsidRPr="00A269E0">
              <w:rPr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A269E0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8D3F57" w:rsidRPr="004C451D" w:rsidTr="00F807C4">
        <w:trPr>
          <w:trHeight w:val="6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03 8 00 0000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Pr="004C451D">
              <w:rPr>
                <w:sz w:val="28"/>
                <w:szCs w:val="28"/>
              </w:rPr>
              <w:t>мероприятия муниципальной программы</w:t>
            </w:r>
          </w:p>
        </w:tc>
      </w:tr>
      <w:tr w:rsidR="008D3F57" w:rsidRPr="004C451D" w:rsidTr="00F807C4">
        <w:trPr>
          <w:trHeight w:val="84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03 8 03 0000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</w:tr>
      <w:tr w:rsidR="008D3F57" w:rsidRPr="004C451D" w:rsidTr="00F807C4">
        <w:trPr>
          <w:trHeight w:val="81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03 8 03 10300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Реализация мероприятий муниципальной программы "Развитие культуры"</w:t>
            </w:r>
          </w:p>
        </w:tc>
      </w:tr>
      <w:tr w:rsidR="008D3F57" w:rsidRPr="004C451D" w:rsidTr="00F807C4">
        <w:trPr>
          <w:trHeight w:val="100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04 0 00 00000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"Развитие физической культуры и спорта"</w:t>
            </w:r>
          </w:p>
        </w:tc>
      </w:tr>
      <w:tr w:rsidR="008D3F57" w:rsidRPr="004C451D" w:rsidTr="00F807C4">
        <w:trPr>
          <w:trHeight w:val="4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04 1 00 00000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</w:tr>
      <w:tr w:rsidR="008D3F57" w:rsidRPr="004C451D" w:rsidTr="00F807C4">
        <w:trPr>
          <w:trHeight w:val="46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04 1 03 00000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Содействие развитию спортивных организаций</w:t>
            </w:r>
          </w:p>
        </w:tc>
      </w:tr>
      <w:tr w:rsidR="008D3F57" w:rsidRPr="004C451D" w:rsidTr="00F807C4">
        <w:trPr>
          <w:trHeight w:val="130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04 1 03 00590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</w:tr>
      <w:tr w:rsidR="008D3F57" w:rsidRPr="004C451D" w:rsidTr="00F807C4">
        <w:trPr>
          <w:trHeight w:val="38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04 4 00 00000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Pr="004C451D">
              <w:rPr>
                <w:sz w:val="28"/>
                <w:szCs w:val="28"/>
              </w:rPr>
              <w:t>мероприятия муниципальной программы</w:t>
            </w:r>
          </w:p>
        </w:tc>
      </w:tr>
      <w:tr w:rsidR="008D3F57" w:rsidRPr="004C451D" w:rsidTr="00F807C4">
        <w:trPr>
          <w:trHeight w:val="60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04 4 02 00000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</w:tr>
      <w:tr w:rsidR="008D3F57" w:rsidRPr="004C451D" w:rsidTr="00F807C4">
        <w:trPr>
          <w:trHeight w:val="69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04 4 02 10400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Реализация мероприятий муниципальной программы "Развитие физической культуры и спорта"</w:t>
            </w:r>
          </w:p>
        </w:tc>
      </w:tr>
      <w:tr w:rsidR="008D3F57" w:rsidRPr="004C451D" w:rsidTr="00F807C4">
        <w:trPr>
          <w:trHeight w:val="90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05 0 00 00000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jc w:val="both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"Развитие молодежной политики"</w:t>
            </w:r>
          </w:p>
        </w:tc>
      </w:tr>
      <w:tr w:rsidR="008D3F57" w:rsidRPr="004C451D" w:rsidTr="00F807C4">
        <w:trPr>
          <w:trHeight w:val="4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05 5 00 00000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Pr="004C451D">
              <w:rPr>
                <w:sz w:val="28"/>
                <w:szCs w:val="28"/>
              </w:rPr>
              <w:t xml:space="preserve"> мероприятия муниципальной программы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05 5 02 00000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</w:tr>
      <w:tr w:rsidR="008D3F57" w:rsidRPr="004C451D" w:rsidTr="00F807C4">
        <w:trPr>
          <w:trHeight w:val="7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05 5 02 10500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jc w:val="both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Реализация мероприятий муниципальной программы "Развитие молодежной политики"</w:t>
            </w:r>
          </w:p>
        </w:tc>
      </w:tr>
      <w:tr w:rsidR="008D3F57" w:rsidRPr="004C451D" w:rsidTr="00F807C4">
        <w:trPr>
          <w:trHeight w:val="85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"Обеспечение безопасности населения"</w:t>
            </w:r>
          </w:p>
        </w:tc>
      </w:tr>
      <w:tr w:rsidR="008D3F57" w:rsidRPr="004C451D" w:rsidTr="00F807C4">
        <w:trPr>
          <w:trHeight w:val="55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06 7 00 00000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Pr="004C451D">
              <w:rPr>
                <w:sz w:val="28"/>
                <w:szCs w:val="28"/>
              </w:rPr>
              <w:t xml:space="preserve"> мероприятия муниципальной программы</w:t>
            </w:r>
          </w:p>
        </w:tc>
      </w:tr>
      <w:tr w:rsidR="008D3F57" w:rsidRPr="004C451D" w:rsidTr="00F807C4">
        <w:trPr>
          <w:trHeight w:val="10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06 7 01 00000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8D3F57" w:rsidRPr="004C451D" w:rsidTr="00F807C4">
        <w:trPr>
          <w:trHeight w:val="10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06 7 01 10600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</w:tr>
      <w:tr w:rsidR="008D3F57" w:rsidRPr="004C451D" w:rsidTr="00F807C4">
        <w:trPr>
          <w:trHeight w:val="69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06 7 02 00000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мероприятий по противодействию терроризму, экстремизму</w:t>
            </w:r>
          </w:p>
        </w:tc>
      </w:tr>
      <w:tr w:rsidR="008D3F57" w:rsidRPr="004C451D" w:rsidTr="00F807C4">
        <w:trPr>
          <w:trHeight w:val="60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06 7 02 10610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</w:tr>
      <w:tr w:rsidR="008D3F57" w:rsidRPr="004C451D" w:rsidTr="00F807C4">
        <w:trPr>
          <w:trHeight w:val="7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06 7 04 </w:t>
            </w:r>
            <w:r w:rsidRPr="004C451D">
              <w:rPr>
                <w:sz w:val="28"/>
                <w:szCs w:val="28"/>
              </w:rPr>
              <w:t>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</w:tr>
      <w:tr w:rsidR="008D3F57" w:rsidRPr="004C451D" w:rsidTr="00F807C4">
        <w:trPr>
          <w:trHeight w:val="37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06 7 04 10640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Мероприятия по пожарной безопасности</w:t>
            </w:r>
          </w:p>
        </w:tc>
      </w:tr>
      <w:tr w:rsidR="008D3F57" w:rsidRPr="004C451D" w:rsidTr="00F807C4">
        <w:trPr>
          <w:trHeight w:val="83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08 0 00 00000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"Управление муниципальным имуществом"</w:t>
            </w:r>
          </w:p>
        </w:tc>
      </w:tr>
      <w:tr w:rsidR="008D3F57" w:rsidRPr="004C451D" w:rsidTr="00F807C4">
        <w:trPr>
          <w:trHeight w:val="43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08 3 00 00000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Pr="004C451D">
              <w:rPr>
                <w:sz w:val="28"/>
                <w:szCs w:val="28"/>
              </w:rPr>
              <w:t xml:space="preserve"> мероприятия муниципальной программы</w:t>
            </w:r>
          </w:p>
        </w:tc>
      </w:tr>
      <w:tr w:rsidR="008D3F57" w:rsidRPr="004C451D" w:rsidTr="00F807C4">
        <w:trPr>
          <w:trHeight w:val="14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08 3 01 00000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</w:tr>
      <w:tr w:rsidR="008D3F57" w:rsidRPr="004C451D" w:rsidTr="00F807C4">
        <w:trPr>
          <w:trHeight w:val="7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08 3 01 10800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8D3F57" w:rsidRPr="004C451D" w:rsidTr="00F807C4">
        <w:trPr>
          <w:trHeight w:val="57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08 3 01 10810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08 3 01 108</w:t>
            </w:r>
            <w:r>
              <w:rPr>
                <w:sz w:val="28"/>
                <w:szCs w:val="28"/>
                <w:lang w:val="en-US"/>
              </w:rPr>
              <w:t>2</w:t>
            </w:r>
            <w:r w:rsidRPr="004C451D">
              <w:rPr>
                <w:sz w:val="28"/>
                <w:szCs w:val="28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A269E0">
              <w:rPr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08 3 0</w:t>
            </w:r>
            <w:r>
              <w:rPr>
                <w:sz w:val="28"/>
                <w:szCs w:val="28"/>
              </w:rPr>
              <w:t>4</w:t>
            </w:r>
            <w:r w:rsidRPr="004C451D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A269E0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вкладов в имущество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08 3 0</w:t>
            </w:r>
            <w:r>
              <w:rPr>
                <w:sz w:val="28"/>
                <w:szCs w:val="28"/>
              </w:rPr>
              <w:t>4</w:t>
            </w:r>
            <w:r w:rsidRPr="004C45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10830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A269E0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вкладов в имуществ</w:t>
            </w:r>
            <w:proofErr w:type="gramStart"/>
            <w:r>
              <w:rPr>
                <w:sz w:val="28"/>
                <w:szCs w:val="28"/>
              </w:rPr>
              <w:t>о ООО</w:t>
            </w:r>
            <w:proofErr w:type="gramEnd"/>
            <w:r>
              <w:rPr>
                <w:sz w:val="28"/>
                <w:szCs w:val="28"/>
              </w:rPr>
              <w:t xml:space="preserve"> «Тепловые сети Апшеронского района»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A269E0" w:rsidRDefault="008D3F57" w:rsidP="00F807C4">
            <w:pPr>
              <w:jc w:val="center"/>
              <w:rPr>
                <w:sz w:val="28"/>
                <w:szCs w:val="28"/>
                <w:lang w:val="en-US"/>
              </w:rPr>
            </w:pPr>
            <w:r w:rsidRPr="004C451D">
              <w:rPr>
                <w:sz w:val="28"/>
                <w:szCs w:val="28"/>
              </w:rPr>
              <w:t>08 3 0</w:t>
            </w:r>
            <w:r>
              <w:rPr>
                <w:sz w:val="28"/>
                <w:szCs w:val="28"/>
                <w:lang w:val="en-US"/>
              </w:rPr>
              <w:t>7</w:t>
            </w:r>
            <w:r w:rsidRPr="004C45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A269E0">
              <w:rPr>
                <w:sz w:val="28"/>
                <w:szCs w:val="28"/>
              </w:rPr>
              <w:t>Содержание имущества находящегося в муниципальной казне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08 3 0</w:t>
            </w:r>
            <w:r>
              <w:rPr>
                <w:sz w:val="28"/>
                <w:szCs w:val="28"/>
                <w:lang w:val="en-US"/>
              </w:rPr>
              <w:t>7</w:t>
            </w:r>
            <w:r w:rsidRPr="004C45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10860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A269E0">
              <w:rPr>
                <w:sz w:val="28"/>
                <w:szCs w:val="28"/>
              </w:rPr>
              <w:t>Реализация мероприятий муниципальной программы "Управление муниципальным имуществом"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08 3 08 00000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A269E0" w:rsidRDefault="008D3F57" w:rsidP="00F807C4">
            <w:pPr>
              <w:rPr>
                <w:sz w:val="28"/>
                <w:szCs w:val="28"/>
              </w:rPr>
            </w:pPr>
            <w:r w:rsidRPr="00B706BE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08 3 08 10820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A269E0" w:rsidRDefault="008D3F57" w:rsidP="00F807C4">
            <w:pPr>
              <w:rPr>
                <w:sz w:val="28"/>
                <w:szCs w:val="28"/>
              </w:rPr>
            </w:pPr>
            <w:r w:rsidRPr="00B706BE">
              <w:rPr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</w:t>
            </w:r>
            <w:r>
              <w:rPr>
                <w:sz w:val="28"/>
                <w:szCs w:val="28"/>
              </w:rPr>
              <w:t>Социальная поддержка граждан</w:t>
            </w:r>
            <w:r w:rsidRPr="004C451D">
              <w:rPr>
                <w:sz w:val="28"/>
                <w:szCs w:val="28"/>
              </w:rPr>
              <w:t>"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Pr="004C451D">
              <w:rPr>
                <w:sz w:val="28"/>
                <w:szCs w:val="28"/>
              </w:rPr>
              <w:t xml:space="preserve"> мероприятия муниципальной программы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09 1 06 00000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3E0942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в органах местного самоуправления поселений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09 1 06 11850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F10B1F">
              <w:rPr>
                <w:sz w:val="28"/>
                <w:szCs w:val="28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09 2 00 00000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FF2575">
              <w:rPr>
                <w:sz w:val="28"/>
                <w:szCs w:val="28"/>
              </w:rPr>
              <w:t>Обеспечение жильём молодых семей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09 2 01 00000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FF2575"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FF2575" w:rsidRDefault="008D3F57" w:rsidP="00F807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09 2 01 </w:t>
            </w:r>
            <w:r>
              <w:rPr>
                <w:sz w:val="28"/>
                <w:szCs w:val="28"/>
                <w:lang w:val="en-US"/>
              </w:rPr>
              <w:t>L4970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FF2575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8D3F57" w:rsidRPr="004C451D" w:rsidTr="00F807C4">
        <w:trPr>
          <w:trHeight w:val="4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</w:tr>
      <w:tr w:rsidR="008D3F57" w:rsidRPr="004C451D" w:rsidTr="00F807C4">
        <w:trPr>
          <w:trHeight w:val="4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Pr="004C451D">
              <w:rPr>
                <w:sz w:val="28"/>
                <w:szCs w:val="28"/>
              </w:rPr>
              <w:t xml:space="preserve"> мероприятия муниципальной программы</w:t>
            </w:r>
          </w:p>
        </w:tc>
      </w:tr>
      <w:tr w:rsidR="008D3F57" w:rsidRPr="004C451D" w:rsidTr="00F807C4">
        <w:trPr>
          <w:trHeight w:val="60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деятельности муниципального учреждения</w:t>
            </w:r>
          </w:p>
        </w:tc>
      </w:tr>
      <w:tr w:rsidR="008D3F57" w:rsidRPr="004C451D" w:rsidTr="00F807C4">
        <w:trPr>
          <w:trHeight w:val="12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10 3 01 00590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8D3F57" w:rsidRPr="004C451D" w:rsidTr="00F807C4">
        <w:trPr>
          <w:trHeight w:val="71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10 3 04 00000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</w:tr>
      <w:tr w:rsidR="008D3F57" w:rsidRPr="004C451D" w:rsidTr="00F807C4">
        <w:trPr>
          <w:trHeight w:val="4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10 3 04 11110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</w:tr>
      <w:tr w:rsidR="008D3F57" w:rsidRPr="004C451D" w:rsidTr="00F807C4">
        <w:trPr>
          <w:trHeight w:val="4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10 3 04 11150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 xml:space="preserve">Мероприятия по развитию </w:t>
            </w:r>
            <w:proofErr w:type="spellStart"/>
            <w:r>
              <w:rPr>
                <w:sz w:val="28"/>
                <w:szCs w:val="28"/>
              </w:rPr>
              <w:t>водо</w:t>
            </w:r>
            <w:proofErr w:type="spellEnd"/>
            <w:r>
              <w:rPr>
                <w:sz w:val="28"/>
                <w:szCs w:val="28"/>
              </w:rPr>
              <w:t>-, тепло-, электроснабжения</w:t>
            </w:r>
          </w:p>
        </w:tc>
      </w:tr>
      <w:tr w:rsidR="008D3F57" w:rsidRPr="004C451D" w:rsidTr="00F807C4">
        <w:trPr>
          <w:trHeight w:val="7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10 3 05 00000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содержания и функционирования уличного освещения</w:t>
            </w:r>
          </w:p>
        </w:tc>
      </w:tr>
      <w:tr w:rsidR="008D3F57" w:rsidRPr="004C451D" w:rsidTr="00F807C4">
        <w:trPr>
          <w:trHeight w:val="26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10 3 05 11160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Уличное освещение</w:t>
            </w:r>
          </w:p>
        </w:tc>
      </w:tr>
      <w:tr w:rsidR="008D3F57" w:rsidRPr="004C451D" w:rsidTr="00F807C4">
        <w:trPr>
          <w:trHeight w:val="60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</w:t>
            </w:r>
            <w:r>
              <w:rPr>
                <w:sz w:val="28"/>
                <w:szCs w:val="28"/>
              </w:rPr>
              <w:t>6</w:t>
            </w:r>
            <w:r w:rsidRPr="004C451D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B706BE">
              <w:rPr>
                <w:sz w:val="28"/>
                <w:szCs w:val="28"/>
              </w:rPr>
              <w:t>Обеспечение озеленения территории поселения</w:t>
            </w:r>
          </w:p>
        </w:tc>
      </w:tr>
      <w:tr w:rsidR="008D3F57" w:rsidRPr="004C451D" w:rsidTr="00F807C4">
        <w:trPr>
          <w:trHeight w:val="55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lastRenderedPageBreak/>
              <w:t>10 3 0</w:t>
            </w:r>
            <w:r>
              <w:rPr>
                <w:sz w:val="28"/>
                <w:szCs w:val="28"/>
              </w:rPr>
              <w:t>6</w:t>
            </w:r>
            <w:r w:rsidRPr="004C451D">
              <w:rPr>
                <w:sz w:val="28"/>
                <w:szCs w:val="28"/>
              </w:rPr>
              <w:t xml:space="preserve"> 111</w:t>
            </w:r>
            <w:r>
              <w:rPr>
                <w:sz w:val="28"/>
                <w:szCs w:val="28"/>
              </w:rPr>
              <w:t>7</w:t>
            </w:r>
            <w:r w:rsidRPr="004C451D">
              <w:rPr>
                <w:sz w:val="28"/>
                <w:szCs w:val="28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B706BE">
              <w:rPr>
                <w:sz w:val="28"/>
                <w:szCs w:val="28"/>
              </w:rPr>
              <w:t>Озеленение</w:t>
            </w:r>
          </w:p>
        </w:tc>
      </w:tr>
      <w:tr w:rsidR="008D3F57" w:rsidRPr="004C451D" w:rsidTr="00F807C4">
        <w:trPr>
          <w:trHeight w:val="69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10 3 07 00000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Восстановление, ремонт, благоустройство и содержание мест захоронения</w:t>
            </w:r>
          </w:p>
        </w:tc>
      </w:tr>
      <w:tr w:rsidR="008D3F57" w:rsidRPr="004C451D" w:rsidTr="00F807C4">
        <w:trPr>
          <w:trHeight w:val="4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10 3 07 11180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8D3F57" w:rsidRPr="004C451D" w:rsidTr="00F807C4">
        <w:trPr>
          <w:trHeight w:val="48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10 3 08 00000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прочих мероприятий по благоустройству</w:t>
            </w:r>
          </w:p>
        </w:tc>
      </w:tr>
      <w:tr w:rsidR="008D3F57" w:rsidRPr="004C451D" w:rsidTr="00F807C4">
        <w:trPr>
          <w:trHeight w:val="46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10 3 08 11190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8D3F57" w:rsidRPr="004C451D" w:rsidTr="00F807C4">
        <w:trPr>
          <w:trHeight w:val="3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 xml:space="preserve">10 3 08 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</w:tr>
      <w:tr w:rsidR="008D3F57" w:rsidRPr="004C451D" w:rsidTr="00F807C4">
        <w:trPr>
          <w:trHeight w:val="3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4</w:t>
            </w:r>
            <w:r w:rsidRPr="004C451D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</w:tr>
      <w:tr w:rsidR="008D3F57" w:rsidRPr="004C451D" w:rsidTr="00F807C4">
        <w:trPr>
          <w:trHeight w:val="6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4</w:t>
            </w:r>
            <w:r w:rsidRPr="004C451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4C451D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</w:tr>
      <w:tr w:rsidR="008D3F57" w:rsidRPr="004C451D" w:rsidTr="00F807C4">
        <w:trPr>
          <w:trHeight w:val="55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4</w:t>
            </w:r>
            <w:r w:rsidRPr="004C451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4C45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11140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сфере жилищного хозяйства</w:t>
            </w:r>
          </w:p>
        </w:tc>
      </w:tr>
      <w:tr w:rsidR="008D3F57" w:rsidRPr="004C451D" w:rsidTr="00F807C4">
        <w:trPr>
          <w:trHeight w:val="7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12 0 00 00000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"Поддержка дорожного хозяйства"</w:t>
            </w:r>
          </w:p>
        </w:tc>
      </w:tr>
      <w:tr w:rsidR="008D3F57" w:rsidRPr="004C451D" w:rsidTr="00F807C4">
        <w:trPr>
          <w:trHeight w:val="33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12 1 00 00000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Pr="004C451D">
              <w:rPr>
                <w:sz w:val="28"/>
                <w:szCs w:val="28"/>
              </w:rPr>
              <w:t xml:space="preserve"> мероприятия муниципальной программы</w:t>
            </w:r>
          </w:p>
        </w:tc>
      </w:tr>
      <w:tr w:rsidR="008D3F57" w:rsidRPr="004C451D" w:rsidTr="00F807C4">
        <w:trPr>
          <w:trHeight w:val="11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12 1 01 00000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</w:tr>
      <w:tr w:rsidR="008D3F57" w:rsidRPr="004C451D" w:rsidTr="00F807C4">
        <w:trPr>
          <w:trHeight w:val="118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12 1 01 11300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</w:tr>
      <w:tr w:rsidR="008D3F57" w:rsidRPr="004C451D" w:rsidTr="00F807C4">
        <w:trPr>
          <w:trHeight w:val="78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12 1 01 6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</w:tr>
      <w:tr w:rsidR="008D3F57" w:rsidRPr="004C451D" w:rsidTr="00F807C4">
        <w:trPr>
          <w:trHeight w:val="78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F15E35" w:rsidRDefault="008D3F57" w:rsidP="00F807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12 1 01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F15E35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8D3F57" w:rsidRPr="004C451D" w:rsidTr="00F807C4">
        <w:trPr>
          <w:trHeight w:val="95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Default="008D3F57" w:rsidP="00F807C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12 1 01 </w:t>
            </w:r>
            <w:r>
              <w:rPr>
                <w:sz w:val="28"/>
                <w:szCs w:val="28"/>
                <w:lang w:val="en-US"/>
              </w:rPr>
              <w:t>M2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</w:tr>
      <w:tr w:rsidR="008D3F57" w:rsidRPr="004C451D" w:rsidTr="00F807C4">
        <w:trPr>
          <w:trHeight w:val="95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13 0 00 00000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"Экономическое развитие муниципального образования"</w:t>
            </w:r>
          </w:p>
        </w:tc>
      </w:tr>
      <w:tr w:rsidR="008D3F57" w:rsidRPr="004C451D" w:rsidTr="00F807C4">
        <w:trPr>
          <w:trHeight w:val="41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13 4 00 00000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Pr="004C451D">
              <w:rPr>
                <w:sz w:val="28"/>
                <w:szCs w:val="28"/>
              </w:rPr>
              <w:t xml:space="preserve"> мероприятия муниципальной программы</w:t>
            </w:r>
          </w:p>
        </w:tc>
      </w:tr>
      <w:tr w:rsidR="008D3F57" w:rsidRPr="004C451D" w:rsidTr="00F807C4">
        <w:trPr>
          <w:trHeight w:val="8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lastRenderedPageBreak/>
              <w:t>13 4 02 00000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</w:tr>
      <w:tr w:rsidR="008D3F57" w:rsidRPr="004C451D" w:rsidTr="00F807C4">
        <w:trPr>
          <w:trHeight w:val="8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13 4 02 11420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Реализация мероприятий в области строительства, архитектуры и градостроительства</w:t>
            </w:r>
          </w:p>
        </w:tc>
      </w:tr>
      <w:tr w:rsidR="008D3F57" w:rsidRPr="004C451D" w:rsidTr="00F807C4">
        <w:trPr>
          <w:trHeight w:val="11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15 0 00 00000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"Поддержка социально</w:t>
            </w:r>
            <w:r>
              <w:rPr>
                <w:sz w:val="28"/>
                <w:szCs w:val="28"/>
              </w:rPr>
              <w:t>-</w:t>
            </w:r>
            <w:r w:rsidRPr="004C451D">
              <w:rPr>
                <w:sz w:val="28"/>
                <w:szCs w:val="28"/>
              </w:rPr>
              <w:t>ориентированных некоммерческих организаций"</w:t>
            </w:r>
          </w:p>
        </w:tc>
      </w:tr>
      <w:tr w:rsidR="008D3F57" w:rsidRPr="004C451D" w:rsidTr="00F807C4">
        <w:trPr>
          <w:trHeight w:val="4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15 1 00 00000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Pr="004C451D">
              <w:rPr>
                <w:sz w:val="28"/>
                <w:szCs w:val="28"/>
              </w:rPr>
              <w:t xml:space="preserve"> мероприятия муниципальной программы</w:t>
            </w:r>
          </w:p>
        </w:tc>
      </w:tr>
      <w:tr w:rsidR="008D3F57" w:rsidRPr="004C451D" w:rsidTr="00F807C4">
        <w:trPr>
          <w:trHeight w:val="7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15 1 01 00000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Оказание финансовой поддержки социальн</w:t>
            </w:r>
            <w:proofErr w:type="gramStart"/>
            <w:r w:rsidRPr="004C451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4C451D">
              <w:rPr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</w:tr>
      <w:tr w:rsidR="008D3F57" w:rsidRPr="004C451D" w:rsidTr="00F807C4">
        <w:trPr>
          <w:trHeight w:val="6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15 1 01 11600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Субсидии на поддержку социально</w:t>
            </w:r>
            <w:r>
              <w:rPr>
                <w:sz w:val="28"/>
                <w:szCs w:val="28"/>
              </w:rPr>
              <w:t>-</w:t>
            </w:r>
            <w:r w:rsidRPr="004C451D">
              <w:rPr>
                <w:sz w:val="28"/>
                <w:szCs w:val="28"/>
              </w:rPr>
              <w:t>ориентированных некоммерческих организаций</w:t>
            </w:r>
          </w:p>
        </w:tc>
      </w:tr>
      <w:tr w:rsidR="008D3F57" w:rsidRPr="004C451D" w:rsidTr="00F807C4">
        <w:trPr>
          <w:trHeight w:val="9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"Организация муниципального управления"</w:t>
            </w:r>
          </w:p>
        </w:tc>
      </w:tr>
      <w:tr w:rsidR="008D3F57" w:rsidRPr="004C451D" w:rsidTr="00F807C4">
        <w:trPr>
          <w:trHeight w:val="5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Pr="004C451D">
              <w:rPr>
                <w:sz w:val="28"/>
                <w:szCs w:val="28"/>
              </w:rPr>
              <w:t xml:space="preserve"> мероприятия муниципальной программы</w:t>
            </w:r>
          </w:p>
        </w:tc>
      </w:tr>
      <w:tr w:rsidR="008D3F57" w:rsidRPr="004C451D" w:rsidTr="00F807C4">
        <w:trPr>
          <w:trHeight w:val="76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8D3F57" w:rsidRPr="004C451D" w:rsidTr="00F807C4">
        <w:trPr>
          <w:trHeight w:val="7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17 1 01 00190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8D3F57" w:rsidRPr="004C451D" w:rsidTr="00F807C4">
        <w:trPr>
          <w:trHeight w:val="78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17 1 02 00000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</w:tr>
      <w:tr w:rsidR="008D3F57" w:rsidRPr="004C451D" w:rsidTr="00F807C4">
        <w:trPr>
          <w:trHeight w:val="7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17 1 02 00190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8D3F57" w:rsidRPr="004C451D" w:rsidTr="00F807C4">
        <w:trPr>
          <w:trHeight w:val="7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17 1 02 1</w:t>
            </w:r>
            <w:r>
              <w:rPr>
                <w:sz w:val="28"/>
                <w:szCs w:val="28"/>
              </w:rPr>
              <w:t>0</w:t>
            </w:r>
            <w:r w:rsidRPr="004C451D">
              <w:rPr>
                <w:sz w:val="28"/>
                <w:szCs w:val="28"/>
              </w:rPr>
              <w:t>820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F10B1F" w:rsidRDefault="008D3F57" w:rsidP="00F807C4">
            <w:pPr>
              <w:rPr>
                <w:sz w:val="28"/>
                <w:szCs w:val="28"/>
              </w:rPr>
            </w:pPr>
            <w:r w:rsidRPr="00B706BE">
              <w:rPr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</w:tr>
      <w:tr w:rsidR="008D3F57" w:rsidRPr="004C451D" w:rsidTr="00F807C4">
        <w:trPr>
          <w:trHeight w:val="7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17 1 02 11820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F10B1F">
              <w:rPr>
                <w:sz w:val="28"/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</w:tr>
      <w:tr w:rsidR="008D3F57" w:rsidRPr="004C451D" w:rsidTr="00F807C4">
        <w:trPr>
          <w:trHeight w:val="7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17 1 02 11840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</w:tr>
      <w:tr w:rsidR="008D3F57" w:rsidRPr="004C451D" w:rsidTr="00F807C4">
        <w:trPr>
          <w:trHeight w:val="7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17 1 02 118</w:t>
            </w:r>
            <w:r>
              <w:rPr>
                <w:sz w:val="28"/>
                <w:szCs w:val="28"/>
                <w:lang w:val="en-US"/>
              </w:rPr>
              <w:t>8</w:t>
            </w:r>
            <w:r w:rsidRPr="004C451D">
              <w:rPr>
                <w:sz w:val="28"/>
                <w:szCs w:val="28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A269E0">
              <w:rPr>
                <w:sz w:val="28"/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</w:tr>
      <w:tr w:rsidR="008D3F57" w:rsidRPr="004C451D" w:rsidTr="00F807C4">
        <w:trPr>
          <w:trHeight w:val="7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17 1 02 51180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8D3F57" w:rsidRPr="004C451D" w:rsidTr="00F807C4">
        <w:trPr>
          <w:trHeight w:val="10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lastRenderedPageBreak/>
              <w:t>17 1 02 60190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</w:tr>
      <w:tr w:rsidR="008D3F57" w:rsidRPr="004C451D" w:rsidTr="00F807C4">
        <w:trPr>
          <w:trHeight w:val="90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17 1 10 00000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</w:tr>
      <w:tr w:rsidR="008D3F57" w:rsidRPr="004C451D" w:rsidTr="00F807C4">
        <w:trPr>
          <w:trHeight w:val="76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17 1 10 11830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</w:p>
        </w:tc>
      </w:tr>
      <w:tr w:rsidR="008D3F57" w:rsidRPr="004C451D" w:rsidTr="00F807C4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17 1 1</w:t>
            </w:r>
            <w:r>
              <w:rPr>
                <w:sz w:val="28"/>
                <w:szCs w:val="28"/>
              </w:rPr>
              <w:t>5</w:t>
            </w:r>
            <w:r w:rsidRPr="004C45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</w:tr>
      <w:tr w:rsidR="008D3F57" w:rsidRPr="004C451D" w:rsidTr="00F807C4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17 1 1</w:t>
            </w:r>
            <w:r>
              <w:rPr>
                <w:sz w:val="28"/>
                <w:szCs w:val="28"/>
              </w:rPr>
              <w:t>5</w:t>
            </w:r>
            <w:r w:rsidRPr="004C45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20030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</w:tr>
      <w:tr w:rsidR="008D3F57" w:rsidRPr="004C451D" w:rsidTr="00F807C4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797E8B">
              <w:rPr>
                <w:sz w:val="28"/>
                <w:szCs w:val="28"/>
              </w:rPr>
              <w:t>Муниципальная программа Хадыженского городского поселения Апшеронского района "Формирование современной городской среды"</w:t>
            </w:r>
          </w:p>
        </w:tc>
      </w:tr>
      <w:tr w:rsidR="008D3F57" w:rsidRPr="004C451D" w:rsidTr="00F807C4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797E8B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</w:tr>
      <w:tr w:rsidR="008D3F57" w:rsidRPr="004C451D" w:rsidTr="00F807C4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797E8B">
              <w:rPr>
                <w:sz w:val="28"/>
                <w:szCs w:val="28"/>
              </w:rPr>
              <w:t>Благоустройство дворовых и общественных территорий</w:t>
            </w:r>
          </w:p>
        </w:tc>
      </w:tr>
      <w:tr w:rsidR="008D3F57" w:rsidRPr="004C451D" w:rsidTr="00F807C4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21 1 01 13100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797E8B">
              <w:rPr>
                <w:sz w:val="28"/>
                <w:szCs w:val="28"/>
              </w:rPr>
              <w:t>Реализация мероприятий муниципальной программы "Формирование современной городской среды"</w:t>
            </w:r>
          </w:p>
        </w:tc>
      </w:tr>
      <w:tr w:rsidR="008D3F57" w:rsidRPr="004C451D" w:rsidTr="00F807C4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50 0 00 00000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Обеспечение деятельности Совета муниципального образования</w:t>
            </w:r>
          </w:p>
        </w:tc>
      </w:tr>
      <w:tr w:rsidR="008D3F57" w:rsidRPr="004C451D" w:rsidTr="00F807C4">
        <w:trPr>
          <w:trHeight w:val="4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50 1 00 00000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в рамках обеспечения деятельности Совета муниципального образования</w:t>
            </w:r>
          </w:p>
        </w:tc>
      </w:tr>
      <w:tr w:rsidR="008D3F57" w:rsidRPr="004C451D" w:rsidTr="00F807C4">
        <w:trPr>
          <w:trHeight w:val="70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50 1 00 00</w:t>
            </w:r>
            <w:r>
              <w:rPr>
                <w:sz w:val="28"/>
                <w:szCs w:val="28"/>
              </w:rPr>
              <w:t>190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органов местного самоуправления</w:t>
            </w:r>
          </w:p>
        </w:tc>
      </w:tr>
      <w:tr w:rsidR="008D3F57" w:rsidRPr="004C451D" w:rsidTr="00F807C4">
        <w:trPr>
          <w:trHeight w:val="70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50 1 01 00000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</w:tr>
      <w:tr w:rsidR="008D3F57" w:rsidRPr="004C451D" w:rsidTr="00F807C4">
        <w:trPr>
          <w:trHeight w:val="6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F57" w:rsidRPr="004C451D" w:rsidRDefault="008D3F57" w:rsidP="00F807C4">
            <w:pPr>
              <w:jc w:val="center"/>
              <w:rPr>
                <w:sz w:val="28"/>
                <w:szCs w:val="28"/>
              </w:rPr>
            </w:pPr>
            <w:r w:rsidRPr="004C451D">
              <w:rPr>
                <w:sz w:val="28"/>
                <w:szCs w:val="28"/>
              </w:rPr>
              <w:t>50 1 01 20010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</w:tr>
      <w:tr w:rsidR="008D3F57" w:rsidRPr="004C451D" w:rsidTr="00F807C4">
        <w:trPr>
          <w:trHeight w:val="25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</w:p>
        </w:tc>
      </w:tr>
      <w:tr w:rsidR="008D3F57" w:rsidRPr="004C451D" w:rsidTr="00F807C4">
        <w:trPr>
          <w:trHeight w:val="25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</w:p>
        </w:tc>
      </w:tr>
      <w:tr w:rsidR="008D3F57" w:rsidRPr="004C451D" w:rsidTr="00F807C4">
        <w:trPr>
          <w:trHeight w:val="25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Pr="004C451D" w:rsidRDefault="008D3F57" w:rsidP="00F807C4">
            <w:pPr>
              <w:rPr>
                <w:sz w:val="28"/>
                <w:szCs w:val="28"/>
              </w:rPr>
            </w:pPr>
          </w:p>
        </w:tc>
      </w:tr>
    </w:tbl>
    <w:p w:rsidR="008D3F57" w:rsidRDefault="008D3F57" w:rsidP="008D3F57">
      <w:pPr>
        <w:keepNext/>
        <w:widowControl w:val="0"/>
        <w:tabs>
          <w:tab w:val="right" w:pos="8640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финансового отдела                               Т.В. </w:t>
      </w:r>
      <w:proofErr w:type="spellStart"/>
      <w:r>
        <w:rPr>
          <w:sz w:val="28"/>
          <w:szCs w:val="28"/>
        </w:rPr>
        <w:t>Заходякина</w:t>
      </w:r>
      <w:proofErr w:type="spellEnd"/>
    </w:p>
    <w:p w:rsidR="00706AC0" w:rsidRDefault="00706AC0"/>
    <w:p w:rsidR="00706AC0" w:rsidRDefault="00706AC0"/>
    <w:p w:rsidR="00706AC0" w:rsidRDefault="00706AC0"/>
    <w:p w:rsidR="008D3F57" w:rsidRDefault="008D3F57"/>
    <w:p w:rsidR="008D3F57" w:rsidRDefault="008D3F57"/>
    <w:p w:rsidR="008D3F57" w:rsidRDefault="008D3F57"/>
    <w:p w:rsidR="008D3F57" w:rsidRDefault="008D3F57"/>
    <w:p w:rsidR="008D3F57" w:rsidRDefault="008D3F57"/>
    <w:tbl>
      <w:tblPr>
        <w:tblW w:w="9654" w:type="dxa"/>
        <w:tblInd w:w="93" w:type="dxa"/>
        <w:tblLayout w:type="fixed"/>
        <w:tblLook w:val="0000"/>
      </w:tblPr>
      <w:tblGrid>
        <w:gridCol w:w="299"/>
        <w:gridCol w:w="9355"/>
      </w:tblGrid>
      <w:tr w:rsidR="008D3F57" w:rsidTr="00F807C4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Default="008D3F57" w:rsidP="00F807C4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3F57" w:rsidRPr="00DB5825" w:rsidRDefault="008D3F57" w:rsidP="00F807C4">
            <w:pPr>
              <w:ind w:left="4144"/>
              <w:jc w:val="center"/>
              <w:rPr>
                <w:sz w:val="28"/>
                <w:szCs w:val="28"/>
              </w:rPr>
            </w:pPr>
            <w:r w:rsidRPr="00DB5825">
              <w:rPr>
                <w:sz w:val="28"/>
                <w:szCs w:val="28"/>
              </w:rPr>
              <w:t>ПРИЛОЖЕНИЕ № 2</w:t>
            </w:r>
          </w:p>
          <w:p w:rsidR="008D3F57" w:rsidRPr="00DB5825" w:rsidRDefault="008D3F57" w:rsidP="00F807C4">
            <w:pPr>
              <w:ind w:left="4144"/>
              <w:jc w:val="center"/>
              <w:rPr>
                <w:sz w:val="28"/>
                <w:szCs w:val="28"/>
              </w:rPr>
            </w:pPr>
            <w:r w:rsidRPr="00DB5825">
              <w:rPr>
                <w:sz w:val="28"/>
                <w:szCs w:val="28"/>
              </w:rPr>
              <w:t>к постановлению администрации</w:t>
            </w:r>
          </w:p>
          <w:p w:rsidR="008D3F57" w:rsidRPr="00DB5825" w:rsidRDefault="008D3F57" w:rsidP="00F807C4">
            <w:pPr>
              <w:ind w:left="4144"/>
              <w:jc w:val="center"/>
              <w:rPr>
                <w:sz w:val="28"/>
                <w:szCs w:val="28"/>
              </w:rPr>
            </w:pPr>
            <w:r w:rsidRPr="00DB5825">
              <w:rPr>
                <w:sz w:val="28"/>
                <w:szCs w:val="28"/>
              </w:rPr>
              <w:t>Хадыженского городского поселения</w:t>
            </w:r>
          </w:p>
          <w:p w:rsidR="008D3F57" w:rsidRPr="00DB5825" w:rsidRDefault="008D3F57" w:rsidP="00F807C4">
            <w:pPr>
              <w:ind w:left="4144"/>
              <w:jc w:val="center"/>
              <w:rPr>
                <w:sz w:val="28"/>
                <w:szCs w:val="28"/>
              </w:rPr>
            </w:pPr>
            <w:r w:rsidRPr="00DB5825">
              <w:rPr>
                <w:sz w:val="28"/>
                <w:szCs w:val="28"/>
              </w:rPr>
              <w:t>Апшеронского района</w:t>
            </w:r>
          </w:p>
          <w:p w:rsidR="008D3F57" w:rsidRDefault="008D3F57" w:rsidP="00F807C4">
            <w:pPr>
              <w:ind w:left="4144"/>
              <w:jc w:val="center"/>
              <w:rPr>
                <w:sz w:val="28"/>
                <w:szCs w:val="28"/>
              </w:rPr>
            </w:pPr>
            <w:r w:rsidRPr="00DB5825">
              <w:rPr>
                <w:sz w:val="28"/>
                <w:szCs w:val="28"/>
              </w:rPr>
              <w:t xml:space="preserve">от </w:t>
            </w:r>
            <w:r w:rsidR="006B3575" w:rsidRPr="006B3575">
              <w:rPr>
                <w:sz w:val="28"/>
                <w:szCs w:val="28"/>
                <w:u w:val="single"/>
              </w:rPr>
              <w:t>18.11.2019 г.</w:t>
            </w:r>
            <w:r w:rsidRPr="00DB5825">
              <w:rPr>
                <w:sz w:val="28"/>
                <w:szCs w:val="28"/>
              </w:rPr>
              <w:t xml:space="preserve"> № </w:t>
            </w:r>
            <w:r w:rsidR="006B3575" w:rsidRPr="006B3575">
              <w:rPr>
                <w:sz w:val="28"/>
                <w:szCs w:val="28"/>
                <w:u w:val="single"/>
              </w:rPr>
              <w:t>493</w:t>
            </w:r>
          </w:p>
          <w:p w:rsidR="008D3F57" w:rsidRPr="00DB5825" w:rsidRDefault="008D3F57" w:rsidP="00F807C4">
            <w:pPr>
              <w:ind w:left="4144"/>
              <w:jc w:val="center"/>
              <w:rPr>
                <w:sz w:val="28"/>
                <w:szCs w:val="28"/>
              </w:rPr>
            </w:pPr>
          </w:p>
        </w:tc>
      </w:tr>
      <w:tr w:rsidR="008D3F57" w:rsidTr="00F807C4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Default="008D3F57" w:rsidP="00F807C4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3F57" w:rsidRPr="00DB5825" w:rsidRDefault="008D3F57" w:rsidP="00F807C4">
            <w:pPr>
              <w:ind w:left="4144"/>
              <w:jc w:val="center"/>
              <w:rPr>
                <w:sz w:val="28"/>
                <w:szCs w:val="28"/>
              </w:rPr>
            </w:pPr>
          </w:p>
        </w:tc>
      </w:tr>
      <w:tr w:rsidR="008D3F57" w:rsidTr="00F807C4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Default="008D3F57" w:rsidP="00F807C4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3F57" w:rsidRPr="00DB5825" w:rsidRDefault="008D3F57" w:rsidP="00F807C4">
            <w:pPr>
              <w:ind w:left="4144"/>
              <w:jc w:val="center"/>
              <w:rPr>
                <w:sz w:val="28"/>
                <w:szCs w:val="28"/>
              </w:rPr>
            </w:pPr>
          </w:p>
        </w:tc>
      </w:tr>
      <w:tr w:rsidR="008D3F57" w:rsidTr="00F807C4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Default="008D3F57" w:rsidP="00F807C4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3F57" w:rsidRPr="00DB5825" w:rsidRDefault="008D3F57" w:rsidP="00F807C4">
            <w:pPr>
              <w:ind w:left="4144"/>
              <w:jc w:val="center"/>
              <w:rPr>
                <w:sz w:val="28"/>
                <w:szCs w:val="28"/>
              </w:rPr>
            </w:pPr>
          </w:p>
        </w:tc>
      </w:tr>
      <w:tr w:rsidR="008D3F57" w:rsidTr="00F807C4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Default="008D3F57" w:rsidP="00F807C4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Pr="00DB5825" w:rsidRDefault="008D3F57" w:rsidP="00F807C4">
            <w:pPr>
              <w:ind w:left="4144"/>
              <w:jc w:val="center"/>
              <w:rPr>
                <w:sz w:val="28"/>
                <w:szCs w:val="28"/>
              </w:rPr>
            </w:pPr>
          </w:p>
        </w:tc>
      </w:tr>
      <w:tr w:rsidR="008D3F57" w:rsidTr="00F807C4">
        <w:trPr>
          <w:trHeight w:val="82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F57" w:rsidRPr="00DB5825" w:rsidRDefault="008D3F57" w:rsidP="00F807C4">
            <w:pPr>
              <w:jc w:val="center"/>
              <w:rPr>
                <w:b/>
                <w:sz w:val="28"/>
                <w:szCs w:val="28"/>
              </w:rPr>
            </w:pPr>
            <w:r w:rsidRPr="00DB5825">
              <w:rPr>
                <w:b/>
                <w:sz w:val="28"/>
                <w:szCs w:val="28"/>
              </w:rPr>
              <w:t>ПЕРЕЧЕНЬ</w:t>
            </w:r>
          </w:p>
          <w:p w:rsidR="008D3F57" w:rsidRPr="00DB5825" w:rsidRDefault="008D3F57" w:rsidP="00F807C4">
            <w:pPr>
              <w:jc w:val="center"/>
              <w:rPr>
                <w:b/>
                <w:sz w:val="28"/>
                <w:szCs w:val="28"/>
              </w:rPr>
            </w:pPr>
            <w:r w:rsidRPr="00DB5825">
              <w:rPr>
                <w:b/>
                <w:sz w:val="28"/>
                <w:szCs w:val="28"/>
              </w:rPr>
              <w:t>видов доходов бюджетов бюджетной системы Российской Федерации и соответствующих им кодов подвидов (групп, аналитических групп) доходов бюджетов, главным администратором которых является администрация Хадыженского городского поселения Апшеронского района</w:t>
            </w:r>
          </w:p>
          <w:p w:rsidR="008D3F57" w:rsidRPr="00DB5825" w:rsidRDefault="008D3F57" w:rsidP="00F807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3F57" w:rsidTr="00F807C4">
        <w:trPr>
          <w:trHeight w:val="375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3F57" w:rsidRPr="002B04C0" w:rsidRDefault="008D3F57" w:rsidP="00F807C4">
            <w:pPr>
              <w:rPr>
                <w:i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242" w:type="dxa"/>
              <w:tblLayout w:type="fixed"/>
              <w:tblLook w:val="0000"/>
            </w:tblPr>
            <w:tblGrid>
              <w:gridCol w:w="3147"/>
              <w:gridCol w:w="6095"/>
            </w:tblGrid>
            <w:tr w:rsidR="008D3F57" w:rsidRPr="00DB5825" w:rsidTr="00F807C4">
              <w:trPr>
                <w:trHeight w:val="23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D3F57" w:rsidRPr="00DB5825" w:rsidRDefault="008D3F57" w:rsidP="00F807C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B5825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D3F57" w:rsidRPr="00DB5825" w:rsidRDefault="008D3F57" w:rsidP="00F807C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DB5825">
      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      </w:r>
                </w:p>
              </w:tc>
            </w:tr>
            <w:tr w:rsidR="008D3F57" w:rsidRPr="00DB5825" w:rsidTr="00F807C4">
              <w:trPr>
                <w:trHeight w:val="23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D3F57" w:rsidRPr="00DB5825" w:rsidRDefault="008D3F57" w:rsidP="00F807C4">
                  <w:pPr>
                    <w:jc w:val="center"/>
                  </w:pPr>
                  <w:r w:rsidRPr="00DB5825">
                    <w:t>1 11 05013 13 0021 120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D3F57" w:rsidRPr="00DB5825" w:rsidRDefault="008D3F57" w:rsidP="00F807C4">
                  <w:r w:rsidRPr="00DB5825">
      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8D3F57" w:rsidRPr="00DB5825" w:rsidTr="00F807C4">
              <w:trPr>
                <w:trHeight w:val="23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D3F57" w:rsidRPr="00DB5825" w:rsidRDefault="008D3F57" w:rsidP="00F807C4">
                  <w:pPr>
                    <w:jc w:val="center"/>
                  </w:pPr>
                  <w:r w:rsidRPr="00DB5825">
                    <w:t>1 11 05013 13 0022 120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D3F57" w:rsidRPr="00DB5825" w:rsidRDefault="008D3F57" w:rsidP="00F807C4">
                  <w:r w:rsidRPr="00DB5825">
      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8D3F57" w:rsidRPr="00DB5825" w:rsidTr="00F807C4">
              <w:trPr>
                <w:trHeight w:val="23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D3F57" w:rsidRPr="00DB5825" w:rsidRDefault="008D3F57" w:rsidP="00F807C4">
                  <w:pPr>
                    <w:jc w:val="center"/>
                  </w:pPr>
                  <w:r w:rsidRPr="00DB5825">
                    <w:t>1 11 05013 13 0023 120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D3F57" w:rsidRPr="00DB5825" w:rsidRDefault="008D3F57" w:rsidP="00F807C4">
                  <w:proofErr w:type="gramStart"/>
                  <w:r w:rsidRPr="00DB5825">
      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</w:tr>
            <w:tr w:rsidR="008D3F57" w:rsidRPr="00DB5825" w:rsidTr="00F807C4">
              <w:trPr>
                <w:trHeight w:val="23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D3F57" w:rsidRPr="00DB5825" w:rsidRDefault="008D3F57" w:rsidP="00F807C4">
                  <w:pPr>
                    <w:jc w:val="center"/>
                  </w:pPr>
                  <w:r w:rsidRPr="00DB5825">
                    <w:t>1 11 05013 13 0024 120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D3F57" w:rsidRPr="00DB5825" w:rsidRDefault="008D3F57" w:rsidP="00F807C4">
                  <w:proofErr w:type="gramStart"/>
                  <w:r w:rsidRPr="00DB5825"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</w:tr>
            <w:tr w:rsidR="008D3F57" w:rsidRPr="00DB5825" w:rsidTr="00F807C4">
              <w:trPr>
                <w:trHeight w:val="23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D3F57" w:rsidRPr="00DB5825" w:rsidRDefault="008D3F57" w:rsidP="00F807C4">
                  <w:pPr>
                    <w:jc w:val="center"/>
                  </w:pPr>
                  <w:r w:rsidRPr="00DB5825">
                    <w:t>1 11 05013 13 0025 120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D3F57" w:rsidRPr="00DB5825" w:rsidRDefault="008D3F57" w:rsidP="00F807C4">
                  <w:proofErr w:type="gramStart"/>
                  <w:r w:rsidRPr="00DB5825">
      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</w:tr>
            <w:tr w:rsidR="008D3F57" w:rsidRPr="00DB5825" w:rsidTr="00F807C4">
              <w:trPr>
                <w:trHeight w:val="23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D3F57" w:rsidRPr="00DB5825" w:rsidRDefault="008D3F57" w:rsidP="00F807C4">
                  <w:pPr>
                    <w:jc w:val="center"/>
                  </w:pPr>
                  <w:r w:rsidRPr="00DB5825">
                    <w:t>1 11 05013 13 0026 120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D3F57" w:rsidRPr="00DB5825" w:rsidRDefault="008D3F57" w:rsidP="00F807C4">
                  <w:r w:rsidRPr="00DB5825">
                    <w:t xml:space="preserve"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</w:t>
                  </w:r>
                  <w:r w:rsidRPr="00DB5825">
                    <w:lastRenderedPageBreak/>
                    <w:t>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8D3F57" w:rsidRPr="00DB5825" w:rsidTr="00F807C4">
              <w:trPr>
                <w:trHeight w:val="23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D3F57" w:rsidRPr="00DB5825" w:rsidRDefault="008D3F57" w:rsidP="00F807C4">
                  <w:pPr>
                    <w:jc w:val="center"/>
                  </w:pPr>
                  <w:r w:rsidRPr="00DB5825">
                    <w:lastRenderedPageBreak/>
                    <w:t>1 14 06013 13 0021 430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D3F57" w:rsidRPr="00DB5825" w:rsidRDefault="008D3F57" w:rsidP="00F807C4">
                  <w:r w:rsidRPr="00DB5825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      </w:r>
                </w:p>
              </w:tc>
            </w:tr>
            <w:tr w:rsidR="008D3F57" w:rsidRPr="00DB5825" w:rsidTr="00F807C4">
              <w:trPr>
                <w:trHeight w:val="23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8D3F57" w:rsidRPr="00DB5825" w:rsidRDefault="008D3F57" w:rsidP="00F807C4">
                  <w:pPr>
                    <w:jc w:val="center"/>
                  </w:pPr>
                  <w:r w:rsidRPr="00DB5825">
                    <w:t>1 14 06013 13 0026 430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8D3F57" w:rsidRPr="00DB5825" w:rsidRDefault="008D3F57" w:rsidP="00F807C4">
                  <w:r w:rsidRPr="00DB5825">
                    <w:t>Доходы, получаемые по результатам торгов от</w:t>
                  </w:r>
                  <w:r>
                    <w:t xml:space="preserve"> </w:t>
                  </w:r>
                  <w:r w:rsidRPr="00DB5825">
                    <w:t>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</w:tbl>
          <w:p w:rsidR="008D3F57" w:rsidRPr="00DB5825" w:rsidRDefault="008D3F57" w:rsidP="00F807C4"/>
          <w:p w:rsidR="008D3F57" w:rsidRPr="00DB5825" w:rsidRDefault="008D3F57" w:rsidP="00F807C4">
            <w:pPr>
              <w:rPr>
                <w:sz w:val="28"/>
                <w:szCs w:val="28"/>
              </w:rPr>
            </w:pPr>
          </w:p>
          <w:p w:rsidR="008D3F57" w:rsidRPr="00DB5825" w:rsidRDefault="008D3F57" w:rsidP="00F807C4">
            <w:pPr>
              <w:rPr>
                <w:sz w:val="28"/>
                <w:szCs w:val="28"/>
              </w:rPr>
            </w:pPr>
          </w:p>
        </w:tc>
      </w:tr>
      <w:tr w:rsidR="008D3F57" w:rsidTr="00F807C4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Pr="00DB5825" w:rsidRDefault="008D3F57" w:rsidP="00F807C4">
            <w:pPr>
              <w:rPr>
                <w:sz w:val="28"/>
                <w:szCs w:val="28"/>
              </w:rPr>
            </w:pPr>
            <w:r w:rsidRPr="00DB5825">
              <w:rPr>
                <w:sz w:val="28"/>
                <w:szCs w:val="28"/>
              </w:rPr>
              <w:lastRenderedPageBreak/>
              <w:t xml:space="preserve">Начальник финансового отдела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DB5825">
              <w:rPr>
                <w:sz w:val="28"/>
                <w:szCs w:val="28"/>
              </w:rPr>
              <w:t xml:space="preserve">        Е.В.Рябова</w:t>
            </w:r>
          </w:p>
        </w:tc>
      </w:tr>
      <w:tr w:rsidR="008D3F57" w:rsidTr="00F807C4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F57" w:rsidRDefault="008D3F57" w:rsidP="00F80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F57" w:rsidRPr="00DB5825" w:rsidRDefault="008D3F57" w:rsidP="00F807C4">
            <w:pPr>
              <w:jc w:val="right"/>
              <w:rPr>
                <w:sz w:val="28"/>
                <w:szCs w:val="28"/>
              </w:rPr>
            </w:pPr>
          </w:p>
        </w:tc>
      </w:tr>
    </w:tbl>
    <w:p w:rsidR="008D3F57" w:rsidRDefault="008D3F57"/>
    <w:sectPr w:rsidR="008D3F57" w:rsidSect="0040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A4199"/>
    <w:multiLevelType w:val="hybridMultilevel"/>
    <w:tmpl w:val="D7463B66"/>
    <w:lvl w:ilvl="0" w:tplc="244861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D716298"/>
    <w:multiLevelType w:val="hybridMultilevel"/>
    <w:tmpl w:val="EFCACA98"/>
    <w:lvl w:ilvl="0" w:tplc="106EA3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7683C"/>
    <w:multiLevelType w:val="hybridMultilevel"/>
    <w:tmpl w:val="C9E29E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4FD5E6A"/>
    <w:multiLevelType w:val="hybridMultilevel"/>
    <w:tmpl w:val="14CC4306"/>
    <w:lvl w:ilvl="0" w:tplc="945C2E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AC0"/>
    <w:rsid w:val="000F2880"/>
    <w:rsid w:val="001448DA"/>
    <w:rsid w:val="0015115A"/>
    <w:rsid w:val="001F1BF7"/>
    <w:rsid w:val="002230CF"/>
    <w:rsid w:val="003F1ABE"/>
    <w:rsid w:val="00406CA4"/>
    <w:rsid w:val="006B3575"/>
    <w:rsid w:val="00706AC0"/>
    <w:rsid w:val="0070740D"/>
    <w:rsid w:val="0075722D"/>
    <w:rsid w:val="00760BC5"/>
    <w:rsid w:val="008A3A54"/>
    <w:rsid w:val="008D3F57"/>
    <w:rsid w:val="00936192"/>
    <w:rsid w:val="00B15B3F"/>
    <w:rsid w:val="00DC2ED4"/>
    <w:rsid w:val="00ED2E34"/>
    <w:rsid w:val="00F8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6AC0"/>
    <w:pPr>
      <w:keepNext/>
      <w:widowControl w:val="0"/>
      <w:autoSpaceDE w:val="0"/>
      <w:autoSpaceDN w:val="0"/>
      <w:adjustRightInd w:val="0"/>
      <w:ind w:left="97" w:right="97" w:firstLine="97"/>
      <w:jc w:val="both"/>
      <w:outlineLvl w:val="1"/>
    </w:pPr>
    <w:rPr>
      <w:rFonts w:ascii="Arial" w:hAnsi="Arial" w:cs="Arial"/>
      <w:color w:val="008000"/>
      <w:sz w:val="22"/>
      <w:szCs w:val="22"/>
      <w:u w:val="single"/>
    </w:rPr>
  </w:style>
  <w:style w:type="paragraph" w:styleId="3">
    <w:name w:val="heading 3"/>
    <w:basedOn w:val="a"/>
    <w:next w:val="a"/>
    <w:link w:val="30"/>
    <w:qFormat/>
    <w:rsid w:val="00706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06AC0"/>
    <w:rPr>
      <w:rFonts w:ascii="Arial" w:eastAsia="Times New Roman" w:hAnsi="Arial" w:cs="Arial"/>
      <w:color w:val="008000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06AC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06AC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706A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70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6AC0"/>
  </w:style>
  <w:style w:type="paragraph" w:customStyle="1" w:styleId="a6">
    <w:name w:val="Знак Знак Знак Знак Знак Знак Знак"/>
    <w:basedOn w:val="a"/>
    <w:rsid w:val="00706A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706AC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706A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706AC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706A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06A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1"/>
    <w:basedOn w:val="a"/>
    <w:uiPriority w:val="99"/>
    <w:rsid w:val="00706AC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70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32</Pages>
  <Words>9205</Words>
  <Characters>52471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2020-05-15T12:02:00Z</dcterms:created>
  <dcterms:modified xsi:type="dcterms:W3CDTF">2020-12-07T12:01:00Z</dcterms:modified>
</cp:coreProperties>
</file>