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DE4E" w14:textId="77777777" w:rsidR="00842038" w:rsidRDefault="00842038" w:rsidP="00842038">
      <w:pPr>
        <w:tabs>
          <w:tab w:val="left" w:pos="0"/>
          <w:tab w:val="right" w:pos="9639"/>
        </w:tabs>
        <w:jc w:val="center"/>
      </w:pPr>
      <w:r>
        <w:object w:dxaOrig="1225" w:dyaOrig="1521" w14:anchorId="741A8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5" o:title=""/>
          </v:shape>
          <o:OLEObject Type="Embed" ProgID="CorelPHOTOPAINT.Image.16" ShapeID="_x0000_i1025" DrawAspect="Content" ObjectID="_1683551539" r:id="rId6"/>
        </w:object>
      </w:r>
    </w:p>
    <w:p w14:paraId="34F1167A" w14:textId="77777777" w:rsidR="00842038" w:rsidRPr="000D18B4" w:rsidRDefault="00842038" w:rsidP="00842038">
      <w:pPr>
        <w:pStyle w:val="4"/>
        <w:ind w:left="-600"/>
        <w:jc w:val="center"/>
        <w:rPr>
          <w:rFonts w:ascii="Times New Roman" w:hAnsi="Times New Roman"/>
        </w:rPr>
      </w:pPr>
      <w:r w:rsidRPr="000D18B4">
        <w:rPr>
          <w:rFonts w:ascii="Times New Roman" w:hAnsi="Times New Roman"/>
        </w:rPr>
        <w:t>АДМИНИСТРАЦИЯ ХАДЫЖЕНСКОГО ГОРОДСКОГО ПОСЕЛЕНИЯ АПШЕРОНСКОГО РАЙОНА</w:t>
      </w:r>
    </w:p>
    <w:p w14:paraId="1FF80C61" w14:textId="77777777" w:rsidR="00842038" w:rsidRPr="000D18B4" w:rsidRDefault="00842038" w:rsidP="00842038">
      <w:pPr>
        <w:jc w:val="center"/>
        <w:rPr>
          <w:sz w:val="10"/>
          <w:szCs w:val="10"/>
        </w:rPr>
      </w:pPr>
    </w:p>
    <w:p w14:paraId="09FFB8B6" w14:textId="77777777" w:rsidR="00842038" w:rsidRPr="000D18B4" w:rsidRDefault="00842038" w:rsidP="00842038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0D18B4">
        <w:rPr>
          <w:rFonts w:ascii="Times New Roman" w:hAnsi="Times New Roman"/>
          <w:sz w:val="36"/>
          <w:szCs w:val="36"/>
        </w:rPr>
        <w:t>ПОСТАНОВЛЕНИЕ</w:t>
      </w:r>
    </w:p>
    <w:p w14:paraId="325DDEEE" w14:textId="77777777" w:rsidR="00842038" w:rsidRPr="00E66273" w:rsidRDefault="00842038" w:rsidP="00842038">
      <w:pPr>
        <w:rPr>
          <w:sz w:val="16"/>
          <w:szCs w:val="16"/>
        </w:rPr>
      </w:pPr>
    </w:p>
    <w:p w14:paraId="563E2EDF" w14:textId="45FBC07E" w:rsidR="00842038" w:rsidRPr="00B60F05" w:rsidRDefault="00842038" w:rsidP="008420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от </w:t>
      </w:r>
      <w:r w:rsidR="00296480">
        <w:rPr>
          <w:b/>
          <w:sz w:val="28"/>
          <w:szCs w:val="28"/>
        </w:rPr>
        <w:t xml:space="preserve">17.05.2021                         </w:t>
      </w:r>
      <w:r w:rsidRPr="00B60F0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Pr="00B60F0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</w:t>
      </w:r>
      <w:r w:rsidRPr="00B60F05">
        <w:rPr>
          <w:b/>
          <w:sz w:val="28"/>
          <w:szCs w:val="28"/>
        </w:rPr>
        <w:t xml:space="preserve">№ </w:t>
      </w:r>
      <w:r w:rsidR="00296480">
        <w:rPr>
          <w:b/>
          <w:sz w:val="28"/>
          <w:szCs w:val="28"/>
        </w:rPr>
        <w:t>201</w:t>
      </w:r>
    </w:p>
    <w:p w14:paraId="2A98F5C2" w14:textId="77777777" w:rsidR="00842038" w:rsidRPr="00B60F05" w:rsidRDefault="00842038" w:rsidP="00842038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4918D7A9" w14:textId="77777777" w:rsidR="00842038" w:rsidRDefault="00842038" w:rsidP="00842038">
      <w:pPr>
        <w:jc w:val="center"/>
        <w:rPr>
          <w:sz w:val="28"/>
          <w:szCs w:val="28"/>
        </w:rPr>
      </w:pPr>
    </w:p>
    <w:p w14:paraId="59165379" w14:textId="77777777" w:rsidR="00842038" w:rsidRDefault="00842038" w:rsidP="00842038">
      <w:pPr>
        <w:jc w:val="center"/>
        <w:rPr>
          <w:sz w:val="28"/>
          <w:szCs w:val="28"/>
        </w:rPr>
      </w:pPr>
    </w:p>
    <w:p w14:paraId="488D2412" w14:textId="77777777" w:rsidR="00842038" w:rsidRDefault="00842038" w:rsidP="008420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338DB">
        <w:rPr>
          <w:b/>
          <w:sz w:val="28"/>
          <w:szCs w:val="28"/>
        </w:rPr>
        <w:t>Методики оценки эффективности</w:t>
      </w:r>
      <w:r w:rsidRPr="007F2DD6">
        <w:rPr>
          <w:b/>
          <w:sz w:val="28"/>
          <w:szCs w:val="28"/>
        </w:rPr>
        <w:t xml:space="preserve">  налоговых расходов </w:t>
      </w:r>
      <w:r>
        <w:rPr>
          <w:b/>
          <w:sz w:val="28"/>
          <w:szCs w:val="28"/>
        </w:rPr>
        <w:t>Хадыженского городского</w:t>
      </w:r>
      <w:r w:rsidRPr="007F2DD6">
        <w:rPr>
          <w:b/>
          <w:sz w:val="28"/>
          <w:szCs w:val="28"/>
        </w:rPr>
        <w:t xml:space="preserve"> поселения Апшеронского района</w:t>
      </w:r>
    </w:p>
    <w:p w14:paraId="69AD9B95" w14:textId="77777777" w:rsidR="00842038" w:rsidRDefault="00842038" w:rsidP="00842038">
      <w:pPr>
        <w:ind w:firstLine="708"/>
        <w:jc w:val="both"/>
        <w:rPr>
          <w:sz w:val="28"/>
          <w:szCs w:val="28"/>
        </w:rPr>
      </w:pPr>
    </w:p>
    <w:p w14:paraId="44368330" w14:textId="77777777" w:rsidR="00842038" w:rsidRDefault="00842038" w:rsidP="00842038">
      <w:pPr>
        <w:ind w:firstLine="708"/>
        <w:jc w:val="both"/>
        <w:rPr>
          <w:sz w:val="28"/>
          <w:szCs w:val="28"/>
        </w:rPr>
      </w:pPr>
    </w:p>
    <w:p w14:paraId="7A539D07" w14:textId="77777777" w:rsidR="004338DB" w:rsidRPr="008372F1" w:rsidRDefault="004338DB" w:rsidP="004338DB">
      <w:pPr>
        <w:widowControl w:val="0"/>
        <w:ind w:firstLine="709"/>
        <w:jc w:val="both"/>
        <w:rPr>
          <w:sz w:val="28"/>
          <w:szCs w:val="28"/>
        </w:rPr>
      </w:pPr>
      <w:r w:rsidRPr="008372F1"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15 ноября 2019 года № 763 «О порядке оценки налоговых расходов Краснодарского края», постановлением администрации </w:t>
      </w:r>
      <w:r>
        <w:rPr>
          <w:sz w:val="28"/>
          <w:szCs w:val="28"/>
        </w:rPr>
        <w:t xml:space="preserve">Хадыженского городского </w:t>
      </w:r>
      <w:r w:rsidRPr="008372F1">
        <w:rPr>
          <w:sz w:val="28"/>
          <w:szCs w:val="28"/>
        </w:rPr>
        <w:t>пос</w:t>
      </w:r>
      <w:r>
        <w:rPr>
          <w:sz w:val="28"/>
          <w:szCs w:val="28"/>
        </w:rPr>
        <w:t>еления Апшеронского района от 06 апреля 2021 года № 133</w:t>
      </w:r>
      <w:r w:rsidRPr="008372F1">
        <w:rPr>
          <w:sz w:val="28"/>
          <w:szCs w:val="28"/>
        </w:rPr>
        <w:t xml:space="preserve">  «Об утверждении Порядка </w:t>
      </w:r>
      <w:r w:rsidRPr="008372F1">
        <w:rPr>
          <w:b/>
          <w:sz w:val="28"/>
          <w:szCs w:val="28"/>
        </w:rPr>
        <w:t xml:space="preserve"> </w:t>
      </w:r>
      <w:r w:rsidRPr="008372F1">
        <w:rPr>
          <w:sz w:val="28"/>
          <w:szCs w:val="28"/>
        </w:rPr>
        <w:t>формирования перечня налоговых р</w:t>
      </w:r>
      <w:r>
        <w:rPr>
          <w:sz w:val="28"/>
          <w:szCs w:val="28"/>
        </w:rPr>
        <w:t xml:space="preserve">асходов Хадыженского городского </w:t>
      </w:r>
      <w:r w:rsidRPr="008372F1">
        <w:rPr>
          <w:sz w:val="28"/>
          <w:szCs w:val="28"/>
        </w:rPr>
        <w:t>поселения Апшеронского района и оценки налоговых р</w:t>
      </w:r>
      <w:r>
        <w:rPr>
          <w:sz w:val="28"/>
          <w:szCs w:val="28"/>
        </w:rPr>
        <w:t>асходов</w:t>
      </w:r>
      <w:r w:rsidRPr="00433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Хадыженского городского </w:t>
      </w:r>
      <w:r w:rsidRPr="008372F1">
        <w:rPr>
          <w:sz w:val="28"/>
          <w:szCs w:val="28"/>
        </w:rPr>
        <w:t>поселе</w:t>
      </w:r>
      <w:r>
        <w:rPr>
          <w:sz w:val="28"/>
          <w:szCs w:val="28"/>
        </w:rPr>
        <w:t xml:space="preserve">ния Апшеронского района» </w:t>
      </w:r>
      <w:r w:rsidRPr="008372F1">
        <w:rPr>
          <w:sz w:val="28"/>
          <w:szCs w:val="28"/>
        </w:rPr>
        <w:t>п о с т а н о в л я ю:</w:t>
      </w:r>
    </w:p>
    <w:p w14:paraId="74BC1884" w14:textId="77777777" w:rsidR="004338DB" w:rsidRPr="008372F1" w:rsidRDefault="00AC6338" w:rsidP="00AC6338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38DB" w:rsidRPr="008372F1">
        <w:rPr>
          <w:sz w:val="28"/>
          <w:szCs w:val="28"/>
        </w:rPr>
        <w:t xml:space="preserve">Утвердить Методику оценки эффективности налогового расхода </w:t>
      </w:r>
      <w:r w:rsidR="004338DB">
        <w:rPr>
          <w:sz w:val="28"/>
          <w:szCs w:val="28"/>
        </w:rPr>
        <w:t xml:space="preserve">Хадыженского городского </w:t>
      </w:r>
      <w:r w:rsidR="004338DB" w:rsidRPr="008372F1">
        <w:rPr>
          <w:sz w:val="28"/>
          <w:szCs w:val="28"/>
        </w:rPr>
        <w:t>поселения Апшеронского района (прилагается).</w:t>
      </w:r>
    </w:p>
    <w:p w14:paraId="6F056D45" w14:textId="77777777" w:rsidR="004338DB" w:rsidRPr="008372F1" w:rsidRDefault="004338DB" w:rsidP="00AC633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8372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372F1">
        <w:rPr>
          <w:sz w:val="28"/>
          <w:szCs w:val="28"/>
        </w:rPr>
        <w:t xml:space="preserve">2. </w:t>
      </w:r>
      <w:r w:rsidR="00BC6E88">
        <w:rPr>
          <w:sz w:val="28"/>
          <w:szCs w:val="28"/>
        </w:rPr>
        <w:t>Главному специалисту отдела организационно-кадровой работы</w:t>
      </w:r>
      <w:r w:rsidRPr="008372F1">
        <w:rPr>
          <w:sz w:val="28"/>
          <w:szCs w:val="28"/>
        </w:rPr>
        <w:t xml:space="preserve"> администрации </w:t>
      </w:r>
      <w:r w:rsidR="00BC6E88">
        <w:rPr>
          <w:sz w:val="28"/>
          <w:szCs w:val="28"/>
        </w:rPr>
        <w:t xml:space="preserve">Хадыженского городского </w:t>
      </w:r>
      <w:r w:rsidRPr="008372F1">
        <w:rPr>
          <w:sz w:val="28"/>
          <w:szCs w:val="28"/>
        </w:rPr>
        <w:t>поселения</w:t>
      </w:r>
      <w:r w:rsidR="00BC6E88">
        <w:rPr>
          <w:sz w:val="28"/>
          <w:szCs w:val="28"/>
        </w:rPr>
        <w:t xml:space="preserve"> Апшеронского района (Кожухова</w:t>
      </w:r>
      <w:r w:rsidRPr="008372F1">
        <w:rPr>
          <w:sz w:val="28"/>
          <w:szCs w:val="28"/>
        </w:rPr>
        <w:t>) разместить настоящее постановление на официальном сайте админи</w:t>
      </w:r>
      <w:r w:rsidR="00BC6E88">
        <w:rPr>
          <w:sz w:val="28"/>
          <w:szCs w:val="28"/>
        </w:rPr>
        <w:t>страции Хадыженского городского</w:t>
      </w:r>
      <w:r w:rsidRPr="008372F1">
        <w:rPr>
          <w:sz w:val="28"/>
          <w:szCs w:val="28"/>
        </w:rPr>
        <w:t xml:space="preserve"> поселения Апшеронского района в информационно-телекоммуникационной сети «Интернет».</w:t>
      </w:r>
    </w:p>
    <w:p w14:paraId="3E3DF0DE" w14:textId="77777777" w:rsidR="004338DB" w:rsidRPr="008372F1" w:rsidRDefault="004338DB" w:rsidP="004338DB">
      <w:pPr>
        <w:widowControl w:val="0"/>
        <w:jc w:val="both"/>
        <w:rPr>
          <w:sz w:val="28"/>
          <w:szCs w:val="28"/>
        </w:rPr>
      </w:pPr>
      <w:r w:rsidRPr="008372F1">
        <w:rPr>
          <w:sz w:val="28"/>
          <w:szCs w:val="28"/>
        </w:rPr>
        <w:t xml:space="preserve">        </w:t>
      </w:r>
      <w:r w:rsidR="00AC6338">
        <w:rPr>
          <w:sz w:val="28"/>
          <w:szCs w:val="28"/>
        </w:rPr>
        <w:t xml:space="preserve">   </w:t>
      </w:r>
      <w:r w:rsidRPr="008372F1">
        <w:rPr>
          <w:sz w:val="28"/>
          <w:szCs w:val="28"/>
        </w:rPr>
        <w:t>3. Контроль за выполнением настоящего постановления оставляю за</w:t>
      </w:r>
      <w:r>
        <w:rPr>
          <w:sz w:val="28"/>
          <w:szCs w:val="28"/>
        </w:rPr>
        <w:t xml:space="preserve">    </w:t>
      </w:r>
      <w:r w:rsidRPr="008372F1">
        <w:rPr>
          <w:sz w:val="28"/>
          <w:szCs w:val="28"/>
        </w:rPr>
        <w:t xml:space="preserve"> собой</w:t>
      </w:r>
      <w:r>
        <w:rPr>
          <w:sz w:val="28"/>
          <w:szCs w:val="28"/>
        </w:rPr>
        <w:t>.</w:t>
      </w:r>
    </w:p>
    <w:p w14:paraId="694E57C7" w14:textId="77777777" w:rsidR="00842038" w:rsidRPr="007F2DD6" w:rsidRDefault="004338DB" w:rsidP="00BC6E88">
      <w:pPr>
        <w:ind w:firstLine="567"/>
        <w:jc w:val="both"/>
        <w:rPr>
          <w:sz w:val="28"/>
          <w:szCs w:val="28"/>
        </w:rPr>
      </w:pPr>
      <w:r w:rsidRPr="008372F1">
        <w:rPr>
          <w:sz w:val="28"/>
          <w:szCs w:val="28"/>
        </w:rPr>
        <w:t xml:space="preserve">  </w:t>
      </w:r>
      <w:r w:rsidR="00AC6338">
        <w:rPr>
          <w:sz w:val="28"/>
          <w:szCs w:val="28"/>
        </w:rPr>
        <w:t xml:space="preserve"> </w:t>
      </w:r>
      <w:r w:rsidRPr="008372F1">
        <w:rPr>
          <w:sz w:val="28"/>
          <w:szCs w:val="28"/>
        </w:rPr>
        <w:t>4. Постановление вступает в силу со дня его подписания.</w:t>
      </w:r>
    </w:p>
    <w:p w14:paraId="7D8A530B" w14:textId="77777777" w:rsidR="00842038" w:rsidRPr="008237D0" w:rsidRDefault="00842038" w:rsidP="00842038">
      <w:pPr>
        <w:ind w:firstLine="709"/>
        <w:jc w:val="both"/>
        <w:rPr>
          <w:color w:val="000000"/>
          <w:sz w:val="28"/>
          <w:szCs w:val="28"/>
        </w:rPr>
      </w:pPr>
    </w:p>
    <w:p w14:paraId="3EA0C076" w14:textId="77777777" w:rsidR="00842038" w:rsidRDefault="00842038" w:rsidP="00842038">
      <w:pPr>
        <w:ind w:firstLine="709"/>
        <w:jc w:val="both"/>
        <w:rPr>
          <w:color w:val="000000"/>
          <w:sz w:val="28"/>
          <w:szCs w:val="28"/>
        </w:rPr>
      </w:pPr>
    </w:p>
    <w:p w14:paraId="38044543" w14:textId="77777777" w:rsidR="00842038" w:rsidRPr="008237D0" w:rsidRDefault="00842038" w:rsidP="00842038">
      <w:pPr>
        <w:ind w:firstLine="709"/>
        <w:jc w:val="both"/>
        <w:rPr>
          <w:color w:val="000000"/>
          <w:sz w:val="28"/>
          <w:szCs w:val="28"/>
        </w:rPr>
      </w:pPr>
    </w:p>
    <w:p w14:paraId="16E1DF61" w14:textId="77777777" w:rsidR="00842038" w:rsidRPr="008237D0" w:rsidRDefault="00842038" w:rsidP="00842038">
      <w:pPr>
        <w:jc w:val="both"/>
        <w:rPr>
          <w:color w:val="000000"/>
          <w:sz w:val="26"/>
          <w:szCs w:val="26"/>
        </w:rPr>
      </w:pPr>
      <w:r w:rsidRPr="008237D0">
        <w:rPr>
          <w:color w:val="000000"/>
          <w:sz w:val="26"/>
          <w:szCs w:val="26"/>
        </w:rPr>
        <w:t>Глава Хадыженского городского</w:t>
      </w:r>
    </w:p>
    <w:p w14:paraId="72433D04" w14:textId="77777777" w:rsidR="00842038" w:rsidRDefault="00842038" w:rsidP="00842038">
      <w:pPr>
        <w:jc w:val="both"/>
        <w:rPr>
          <w:color w:val="000000"/>
          <w:sz w:val="26"/>
          <w:szCs w:val="26"/>
        </w:rPr>
      </w:pPr>
      <w:r w:rsidRPr="008237D0">
        <w:rPr>
          <w:color w:val="000000"/>
          <w:sz w:val="26"/>
          <w:szCs w:val="26"/>
        </w:rPr>
        <w:t>поселения Апшеронского района</w:t>
      </w:r>
      <w:r w:rsidRPr="008237D0">
        <w:rPr>
          <w:color w:val="000000"/>
          <w:sz w:val="26"/>
          <w:szCs w:val="26"/>
        </w:rPr>
        <w:tab/>
      </w:r>
      <w:r w:rsidRPr="008237D0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           </w:t>
      </w:r>
      <w:r w:rsidRPr="008237D0">
        <w:rPr>
          <w:color w:val="000000"/>
          <w:sz w:val="26"/>
          <w:szCs w:val="26"/>
        </w:rPr>
        <w:t>Ю.Н. Захарова</w:t>
      </w:r>
    </w:p>
    <w:p w14:paraId="1888A5D0" w14:textId="77777777" w:rsidR="00842038" w:rsidRDefault="00842038" w:rsidP="00842038">
      <w:pPr>
        <w:jc w:val="both"/>
        <w:rPr>
          <w:color w:val="000000"/>
          <w:sz w:val="26"/>
          <w:szCs w:val="26"/>
        </w:rPr>
      </w:pPr>
    </w:p>
    <w:p w14:paraId="4D4DCAA5" w14:textId="77777777" w:rsidR="00842038" w:rsidRDefault="00842038" w:rsidP="00842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63EA9E" w14:textId="77777777" w:rsidR="00842038" w:rsidRDefault="00842038" w:rsidP="00842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02C7E99" w14:textId="77777777" w:rsidR="002358EC" w:rsidRDefault="002358EC" w:rsidP="00842038">
      <w:pPr>
        <w:ind w:right="-1" w:firstLine="709"/>
        <w:rPr>
          <w:sz w:val="28"/>
          <w:szCs w:val="28"/>
        </w:rPr>
      </w:pPr>
    </w:p>
    <w:p w14:paraId="26018D33" w14:textId="77777777" w:rsidR="00564027" w:rsidRDefault="00564027" w:rsidP="00842038">
      <w:pPr>
        <w:ind w:right="-1" w:firstLine="709"/>
        <w:rPr>
          <w:sz w:val="28"/>
          <w:szCs w:val="28"/>
        </w:rPr>
      </w:pPr>
    </w:p>
    <w:p w14:paraId="24929A4C" w14:textId="77777777" w:rsidR="00564027" w:rsidRDefault="00564027" w:rsidP="00842038">
      <w:pPr>
        <w:ind w:right="-1" w:firstLine="709"/>
        <w:rPr>
          <w:sz w:val="28"/>
          <w:szCs w:val="28"/>
        </w:rPr>
      </w:pPr>
    </w:p>
    <w:p w14:paraId="27361500" w14:textId="77777777" w:rsidR="00564027" w:rsidRDefault="00564027" w:rsidP="00842038">
      <w:pPr>
        <w:ind w:right="-1" w:firstLine="709"/>
        <w:rPr>
          <w:sz w:val="28"/>
          <w:szCs w:val="28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217"/>
      </w:tblGrid>
      <w:tr w:rsidR="00564027" w:rsidRPr="00E249C9" w14:paraId="19CD23F5" w14:textId="77777777" w:rsidTr="00FC0872">
        <w:tc>
          <w:tcPr>
            <w:tcW w:w="4217" w:type="dxa"/>
          </w:tcPr>
          <w:p w14:paraId="60D06E19" w14:textId="77777777" w:rsidR="00564027" w:rsidRPr="00E249C9" w:rsidRDefault="00564027" w:rsidP="00FC08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371CB1C3" w14:textId="77777777" w:rsidR="00564027" w:rsidRPr="00E249C9" w:rsidRDefault="00564027" w:rsidP="00FC0872">
            <w:pPr>
              <w:widowControl w:val="0"/>
              <w:rPr>
                <w:sz w:val="28"/>
                <w:szCs w:val="28"/>
              </w:rPr>
            </w:pPr>
            <w:r w:rsidRPr="00E249C9">
              <w:rPr>
                <w:sz w:val="28"/>
                <w:szCs w:val="28"/>
              </w:rPr>
              <w:t>УТВЕРЖДЕНА</w:t>
            </w:r>
          </w:p>
          <w:p w14:paraId="62DC6945" w14:textId="77777777" w:rsidR="00564027" w:rsidRPr="00E249C9" w:rsidRDefault="00564027" w:rsidP="00FC0872">
            <w:pPr>
              <w:widowControl w:val="0"/>
              <w:rPr>
                <w:sz w:val="28"/>
                <w:szCs w:val="28"/>
              </w:rPr>
            </w:pPr>
            <w:r w:rsidRPr="00E249C9">
              <w:rPr>
                <w:sz w:val="28"/>
                <w:szCs w:val="28"/>
              </w:rPr>
              <w:t>постановлением администрации</w:t>
            </w:r>
          </w:p>
          <w:p w14:paraId="3CBF5754" w14:textId="77777777" w:rsidR="00564027" w:rsidRPr="00E249C9" w:rsidRDefault="00564027" w:rsidP="00FC08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Хадыженского городского поселения Апшеронского</w:t>
            </w:r>
            <w:r w:rsidRPr="00E249C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14:paraId="13861480" w14:textId="25FB2BA7" w:rsidR="00564027" w:rsidRPr="00E249C9" w:rsidRDefault="00296480" w:rsidP="00FC08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4027" w:rsidRPr="00E249C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17.05.2021 </w:t>
            </w:r>
            <w:r w:rsidR="00564027" w:rsidRPr="00E249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201</w:t>
            </w:r>
          </w:p>
        </w:tc>
      </w:tr>
    </w:tbl>
    <w:p w14:paraId="6DE91CFB" w14:textId="77777777" w:rsidR="00564027" w:rsidRDefault="00564027" w:rsidP="00564027">
      <w:pPr>
        <w:widowControl w:val="0"/>
        <w:rPr>
          <w:sz w:val="28"/>
          <w:szCs w:val="28"/>
        </w:rPr>
      </w:pPr>
    </w:p>
    <w:p w14:paraId="2309C51E" w14:textId="77777777" w:rsidR="00564027" w:rsidRDefault="00564027" w:rsidP="00564027">
      <w:pPr>
        <w:widowControl w:val="0"/>
        <w:rPr>
          <w:sz w:val="28"/>
          <w:szCs w:val="28"/>
        </w:rPr>
      </w:pPr>
    </w:p>
    <w:p w14:paraId="48DBD428" w14:textId="77777777" w:rsidR="00564027" w:rsidRDefault="00564027" w:rsidP="00564027">
      <w:pPr>
        <w:widowControl w:val="0"/>
        <w:rPr>
          <w:sz w:val="28"/>
          <w:szCs w:val="28"/>
        </w:rPr>
      </w:pPr>
    </w:p>
    <w:p w14:paraId="3466EE94" w14:textId="77777777" w:rsidR="00564027" w:rsidRPr="00C00E82" w:rsidRDefault="00564027" w:rsidP="00564027">
      <w:pPr>
        <w:widowControl w:val="0"/>
        <w:jc w:val="center"/>
        <w:rPr>
          <w:b/>
          <w:sz w:val="28"/>
          <w:szCs w:val="28"/>
        </w:rPr>
      </w:pPr>
      <w:r w:rsidRPr="00C00E82">
        <w:rPr>
          <w:b/>
          <w:sz w:val="28"/>
          <w:szCs w:val="28"/>
        </w:rPr>
        <w:t>Методика</w:t>
      </w:r>
    </w:p>
    <w:p w14:paraId="6BDB7AC1" w14:textId="77777777" w:rsidR="00564027" w:rsidRPr="00C00E82" w:rsidRDefault="00564027" w:rsidP="00564027">
      <w:pPr>
        <w:widowControl w:val="0"/>
        <w:jc w:val="center"/>
        <w:rPr>
          <w:b/>
          <w:sz w:val="28"/>
          <w:szCs w:val="28"/>
        </w:rPr>
      </w:pPr>
      <w:r w:rsidRPr="00C00E82">
        <w:rPr>
          <w:b/>
          <w:sz w:val="28"/>
          <w:szCs w:val="28"/>
        </w:rPr>
        <w:t xml:space="preserve">оценки эффективности налоговых расходов </w:t>
      </w:r>
    </w:p>
    <w:p w14:paraId="5E0139E5" w14:textId="77777777" w:rsidR="00564027" w:rsidRPr="00C00E82" w:rsidRDefault="00564027" w:rsidP="0056402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Хадыженского городского</w:t>
      </w:r>
      <w:r w:rsidRPr="00C00E82">
        <w:rPr>
          <w:b/>
          <w:sz w:val="28"/>
          <w:szCs w:val="28"/>
        </w:rPr>
        <w:t xml:space="preserve"> поселения Апшеронского района</w:t>
      </w:r>
    </w:p>
    <w:p w14:paraId="7016E2BA" w14:textId="77777777" w:rsidR="00564027" w:rsidRDefault="00564027" w:rsidP="00564027">
      <w:pPr>
        <w:widowControl w:val="0"/>
        <w:jc w:val="center"/>
        <w:rPr>
          <w:sz w:val="28"/>
          <w:szCs w:val="28"/>
        </w:rPr>
      </w:pPr>
    </w:p>
    <w:p w14:paraId="3904DFEC" w14:textId="77777777" w:rsidR="00564027" w:rsidRDefault="00564027" w:rsidP="00564027">
      <w:pPr>
        <w:widowControl w:val="0"/>
        <w:jc w:val="center"/>
        <w:rPr>
          <w:sz w:val="28"/>
          <w:szCs w:val="28"/>
        </w:rPr>
      </w:pPr>
    </w:p>
    <w:p w14:paraId="0B0F3F5F" w14:textId="77777777" w:rsidR="00564027" w:rsidRDefault="00564027" w:rsidP="005640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Методика </w:t>
      </w:r>
      <w:r w:rsidRPr="006A7C5D">
        <w:rPr>
          <w:sz w:val="28"/>
          <w:szCs w:val="28"/>
        </w:rPr>
        <w:t>оценки эффективности налогов</w:t>
      </w:r>
      <w:r>
        <w:rPr>
          <w:sz w:val="28"/>
          <w:szCs w:val="28"/>
        </w:rPr>
        <w:t>ого</w:t>
      </w:r>
      <w:r w:rsidRPr="006A7C5D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6A7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Хадыженского городского поселения </w:t>
      </w:r>
      <w:r w:rsidRPr="006A7C5D">
        <w:rPr>
          <w:sz w:val="28"/>
          <w:szCs w:val="28"/>
        </w:rPr>
        <w:t>Апшеронск</w:t>
      </w:r>
      <w:r>
        <w:rPr>
          <w:sz w:val="28"/>
          <w:szCs w:val="28"/>
        </w:rPr>
        <w:t>ого</w:t>
      </w:r>
      <w:r w:rsidRPr="006A7C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A7C5D">
        <w:rPr>
          <w:sz w:val="28"/>
          <w:szCs w:val="28"/>
        </w:rPr>
        <w:t>, куратором котор</w:t>
      </w:r>
      <w:r>
        <w:rPr>
          <w:sz w:val="28"/>
          <w:szCs w:val="28"/>
        </w:rPr>
        <w:t>ого</w:t>
      </w:r>
      <w:r w:rsidRPr="006A7C5D">
        <w:rPr>
          <w:sz w:val="28"/>
          <w:szCs w:val="28"/>
        </w:rPr>
        <w:t xml:space="preserve"> является </w:t>
      </w:r>
      <w:r w:rsidRPr="00D6365D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Хадыженского городского</w:t>
      </w:r>
      <w:r w:rsidRPr="00D6365D">
        <w:rPr>
          <w:color w:val="000000"/>
          <w:sz w:val="28"/>
          <w:szCs w:val="28"/>
        </w:rPr>
        <w:t xml:space="preserve"> поселения Апшеронского района</w:t>
      </w:r>
      <w:r>
        <w:rPr>
          <w:sz w:val="28"/>
          <w:szCs w:val="28"/>
        </w:rPr>
        <w:t xml:space="preserve">, разработана в соответствии с Порядком </w:t>
      </w:r>
      <w:r w:rsidRPr="008851C1">
        <w:rPr>
          <w:szCs w:val="28"/>
        </w:rPr>
        <w:t xml:space="preserve"> </w:t>
      </w:r>
      <w:r w:rsidRPr="00987851">
        <w:rPr>
          <w:b/>
          <w:szCs w:val="28"/>
        </w:rPr>
        <w:t xml:space="preserve"> </w:t>
      </w:r>
      <w:r w:rsidRPr="00DA72E0">
        <w:rPr>
          <w:sz w:val="28"/>
          <w:szCs w:val="28"/>
        </w:rPr>
        <w:t>формирования перечня налоговых расхо</w:t>
      </w:r>
      <w:r>
        <w:rPr>
          <w:sz w:val="28"/>
          <w:szCs w:val="28"/>
        </w:rPr>
        <w:t>дов Хадыженского городского</w:t>
      </w:r>
      <w:r w:rsidRPr="00DA72E0">
        <w:rPr>
          <w:sz w:val="28"/>
          <w:szCs w:val="28"/>
        </w:rPr>
        <w:t xml:space="preserve"> поселения Апшеронского района и оценки налоговых расходов </w:t>
      </w:r>
      <w:r>
        <w:rPr>
          <w:sz w:val="28"/>
          <w:szCs w:val="28"/>
        </w:rPr>
        <w:t xml:space="preserve">Хадыженского городского </w:t>
      </w:r>
      <w:r w:rsidRPr="00DA72E0"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 xml:space="preserve"> (далее – городское поселение, утвержденным </w:t>
      </w:r>
      <w:r w:rsidRPr="006A7C5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7C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Хадыженского городского поселения </w:t>
      </w:r>
      <w:r w:rsidRPr="0096207B">
        <w:rPr>
          <w:sz w:val="28"/>
          <w:szCs w:val="28"/>
        </w:rPr>
        <w:t>Апшеронск</w:t>
      </w:r>
      <w:r>
        <w:rPr>
          <w:sz w:val="28"/>
          <w:szCs w:val="28"/>
        </w:rPr>
        <w:t>ого</w:t>
      </w:r>
      <w:r w:rsidRPr="0096207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от 06 апреля 2021</w:t>
      </w:r>
      <w:r w:rsidRPr="005F37AB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 133 (далее – Методика, Порядок).</w:t>
      </w:r>
    </w:p>
    <w:p w14:paraId="62FEE2CC" w14:textId="77777777" w:rsidR="00564027" w:rsidRDefault="00564027" w:rsidP="005640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Используемые в настоящей Методике понятия и термины употребляются в значениях, определенных Порядком.</w:t>
      </w:r>
    </w:p>
    <w:p w14:paraId="674F8A4B" w14:textId="77777777" w:rsidR="00564027" w:rsidRDefault="00564027" w:rsidP="005640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соответствии с настоящей Методикой осуществляется оценка эффективности следующих налоговых расходов Хадыженского городского поселения </w:t>
      </w:r>
      <w:r w:rsidRPr="0096207B">
        <w:rPr>
          <w:sz w:val="28"/>
          <w:szCs w:val="28"/>
        </w:rPr>
        <w:t>Апшеронск</w:t>
      </w:r>
      <w:r>
        <w:rPr>
          <w:sz w:val="28"/>
          <w:szCs w:val="28"/>
        </w:rPr>
        <w:t>ого</w:t>
      </w:r>
      <w:r w:rsidRPr="009620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а:</w:t>
      </w:r>
    </w:p>
    <w:p w14:paraId="71794572" w14:textId="77777777" w:rsidR="00564027" w:rsidRPr="003C268F" w:rsidRDefault="00564027" w:rsidP="005640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Освобождение от уплаты земельного налога следующих категорий гражда</w:t>
      </w:r>
      <w:r w:rsidRPr="000E1ECD">
        <w:rPr>
          <w:sz w:val="28"/>
          <w:szCs w:val="28"/>
        </w:rPr>
        <w:t>н:</w:t>
      </w:r>
    </w:p>
    <w:p w14:paraId="546A1D53" w14:textId="77777777" w:rsidR="00350B5F" w:rsidRPr="00455AB3" w:rsidRDefault="00350B5F" w:rsidP="00350B5F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55AB3">
        <w:rPr>
          <w:sz w:val="28"/>
          <w:szCs w:val="28"/>
        </w:rPr>
        <w:t>физиче</w:t>
      </w:r>
      <w:r>
        <w:rPr>
          <w:sz w:val="28"/>
          <w:szCs w:val="28"/>
        </w:rPr>
        <w:t>ские лица, достигшие возраста 70</w:t>
      </w:r>
      <w:r w:rsidRPr="00455AB3">
        <w:rPr>
          <w:sz w:val="28"/>
          <w:szCs w:val="28"/>
        </w:rPr>
        <w:t xml:space="preserve"> лет;</w:t>
      </w:r>
    </w:p>
    <w:p w14:paraId="05F3DD2F" w14:textId="77777777" w:rsidR="00564027" w:rsidRPr="00455AB3" w:rsidRDefault="00350B5F" w:rsidP="00564027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55AB3">
        <w:rPr>
          <w:sz w:val="28"/>
          <w:szCs w:val="28"/>
        </w:rPr>
        <w:t>участники л</w:t>
      </w:r>
      <w:r w:rsidR="005C1990">
        <w:rPr>
          <w:sz w:val="28"/>
          <w:szCs w:val="28"/>
        </w:rPr>
        <w:t xml:space="preserve">иквидации последствий аварии на </w:t>
      </w:r>
      <w:r w:rsidRPr="00455AB3">
        <w:rPr>
          <w:sz w:val="28"/>
          <w:szCs w:val="28"/>
        </w:rPr>
        <w:t>Чернобыльской АЭС</w:t>
      </w:r>
      <w:r w:rsidR="00564027" w:rsidRPr="00455AB3">
        <w:rPr>
          <w:sz w:val="28"/>
          <w:szCs w:val="28"/>
        </w:rPr>
        <w:t>;</w:t>
      </w:r>
    </w:p>
    <w:p w14:paraId="77791A5B" w14:textId="77777777" w:rsidR="00564027" w:rsidRDefault="00350B5F" w:rsidP="00564027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50B5F">
        <w:rPr>
          <w:color w:val="000000"/>
          <w:sz w:val="28"/>
          <w:szCs w:val="28"/>
          <w:lang w:bidi="ru-RU"/>
        </w:rPr>
        <w:t>семьи, имеющие детей-инвалидов;</w:t>
      </w:r>
    </w:p>
    <w:p w14:paraId="7BF4FD6E" w14:textId="77777777" w:rsidR="005C1990" w:rsidRDefault="005C1990" w:rsidP="005C1990">
      <w:pPr>
        <w:pStyle w:val="1"/>
        <w:shd w:val="clear" w:color="auto" w:fill="auto"/>
        <w:tabs>
          <w:tab w:val="left" w:pos="814"/>
        </w:tabs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 </w:t>
      </w:r>
      <w:r w:rsidR="00520EC4">
        <w:rPr>
          <w:sz w:val="28"/>
          <w:szCs w:val="28"/>
        </w:rPr>
        <w:t>4)</w:t>
      </w:r>
      <w:r w:rsidRPr="005C1990">
        <w:rPr>
          <w:color w:val="000000"/>
          <w:lang w:bidi="ru-RU"/>
        </w:rPr>
        <w:t xml:space="preserve"> </w:t>
      </w:r>
      <w:r w:rsidRPr="005C1990">
        <w:rPr>
          <w:color w:val="000000"/>
          <w:sz w:val="28"/>
          <w:szCs w:val="28"/>
          <w:lang w:eastAsia="ru-RU" w:bidi="ru-RU"/>
        </w:rPr>
        <w:t>многодетные семьи;</w:t>
      </w:r>
    </w:p>
    <w:p w14:paraId="00AB6637" w14:textId="77777777" w:rsidR="008771A3" w:rsidRDefault="008771A3" w:rsidP="008771A3">
      <w:pPr>
        <w:pStyle w:val="1"/>
        <w:shd w:val="clear" w:color="auto" w:fill="auto"/>
        <w:tabs>
          <w:tab w:val="left" w:pos="814"/>
        </w:tabs>
        <w:spacing w:line="276" w:lineRule="auto"/>
        <w:ind w:firstLine="708"/>
        <w:jc w:val="both"/>
      </w:pPr>
      <w:r>
        <w:rPr>
          <w:sz w:val="28"/>
          <w:szCs w:val="28"/>
        </w:rPr>
        <w:t>5) ветераны и инвалиды боевых действий;</w:t>
      </w:r>
    </w:p>
    <w:p w14:paraId="4A7D0C32" w14:textId="77777777" w:rsidR="00564027" w:rsidRDefault="00564027" w:rsidP="005640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Освобождение от уплаты </w:t>
      </w:r>
      <w:r w:rsidR="00816583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налога</w:t>
      </w:r>
      <w:r w:rsidR="00E04756">
        <w:rPr>
          <w:sz w:val="28"/>
          <w:szCs w:val="28"/>
        </w:rPr>
        <w:t xml:space="preserve"> краевых</w:t>
      </w:r>
      <w:r>
        <w:rPr>
          <w:sz w:val="28"/>
          <w:szCs w:val="28"/>
        </w:rPr>
        <w:t xml:space="preserve"> </w:t>
      </w:r>
      <w:r w:rsidR="00816583">
        <w:rPr>
          <w:sz w:val="28"/>
          <w:szCs w:val="28"/>
        </w:rPr>
        <w:t>общественных</w:t>
      </w:r>
      <w:r w:rsidR="00E04756">
        <w:rPr>
          <w:sz w:val="28"/>
          <w:szCs w:val="28"/>
        </w:rPr>
        <w:t xml:space="preserve"> специализированных организаций;</w:t>
      </w:r>
    </w:p>
    <w:p w14:paraId="3A49A731" w14:textId="77777777" w:rsidR="00AE3D0D" w:rsidRDefault="00AE3D0D" w:rsidP="00AE3D0D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 Освобождение от уплаты земельного налога о</w:t>
      </w:r>
      <w:r w:rsidRPr="008771A3">
        <w:rPr>
          <w:sz w:val="28"/>
          <w:szCs w:val="28"/>
        </w:rPr>
        <w:t>рганы местного самоуправления Хадыженского городского поселения Апшеронского района и муниципальные учреждения, финансируемые из бюджета Хадыженского городского поселения</w:t>
      </w:r>
      <w:r>
        <w:rPr>
          <w:sz w:val="28"/>
          <w:szCs w:val="28"/>
        </w:rPr>
        <w:t>;</w:t>
      </w:r>
    </w:p>
    <w:p w14:paraId="369FDD9D" w14:textId="77777777" w:rsidR="00564027" w:rsidRPr="008B4D4B" w:rsidRDefault="00564027" w:rsidP="00564027">
      <w:pPr>
        <w:widowControl w:val="0"/>
        <w:suppressAutoHyphens/>
        <w:ind w:right="68" w:firstLine="708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8B4D4B">
        <w:rPr>
          <w:rFonts w:cs="Mangal"/>
          <w:color w:val="000000"/>
          <w:kern w:val="1"/>
          <w:sz w:val="28"/>
          <w:szCs w:val="28"/>
        </w:rPr>
        <w:t xml:space="preserve">При анализе налоговых расходов проводится отнесение налоговых расходов к одной из </w:t>
      </w:r>
      <w:r>
        <w:rPr>
          <w:rFonts w:cs="Mangal"/>
          <w:color w:val="000000"/>
          <w:kern w:val="1"/>
          <w:sz w:val="28"/>
          <w:szCs w:val="28"/>
        </w:rPr>
        <w:t>двух</w:t>
      </w:r>
      <w:r w:rsidRPr="008B4D4B">
        <w:rPr>
          <w:rFonts w:cs="Mangal"/>
          <w:color w:val="000000"/>
          <w:kern w:val="1"/>
          <w:sz w:val="28"/>
          <w:szCs w:val="28"/>
        </w:rPr>
        <w:t xml:space="preserve"> целевых категорий:</w:t>
      </w:r>
    </w:p>
    <w:p w14:paraId="2E05AF92" w14:textId="77777777" w:rsidR="00564027" w:rsidRPr="008B4D4B" w:rsidRDefault="00564027" w:rsidP="00564027">
      <w:pPr>
        <w:suppressAutoHyphens/>
        <w:jc w:val="both"/>
        <w:rPr>
          <w:rFonts w:cs="Calibri"/>
          <w:sz w:val="28"/>
          <w:szCs w:val="28"/>
        </w:rPr>
      </w:pPr>
      <w:r w:rsidRPr="008B4D4B">
        <w:rPr>
          <w:rFonts w:cs="Calibri"/>
          <w:sz w:val="28"/>
          <w:szCs w:val="28"/>
        </w:rPr>
        <w:tab/>
        <w:t xml:space="preserve"> </w:t>
      </w:r>
      <w:r>
        <w:rPr>
          <w:rFonts w:cs="Calibri"/>
          <w:sz w:val="28"/>
          <w:szCs w:val="28"/>
        </w:rPr>
        <w:t xml:space="preserve">- </w:t>
      </w:r>
      <w:r w:rsidRPr="008B4D4B">
        <w:rPr>
          <w:rFonts w:cs="Calibri"/>
          <w:sz w:val="28"/>
          <w:szCs w:val="28"/>
        </w:rPr>
        <w:t xml:space="preserve">социальные налоговые расходы -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</w:t>
      </w:r>
      <w:r w:rsidRPr="008B4D4B">
        <w:rPr>
          <w:rFonts w:cs="Calibri"/>
          <w:sz w:val="28"/>
          <w:szCs w:val="28"/>
        </w:rPr>
        <w:lastRenderedPageBreak/>
        <w:t>налогоплательщиков, в случае если целью налоговых расходов не является стимулирование экономической активности и увеличение налоговых поступлений в бюджет</w:t>
      </w:r>
      <w:r>
        <w:rPr>
          <w:rFonts w:cs="Calibri"/>
          <w:sz w:val="28"/>
          <w:szCs w:val="28"/>
        </w:rPr>
        <w:t xml:space="preserve"> </w:t>
      </w:r>
      <w:r w:rsidR="00AE3D0D">
        <w:rPr>
          <w:rFonts w:cs="Calibri"/>
          <w:sz w:val="28"/>
          <w:szCs w:val="28"/>
        </w:rPr>
        <w:t>Хадыженского городского</w:t>
      </w:r>
      <w:r w:rsidRPr="008B4D4B">
        <w:rPr>
          <w:rFonts w:cs="Calibri"/>
          <w:sz w:val="28"/>
          <w:szCs w:val="28"/>
        </w:rPr>
        <w:t xml:space="preserve"> поселения.</w:t>
      </w:r>
    </w:p>
    <w:p w14:paraId="2B2D3E38" w14:textId="77777777" w:rsidR="00564027" w:rsidRDefault="00564027" w:rsidP="00564027">
      <w:pPr>
        <w:spacing w:line="240" w:lineRule="atLeast"/>
        <w:ind w:firstLine="709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8B4D4B">
        <w:rPr>
          <w:rFonts w:cs="Calibri"/>
          <w:sz w:val="28"/>
          <w:szCs w:val="28"/>
        </w:rPr>
        <w:t xml:space="preserve">стимулирующие налоговые расходы - налоговые расходы, установленные </w:t>
      </w:r>
      <w:r>
        <w:rPr>
          <w:rFonts w:cs="Calibri"/>
          <w:sz w:val="28"/>
          <w:szCs w:val="28"/>
        </w:rPr>
        <w:t xml:space="preserve">   </w:t>
      </w:r>
      <w:r w:rsidRPr="008B4D4B">
        <w:rPr>
          <w:rFonts w:cs="Calibri"/>
          <w:sz w:val="28"/>
          <w:szCs w:val="28"/>
        </w:rPr>
        <w:t xml:space="preserve">в целях </w:t>
      </w:r>
      <w:r>
        <w:rPr>
          <w:rFonts w:cs="Calibri"/>
          <w:sz w:val="28"/>
          <w:szCs w:val="28"/>
        </w:rPr>
        <w:t xml:space="preserve">     </w:t>
      </w:r>
      <w:r w:rsidRPr="008B4D4B">
        <w:rPr>
          <w:rFonts w:cs="Calibri"/>
          <w:sz w:val="28"/>
          <w:szCs w:val="28"/>
        </w:rPr>
        <w:t>стимулирования</w:t>
      </w:r>
      <w:r>
        <w:rPr>
          <w:rFonts w:cs="Calibri"/>
          <w:sz w:val="28"/>
          <w:szCs w:val="28"/>
        </w:rPr>
        <w:t xml:space="preserve">  </w:t>
      </w:r>
      <w:r w:rsidRPr="008B4D4B">
        <w:rPr>
          <w:rFonts w:cs="Calibri"/>
          <w:sz w:val="28"/>
          <w:szCs w:val="28"/>
        </w:rPr>
        <w:t xml:space="preserve"> экономической </w:t>
      </w:r>
      <w:r>
        <w:rPr>
          <w:rFonts w:cs="Calibri"/>
          <w:sz w:val="28"/>
          <w:szCs w:val="28"/>
        </w:rPr>
        <w:t xml:space="preserve">  </w:t>
      </w:r>
      <w:r w:rsidRPr="008B4D4B">
        <w:rPr>
          <w:rFonts w:cs="Calibri"/>
          <w:sz w:val="28"/>
          <w:szCs w:val="28"/>
        </w:rPr>
        <w:t>активности</w:t>
      </w:r>
      <w:r>
        <w:rPr>
          <w:rFonts w:cs="Calibri"/>
          <w:sz w:val="28"/>
          <w:szCs w:val="28"/>
        </w:rPr>
        <w:t xml:space="preserve"> </w:t>
      </w:r>
      <w:r w:rsidRPr="008B4D4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для</w:t>
      </w:r>
      <w:r w:rsidRPr="008B4D4B">
        <w:rPr>
          <w:rFonts w:cs="Calibri"/>
          <w:sz w:val="28"/>
          <w:szCs w:val="28"/>
        </w:rPr>
        <w:t xml:space="preserve"> увеличения </w:t>
      </w:r>
      <w:r>
        <w:rPr>
          <w:rFonts w:cs="Calibri"/>
          <w:sz w:val="28"/>
          <w:szCs w:val="28"/>
        </w:rPr>
        <w:t xml:space="preserve">           налоговых поступлений в бюджет</w:t>
      </w:r>
      <w:r w:rsidRPr="008B4D4B">
        <w:rPr>
          <w:rFonts w:cs="Calibri"/>
          <w:sz w:val="28"/>
          <w:szCs w:val="28"/>
        </w:rPr>
        <w:t xml:space="preserve"> поселения.</w:t>
      </w:r>
      <w:r>
        <w:rPr>
          <w:rFonts w:cs="Calibri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Оценка эффективности налогового расхода осуществляется администрацией </w:t>
      </w:r>
      <w:r w:rsidR="00AE3D0D">
        <w:rPr>
          <w:rFonts w:cs="Calibri"/>
          <w:sz w:val="28"/>
          <w:szCs w:val="28"/>
        </w:rPr>
        <w:t>Хадыженского городского</w:t>
      </w:r>
      <w:r w:rsidR="00AE3D0D" w:rsidRPr="008B4D4B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7437A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>ого</w:t>
      </w:r>
      <w:r w:rsidRPr="00A7437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(далее – куратор) в соответствии с Порядком и включает в себя оценку целесообразности налогового расхода и оценку результативности налогового расхода.</w:t>
      </w:r>
    </w:p>
    <w:p w14:paraId="01B8BD71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Оценка целесообразности налогового расхода осуществляется по следующим критериям:</w:t>
      </w:r>
    </w:p>
    <w:p w14:paraId="27485C63" w14:textId="77777777" w:rsidR="00564027" w:rsidRPr="000E1ECD" w:rsidRDefault="00564027" w:rsidP="005640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1ECD">
        <w:rPr>
          <w:sz w:val="28"/>
          <w:szCs w:val="28"/>
        </w:rPr>
        <w:t xml:space="preserve">Соответствие налоговых расходов, обусловленных предоставлением льготы  целям и задачам муниципальных программ, </w:t>
      </w:r>
      <w:r w:rsidRPr="000E1ECD">
        <w:rPr>
          <w:sz w:val="28"/>
        </w:rPr>
        <w:t xml:space="preserve">или иным целям социально-экономической политики </w:t>
      </w:r>
      <w:r>
        <w:rPr>
          <w:sz w:val="28"/>
        </w:rPr>
        <w:t>поселения</w:t>
      </w:r>
      <w:r w:rsidRPr="000E1ECD">
        <w:rPr>
          <w:sz w:val="28"/>
        </w:rPr>
        <w:t xml:space="preserve"> (в отношении непрограммных налоговых расходов)</w:t>
      </w:r>
      <w:r w:rsidRPr="000E1ECD">
        <w:rPr>
          <w:sz w:val="28"/>
          <w:szCs w:val="28"/>
        </w:rPr>
        <w:t xml:space="preserve"> (далее – цель);</w:t>
      </w:r>
    </w:p>
    <w:p w14:paraId="1E0D0E9F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осуществления налогового расхода подтверждается, если налоговый расход оказывает прямое или косвенное влияние на достижение цели.</w:t>
      </w:r>
    </w:p>
    <w:p w14:paraId="75F6AD45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Востребованность налоговой льготы.</w:t>
      </w:r>
    </w:p>
    <w:p w14:paraId="13622329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плательщиками предоставленной налоговой льготы характеризуется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по данным за период с начала действия для плательщиков соответствующей льготы.</w:t>
      </w:r>
    </w:p>
    <w:p w14:paraId="36EB8F5F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показателем низкой востребованности является соотношение равное менее 30%, а показателем высокой востребованности является соотношение равное и (или) более 30%.</w:t>
      </w:r>
    </w:p>
    <w:p w14:paraId="05E80130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Pr="001C1292">
        <w:rPr>
          <w:sz w:val="28"/>
          <w:szCs w:val="28"/>
        </w:rPr>
        <w:t>ритери</w:t>
      </w:r>
      <w:r>
        <w:rPr>
          <w:sz w:val="28"/>
          <w:szCs w:val="28"/>
        </w:rPr>
        <w:t>ем</w:t>
      </w:r>
      <w:r w:rsidRPr="001C1292">
        <w:rPr>
          <w:sz w:val="28"/>
          <w:szCs w:val="28"/>
        </w:rPr>
        <w:t xml:space="preserve"> результативности налогового </w:t>
      </w:r>
      <w:r>
        <w:rPr>
          <w:sz w:val="28"/>
          <w:szCs w:val="28"/>
        </w:rPr>
        <w:t>расхода является</w:t>
      </w:r>
      <w:r w:rsidRPr="001C1292">
        <w:rPr>
          <w:sz w:val="28"/>
          <w:szCs w:val="28"/>
        </w:rPr>
        <w:t xml:space="preserve"> минимум один показатель (индикатор) достижения целей муниципальной программы  </w:t>
      </w:r>
      <w:r w:rsidR="00AE3D0D">
        <w:rPr>
          <w:rFonts w:cs="Calibri"/>
          <w:sz w:val="28"/>
          <w:szCs w:val="28"/>
        </w:rPr>
        <w:t>Хадыженского городского</w:t>
      </w:r>
      <w:r w:rsidR="00AE3D0D" w:rsidRPr="008B4D4B">
        <w:rPr>
          <w:rFonts w:cs="Calibri"/>
          <w:sz w:val="28"/>
          <w:szCs w:val="28"/>
        </w:rPr>
        <w:t xml:space="preserve"> </w:t>
      </w:r>
      <w:r w:rsidRPr="001C1292">
        <w:rPr>
          <w:sz w:val="28"/>
          <w:szCs w:val="28"/>
        </w:rPr>
        <w:t xml:space="preserve">поселения и (или) целей социально – экономической политики </w:t>
      </w:r>
      <w:r w:rsidR="00AE3D0D">
        <w:rPr>
          <w:rFonts w:cs="Calibri"/>
          <w:sz w:val="28"/>
          <w:szCs w:val="28"/>
        </w:rPr>
        <w:t>Хадыженского городского</w:t>
      </w:r>
      <w:r w:rsidR="00AE3D0D" w:rsidRPr="008B4D4B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1C1292">
        <w:rPr>
          <w:sz w:val="28"/>
          <w:szCs w:val="28"/>
        </w:rPr>
        <w:t xml:space="preserve"> поселения,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AE3D0D">
        <w:rPr>
          <w:rFonts w:cs="Calibri"/>
          <w:sz w:val="28"/>
          <w:szCs w:val="28"/>
        </w:rPr>
        <w:t>Хадыженского городского</w:t>
      </w:r>
      <w:r w:rsidR="00AE3D0D" w:rsidRPr="008B4D4B">
        <w:rPr>
          <w:rFonts w:cs="Calibri"/>
          <w:sz w:val="28"/>
          <w:szCs w:val="28"/>
        </w:rPr>
        <w:t xml:space="preserve"> </w:t>
      </w:r>
      <w:r w:rsidRPr="001C129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1C1292">
        <w:rPr>
          <w:sz w:val="28"/>
          <w:szCs w:val="28"/>
        </w:rPr>
        <w:t xml:space="preserve"> </w:t>
      </w:r>
    </w:p>
    <w:p w14:paraId="30824177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Оценке подлежит вклад предусмотренной для плательщиков налоговой льготы в изменение значения целевого показателя, который рассчитывается как разница между значением указанного целевого показателя с учетом льготы и значением указанного целевого показателя без учета льготы.</w:t>
      </w:r>
    </w:p>
    <w:p w14:paraId="10164075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Оценка </w:t>
      </w:r>
      <w:r w:rsidRPr="00430F34">
        <w:rPr>
          <w:sz w:val="28"/>
          <w:szCs w:val="28"/>
        </w:rPr>
        <w:t>результативности налогов</w:t>
      </w:r>
      <w:r>
        <w:rPr>
          <w:sz w:val="28"/>
          <w:szCs w:val="28"/>
        </w:rPr>
        <w:t xml:space="preserve">ого </w:t>
      </w:r>
      <w:r w:rsidRPr="00430F34">
        <w:rPr>
          <w:sz w:val="28"/>
          <w:szCs w:val="28"/>
        </w:rPr>
        <w:t>расход</w:t>
      </w:r>
      <w:r>
        <w:rPr>
          <w:sz w:val="28"/>
          <w:szCs w:val="28"/>
        </w:rPr>
        <w:t>а</w:t>
      </w:r>
      <w:r w:rsidRPr="00430F34">
        <w:rPr>
          <w:sz w:val="28"/>
          <w:szCs w:val="28"/>
        </w:rPr>
        <w:t xml:space="preserve"> включает оценку бюджетной эффективности налогов</w:t>
      </w:r>
      <w:r>
        <w:rPr>
          <w:sz w:val="28"/>
          <w:szCs w:val="28"/>
        </w:rPr>
        <w:t>ого расхода.</w:t>
      </w:r>
    </w:p>
    <w:p w14:paraId="40B39442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30F3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проведения </w:t>
      </w:r>
      <w:r w:rsidRPr="00430F34">
        <w:rPr>
          <w:sz w:val="28"/>
          <w:szCs w:val="28"/>
        </w:rPr>
        <w:t>оценки бюджетной эффективности налогов</w:t>
      </w:r>
      <w:r>
        <w:rPr>
          <w:sz w:val="28"/>
          <w:szCs w:val="28"/>
        </w:rPr>
        <w:t>ого</w:t>
      </w:r>
      <w:r w:rsidRPr="00430F3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430F3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430F34">
        <w:rPr>
          <w:sz w:val="28"/>
          <w:szCs w:val="28"/>
        </w:rPr>
        <w:t>тся сравнительный анализ результативности предоставления льгот</w:t>
      </w:r>
      <w:r>
        <w:rPr>
          <w:sz w:val="28"/>
          <w:szCs w:val="28"/>
        </w:rPr>
        <w:t>ы</w:t>
      </w:r>
      <w:r w:rsidRPr="00430F34">
        <w:rPr>
          <w:sz w:val="28"/>
          <w:szCs w:val="28"/>
        </w:rPr>
        <w:t xml:space="preserve"> и результативности применения альтернативных механизмов достижения цел</w:t>
      </w:r>
      <w:r>
        <w:rPr>
          <w:sz w:val="28"/>
          <w:szCs w:val="28"/>
        </w:rPr>
        <w:t>и.</w:t>
      </w:r>
    </w:p>
    <w:p w14:paraId="444B73F4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 w:rsidRPr="00E2073F">
        <w:rPr>
          <w:sz w:val="28"/>
          <w:szCs w:val="28"/>
        </w:rPr>
        <w:t xml:space="preserve">Сравнительный анализ включает сравнение объемов расходов </w:t>
      </w:r>
      <w:r w:rsidRPr="00E2073F">
        <w:rPr>
          <w:sz w:val="28"/>
          <w:szCs w:val="28"/>
        </w:rPr>
        <w:lastRenderedPageBreak/>
        <w:t xml:space="preserve">бюджета </w:t>
      </w:r>
      <w:r w:rsidR="00AE3D0D">
        <w:rPr>
          <w:rFonts w:cs="Calibri"/>
          <w:sz w:val="28"/>
          <w:szCs w:val="28"/>
        </w:rPr>
        <w:t>Хадыженского городского</w:t>
      </w:r>
      <w:r w:rsidR="00AE3D0D" w:rsidRPr="008B4D4B">
        <w:rPr>
          <w:rFonts w:cs="Calibri"/>
          <w:sz w:val="28"/>
          <w:szCs w:val="28"/>
        </w:rPr>
        <w:t xml:space="preserve"> </w:t>
      </w:r>
      <w:r w:rsidRPr="001C1292">
        <w:rPr>
          <w:sz w:val="28"/>
          <w:szCs w:val="28"/>
        </w:rPr>
        <w:t>поселения</w:t>
      </w:r>
      <w:r w:rsidRPr="00E2073F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>ого</w:t>
      </w:r>
      <w:r w:rsidRPr="00E207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2073F">
        <w:rPr>
          <w:sz w:val="28"/>
          <w:szCs w:val="28"/>
        </w:rPr>
        <w:t xml:space="preserve"> в случае применения альтернативных механизмов достижения цел</w:t>
      </w:r>
      <w:r>
        <w:rPr>
          <w:sz w:val="28"/>
          <w:szCs w:val="28"/>
        </w:rPr>
        <w:t>и</w:t>
      </w:r>
      <w:r w:rsidRPr="00E2073F">
        <w:rPr>
          <w:sz w:val="28"/>
          <w:szCs w:val="28"/>
        </w:rPr>
        <w:t xml:space="preserve"> и объем</w:t>
      </w:r>
      <w:r>
        <w:rPr>
          <w:sz w:val="28"/>
          <w:szCs w:val="28"/>
        </w:rPr>
        <w:t>а</w:t>
      </w:r>
      <w:r w:rsidRPr="00E2073F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>ой</w:t>
      </w:r>
      <w:r w:rsidRPr="00E2073F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E2073F">
        <w:rPr>
          <w:sz w:val="28"/>
          <w:szCs w:val="28"/>
        </w:rPr>
        <w:t xml:space="preserve"> (расчет прироста целевого показателя достижения цел</w:t>
      </w:r>
      <w:r>
        <w:rPr>
          <w:sz w:val="28"/>
          <w:szCs w:val="28"/>
        </w:rPr>
        <w:t xml:space="preserve">и </w:t>
      </w:r>
      <w:r w:rsidRPr="00E2073F">
        <w:rPr>
          <w:sz w:val="28"/>
          <w:szCs w:val="28"/>
        </w:rPr>
        <w:t>на 1 рубль налогов</w:t>
      </w:r>
      <w:r>
        <w:rPr>
          <w:sz w:val="28"/>
          <w:szCs w:val="28"/>
        </w:rPr>
        <w:t>ого</w:t>
      </w:r>
      <w:r w:rsidRPr="00E2073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Pr="00E2073F">
        <w:rPr>
          <w:sz w:val="28"/>
          <w:szCs w:val="28"/>
        </w:rPr>
        <w:t xml:space="preserve"> и на 1 рубль расходов бюджета </w:t>
      </w:r>
      <w:r w:rsidR="00653BFA">
        <w:rPr>
          <w:rFonts w:cs="Calibri"/>
          <w:sz w:val="28"/>
          <w:szCs w:val="28"/>
        </w:rPr>
        <w:t>Хадыженского городского</w:t>
      </w:r>
      <w:r w:rsidR="00653BFA" w:rsidRPr="008B4D4B">
        <w:rPr>
          <w:rFonts w:cs="Calibri"/>
          <w:sz w:val="28"/>
          <w:szCs w:val="28"/>
        </w:rPr>
        <w:t xml:space="preserve"> </w:t>
      </w:r>
      <w:r w:rsidRPr="001C1292">
        <w:rPr>
          <w:sz w:val="28"/>
          <w:szCs w:val="28"/>
        </w:rPr>
        <w:t>поселения</w:t>
      </w:r>
      <w:r w:rsidRPr="00E2073F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>ого</w:t>
      </w:r>
      <w:r w:rsidRPr="00E207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2073F">
        <w:rPr>
          <w:sz w:val="28"/>
          <w:szCs w:val="28"/>
        </w:rPr>
        <w:t xml:space="preserve"> для достижения того же целевого показателя в случае применения альтернативных механизмов)</w:t>
      </w:r>
      <w:r>
        <w:rPr>
          <w:sz w:val="28"/>
          <w:szCs w:val="28"/>
        </w:rPr>
        <w:t>.</w:t>
      </w:r>
    </w:p>
    <w:p w14:paraId="1DAC3886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качестве альтернативных механизмов достижения цели могут учитываться:</w:t>
      </w:r>
    </w:p>
    <w:p w14:paraId="73014132" w14:textId="77777777" w:rsidR="00564027" w:rsidRPr="00430F34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предоставление </w:t>
      </w:r>
      <w:r w:rsidRPr="00430F34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430F34">
        <w:rPr>
          <w:sz w:val="28"/>
          <w:szCs w:val="28"/>
        </w:rPr>
        <w:t xml:space="preserve"> или иные формы непосредственной финансовой поддержки плательщиков, имеющих право на льгот</w:t>
      </w:r>
      <w:r>
        <w:rPr>
          <w:sz w:val="28"/>
          <w:szCs w:val="28"/>
        </w:rPr>
        <w:t>у</w:t>
      </w:r>
      <w:r w:rsidRPr="00430F34">
        <w:rPr>
          <w:sz w:val="28"/>
          <w:szCs w:val="28"/>
        </w:rPr>
        <w:t xml:space="preserve">, за счет средств бюджета </w:t>
      </w:r>
      <w:r w:rsidR="00653BFA">
        <w:rPr>
          <w:rFonts w:cs="Calibri"/>
          <w:sz w:val="28"/>
          <w:szCs w:val="28"/>
        </w:rPr>
        <w:t>Хадыженского городского</w:t>
      </w:r>
      <w:r w:rsidR="00653BFA" w:rsidRPr="008B4D4B">
        <w:rPr>
          <w:rFonts w:cs="Calibri"/>
          <w:sz w:val="28"/>
          <w:szCs w:val="28"/>
        </w:rPr>
        <w:t xml:space="preserve"> </w:t>
      </w:r>
      <w:r w:rsidRPr="001C1292">
        <w:rPr>
          <w:sz w:val="28"/>
          <w:szCs w:val="28"/>
        </w:rPr>
        <w:t>поселения</w:t>
      </w:r>
      <w:r w:rsidRPr="00430F34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>ого</w:t>
      </w:r>
      <w:r w:rsidRPr="00430F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30F34">
        <w:rPr>
          <w:sz w:val="28"/>
          <w:szCs w:val="28"/>
        </w:rPr>
        <w:t>;</w:t>
      </w:r>
    </w:p>
    <w:p w14:paraId="122F172C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 w:rsidRPr="00430F34">
        <w:rPr>
          <w:sz w:val="28"/>
          <w:szCs w:val="28"/>
        </w:rPr>
        <w:t>- предоставление муниципальных гарантий по обязательствам плательщиков, имеющих право на льгот</w:t>
      </w:r>
      <w:r>
        <w:rPr>
          <w:sz w:val="28"/>
          <w:szCs w:val="28"/>
        </w:rPr>
        <w:t>у</w:t>
      </w:r>
      <w:r w:rsidRPr="00430F34">
        <w:rPr>
          <w:sz w:val="28"/>
          <w:szCs w:val="28"/>
        </w:rPr>
        <w:t>.</w:t>
      </w:r>
    </w:p>
    <w:p w14:paraId="3398BE23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 результатам оценки эффективности налогового расхода формируются следующие документы:</w:t>
      </w:r>
    </w:p>
    <w:p w14:paraId="05C325AD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паспорт налогового расхода согласно приложению к настоящей Методике;</w:t>
      </w:r>
    </w:p>
    <w:p w14:paraId="2A8912F9" w14:textId="77777777" w:rsidR="00564027" w:rsidRPr="00713066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13066">
        <w:rPr>
          <w:sz w:val="28"/>
          <w:szCs w:val="28"/>
        </w:rPr>
        <w:t>результаты оценки э</w:t>
      </w:r>
      <w:r>
        <w:rPr>
          <w:sz w:val="28"/>
          <w:szCs w:val="28"/>
        </w:rPr>
        <w:t>ффективности налогового расхода.</w:t>
      </w:r>
    </w:p>
    <w:p w14:paraId="67A9ABFA" w14:textId="77777777" w:rsidR="00564027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 w:rsidRPr="00713066">
        <w:rPr>
          <w:sz w:val="28"/>
          <w:szCs w:val="28"/>
        </w:rPr>
        <w:t>На основании данных документов формируется таблица, содержащая информацию из паспорта налогового расхода, краткое описание результатов оценки э</w:t>
      </w:r>
      <w:r>
        <w:rPr>
          <w:sz w:val="28"/>
          <w:szCs w:val="28"/>
        </w:rPr>
        <w:t>ффективности налогового расхода.</w:t>
      </w:r>
    </w:p>
    <w:p w14:paraId="733787A2" w14:textId="77777777" w:rsidR="00564027" w:rsidRPr="00713066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13066">
        <w:rPr>
          <w:sz w:val="28"/>
          <w:szCs w:val="28"/>
        </w:rPr>
        <w:t>. В результатах оценки эффективности налогового расхода содержится следующая информация (в текстовом виде):</w:t>
      </w:r>
    </w:p>
    <w:p w14:paraId="345B4EAF" w14:textId="77777777" w:rsidR="00564027" w:rsidRPr="00713066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 w:rsidRPr="00713066">
        <w:rPr>
          <w:sz w:val="28"/>
          <w:szCs w:val="28"/>
        </w:rPr>
        <w:t xml:space="preserve">а) описание соответствия налогового расхода </w:t>
      </w:r>
      <w:r>
        <w:rPr>
          <w:sz w:val="28"/>
          <w:szCs w:val="28"/>
        </w:rPr>
        <w:t>цели</w:t>
      </w:r>
      <w:r w:rsidRPr="00713066">
        <w:rPr>
          <w:sz w:val="28"/>
          <w:szCs w:val="28"/>
        </w:rPr>
        <w:t>, включающее обоснование прямого и косвенного влияния налогового расхода на соответствующую цель, при этом косвенное влияние должно сопровождаться обоснованием взаимосвязи между налоговым расходом и соответствующ</w:t>
      </w:r>
      <w:r>
        <w:rPr>
          <w:sz w:val="28"/>
          <w:szCs w:val="28"/>
        </w:rPr>
        <w:t>ей</w:t>
      </w:r>
      <w:r w:rsidRPr="00713066">
        <w:rPr>
          <w:sz w:val="28"/>
          <w:szCs w:val="28"/>
        </w:rPr>
        <w:t xml:space="preserve"> цели;</w:t>
      </w:r>
    </w:p>
    <w:p w14:paraId="2DE65ABB" w14:textId="77777777" w:rsidR="00564027" w:rsidRPr="00713066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 w:rsidRPr="00713066">
        <w:rPr>
          <w:sz w:val="28"/>
          <w:szCs w:val="28"/>
        </w:rPr>
        <w:t>б) описание уровня востребованности налоговой льготы, обусловленной налоговым расходом, и ее соответствие пороговому значению востребованно</w:t>
      </w:r>
      <w:r>
        <w:rPr>
          <w:sz w:val="28"/>
          <w:szCs w:val="28"/>
        </w:rPr>
        <w:t>сти налоговой льготы</w:t>
      </w:r>
      <w:r w:rsidRPr="00713066">
        <w:rPr>
          <w:sz w:val="28"/>
          <w:szCs w:val="28"/>
        </w:rPr>
        <w:t>;</w:t>
      </w:r>
    </w:p>
    <w:p w14:paraId="79337286" w14:textId="77777777" w:rsidR="00564027" w:rsidRPr="00166D0D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 w:rsidRPr="00166D0D">
        <w:rPr>
          <w:sz w:val="28"/>
          <w:szCs w:val="28"/>
        </w:rPr>
        <w:t>в) описание оценки вклада налоговой льготы, обуславливающей налоговый расход, в изменение значения выбранного целевого показателя;</w:t>
      </w:r>
    </w:p>
    <w:p w14:paraId="45BD8088" w14:textId="77777777" w:rsidR="00564027" w:rsidRPr="00166D0D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 w:rsidRPr="00166D0D">
        <w:rPr>
          <w:sz w:val="28"/>
          <w:szCs w:val="28"/>
        </w:rPr>
        <w:t xml:space="preserve">г) описание оценки бюджетной эффективности налогового расхода, включающее сопоставление объемов расходов бюджета </w:t>
      </w:r>
      <w:r w:rsidR="00653BFA">
        <w:rPr>
          <w:rFonts w:cs="Calibri"/>
          <w:sz w:val="28"/>
          <w:szCs w:val="28"/>
        </w:rPr>
        <w:t>Хадыженского городского</w:t>
      </w:r>
      <w:r w:rsidR="00653BFA">
        <w:rPr>
          <w:sz w:val="28"/>
          <w:szCs w:val="28"/>
        </w:rPr>
        <w:t xml:space="preserve"> </w:t>
      </w:r>
      <w:r w:rsidRPr="001C1292">
        <w:rPr>
          <w:sz w:val="28"/>
          <w:szCs w:val="28"/>
        </w:rPr>
        <w:t>поселения</w:t>
      </w:r>
      <w:r w:rsidRPr="00166D0D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>ого</w:t>
      </w:r>
      <w:r w:rsidRPr="00166D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6D0D">
        <w:rPr>
          <w:sz w:val="28"/>
          <w:szCs w:val="28"/>
        </w:rPr>
        <w:t xml:space="preserve"> в случае применения альтернативных механизмов достижения цели и объема предоставленной льготы (расчет прироста целевого показателя достижения цели на 1 рубль налогового расхода и на 1 рубль расходов бюджета </w:t>
      </w:r>
      <w:r w:rsidR="00653BFA">
        <w:rPr>
          <w:rFonts w:cs="Calibri"/>
          <w:sz w:val="28"/>
          <w:szCs w:val="28"/>
        </w:rPr>
        <w:t>Хадыженского городского</w:t>
      </w:r>
      <w:r w:rsidR="00653BFA" w:rsidRPr="008B4D4B">
        <w:rPr>
          <w:rFonts w:cs="Calibri"/>
          <w:sz w:val="28"/>
          <w:szCs w:val="28"/>
        </w:rPr>
        <w:t xml:space="preserve"> </w:t>
      </w:r>
      <w:r w:rsidRPr="001C1292">
        <w:rPr>
          <w:sz w:val="28"/>
          <w:szCs w:val="28"/>
        </w:rPr>
        <w:t xml:space="preserve"> поселения</w:t>
      </w:r>
      <w:r w:rsidRPr="00166D0D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>ого</w:t>
      </w:r>
      <w:r w:rsidRPr="00166D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6D0D">
        <w:rPr>
          <w:sz w:val="28"/>
          <w:szCs w:val="28"/>
        </w:rPr>
        <w:t xml:space="preserve"> для достижения того же целевого показателя в случае применения альтернативных механизмов);</w:t>
      </w:r>
    </w:p>
    <w:p w14:paraId="11F8B302" w14:textId="77777777" w:rsidR="00564027" w:rsidRPr="00166D0D" w:rsidRDefault="00564027" w:rsidP="005640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66D0D">
        <w:rPr>
          <w:sz w:val="28"/>
          <w:szCs w:val="28"/>
        </w:rPr>
        <w:t>) описание выводов по результатам оценки эффективности налогового расхода, включающее:</w:t>
      </w:r>
    </w:p>
    <w:p w14:paraId="0CF7FFCA" w14:textId="77777777" w:rsidR="00564027" w:rsidRDefault="00653BFA" w:rsidP="00653B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4027" w:rsidRPr="00B44F74">
        <w:rPr>
          <w:sz w:val="28"/>
          <w:szCs w:val="28"/>
        </w:rPr>
        <w:t xml:space="preserve">вывод о соответствии или несоответствии налогового расхода критериям целесообразности налогового расхода, в том числе соответствие цели, востребованность налоговой льготы, обусловленной налоговым расходом, и </w:t>
      </w:r>
      <w:r>
        <w:rPr>
          <w:sz w:val="28"/>
          <w:szCs w:val="28"/>
        </w:rPr>
        <w:t xml:space="preserve">       </w:t>
      </w:r>
      <w:r w:rsidR="00564027" w:rsidRPr="00B44F74">
        <w:rPr>
          <w:sz w:val="28"/>
          <w:szCs w:val="28"/>
        </w:rPr>
        <w:lastRenderedPageBreak/>
        <w:t>соответствие пороговому значению;</w:t>
      </w:r>
    </w:p>
    <w:p w14:paraId="211C945E" w14:textId="77777777" w:rsidR="00653BFA" w:rsidRPr="00B44F74" w:rsidRDefault="00653BFA" w:rsidP="00653B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F74">
        <w:rPr>
          <w:sz w:val="28"/>
          <w:szCs w:val="28"/>
        </w:rPr>
        <w:t>вывод о вкладе налогового расхода в достижение цели;</w:t>
      </w:r>
    </w:p>
    <w:p w14:paraId="6074A586" w14:textId="77777777" w:rsidR="00653BFA" w:rsidRDefault="00653BFA" w:rsidP="00653B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F74">
        <w:rPr>
          <w:sz w:val="28"/>
          <w:szCs w:val="28"/>
        </w:rPr>
        <w:t>вывод о наличии или об отсутствии более результативных (менее затратных для бюджета</w:t>
      </w:r>
      <w:r w:rsidRPr="00455AB3">
        <w:rPr>
          <w:sz w:val="28"/>
          <w:szCs w:val="28"/>
        </w:rPr>
        <w:t xml:space="preserve"> сельского</w:t>
      </w:r>
      <w:r>
        <w:t xml:space="preserve"> </w:t>
      </w:r>
      <w:r w:rsidRPr="001C1292">
        <w:rPr>
          <w:sz w:val="28"/>
          <w:szCs w:val="28"/>
        </w:rPr>
        <w:t>поселения</w:t>
      </w:r>
      <w:r w:rsidRPr="00B44F74">
        <w:rPr>
          <w:sz w:val="28"/>
          <w:szCs w:val="28"/>
        </w:rPr>
        <w:t>) альтернативных механизмов достижения цели</w:t>
      </w:r>
      <w:r>
        <w:rPr>
          <w:sz w:val="28"/>
          <w:szCs w:val="28"/>
        </w:rPr>
        <w:t>.</w:t>
      </w:r>
    </w:p>
    <w:p w14:paraId="75FEFB8A" w14:textId="77777777" w:rsidR="00653BFA" w:rsidRDefault="00653BFA" w:rsidP="00653BFA">
      <w:pPr>
        <w:widowControl w:val="0"/>
        <w:ind w:firstLine="709"/>
        <w:jc w:val="both"/>
        <w:rPr>
          <w:sz w:val="28"/>
          <w:szCs w:val="28"/>
        </w:rPr>
      </w:pPr>
    </w:p>
    <w:p w14:paraId="5204D29F" w14:textId="77777777" w:rsidR="00653BFA" w:rsidRDefault="00653BFA" w:rsidP="00653BFA">
      <w:pPr>
        <w:widowControl w:val="0"/>
        <w:ind w:firstLine="709"/>
        <w:jc w:val="both"/>
        <w:rPr>
          <w:sz w:val="28"/>
          <w:szCs w:val="28"/>
        </w:rPr>
      </w:pPr>
    </w:p>
    <w:p w14:paraId="1E10F069" w14:textId="77777777" w:rsidR="00653BFA" w:rsidRPr="00B44F74" w:rsidRDefault="00653BFA" w:rsidP="00653BFA">
      <w:pPr>
        <w:widowControl w:val="0"/>
        <w:ind w:firstLine="709"/>
        <w:jc w:val="both"/>
        <w:rPr>
          <w:sz w:val="28"/>
          <w:szCs w:val="28"/>
        </w:rPr>
      </w:pPr>
    </w:p>
    <w:p w14:paraId="0AE3AD09" w14:textId="77777777" w:rsidR="00653BFA" w:rsidRPr="00474B8D" w:rsidRDefault="00653BFA" w:rsidP="00653BFA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Хадыженского городского</w:t>
      </w:r>
      <w:r w:rsidRPr="00474B8D">
        <w:rPr>
          <w:rFonts w:ascii="Times New Roman" w:hAnsi="Times New Roman"/>
          <w:sz w:val="28"/>
          <w:szCs w:val="28"/>
        </w:rPr>
        <w:t xml:space="preserve"> </w:t>
      </w:r>
    </w:p>
    <w:p w14:paraId="5B71F148" w14:textId="77777777" w:rsidR="00653BFA" w:rsidRDefault="00653BFA" w:rsidP="00653BFA">
      <w:pPr>
        <w:pStyle w:val="a4"/>
        <w:widowControl w:val="0"/>
        <w:rPr>
          <w:rFonts w:ascii="Times New Roman" w:hAnsi="Times New Roman"/>
          <w:sz w:val="28"/>
          <w:szCs w:val="28"/>
        </w:rPr>
      </w:pPr>
      <w:r w:rsidRPr="00474B8D">
        <w:rPr>
          <w:rFonts w:ascii="Times New Roman" w:hAnsi="Times New Roman"/>
          <w:sz w:val="28"/>
          <w:szCs w:val="28"/>
        </w:rPr>
        <w:t>поселения Апшеронского района</w:t>
      </w:r>
      <w:r w:rsidRPr="00474B8D">
        <w:rPr>
          <w:rFonts w:ascii="Times New Roman" w:hAnsi="Times New Roman"/>
          <w:sz w:val="28"/>
          <w:szCs w:val="28"/>
        </w:rPr>
        <w:tab/>
      </w:r>
      <w:r w:rsidRPr="00474B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Ю.Н.Захарова</w:t>
      </w:r>
    </w:p>
    <w:p w14:paraId="3D424E25" w14:textId="77777777" w:rsidR="00653BFA" w:rsidRPr="00B44F74" w:rsidRDefault="00653BFA" w:rsidP="00564027">
      <w:pPr>
        <w:widowControl w:val="0"/>
        <w:ind w:firstLine="708"/>
        <w:jc w:val="both"/>
        <w:rPr>
          <w:sz w:val="28"/>
          <w:szCs w:val="28"/>
        </w:rPr>
      </w:pPr>
    </w:p>
    <w:p w14:paraId="33BCA600" w14:textId="77777777" w:rsidR="00564027" w:rsidRDefault="00564027" w:rsidP="00842038">
      <w:pPr>
        <w:ind w:right="-1" w:firstLine="709"/>
        <w:rPr>
          <w:sz w:val="28"/>
          <w:szCs w:val="28"/>
        </w:rPr>
      </w:pPr>
    </w:p>
    <w:p w14:paraId="67392F8E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17E24776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5EDC2A6B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3F543FAF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1E1BFD3C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32CEA66A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3CD2EC27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02BA5E20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42B9AFD1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689AB5A0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12369DA9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544B0A66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5DDAD91F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2FC873F2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3814E428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148192D3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49EA5649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3DFCF9BF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2D05FC50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59AD606D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6B592DDB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574118DA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77634B6B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37513B1D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42558919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66795B72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58B61CAC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5D76E0C7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349A1A85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16F82D32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49EA9894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47EC2F32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4ADB6B4D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5EB05684" w14:textId="77777777" w:rsidR="00653BFA" w:rsidRDefault="00653BFA" w:rsidP="00842038">
      <w:pPr>
        <w:ind w:right="-1" w:firstLine="709"/>
        <w:rPr>
          <w:sz w:val="28"/>
          <w:szCs w:val="28"/>
        </w:rPr>
      </w:pPr>
    </w:p>
    <w:p w14:paraId="2DF3F539" w14:textId="77777777" w:rsidR="00653BFA" w:rsidRDefault="00653BFA" w:rsidP="00842038">
      <w:pPr>
        <w:ind w:right="-1" w:firstLine="709"/>
        <w:rPr>
          <w:sz w:val="28"/>
          <w:szCs w:val="28"/>
        </w:rPr>
      </w:pPr>
    </w:p>
    <w:tbl>
      <w:tblPr>
        <w:tblW w:w="5139" w:type="dxa"/>
        <w:tblInd w:w="4608" w:type="dxa"/>
        <w:tblLook w:val="00A0" w:firstRow="1" w:lastRow="0" w:firstColumn="1" w:lastColumn="0" w:noHBand="0" w:noVBand="0"/>
      </w:tblPr>
      <w:tblGrid>
        <w:gridCol w:w="5139"/>
      </w:tblGrid>
      <w:tr w:rsidR="00653BFA" w:rsidRPr="00A616F3" w14:paraId="120962F8" w14:textId="77777777" w:rsidTr="00FC0872">
        <w:tc>
          <w:tcPr>
            <w:tcW w:w="5139" w:type="dxa"/>
          </w:tcPr>
          <w:p w14:paraId="03135B6F" w14:textId="77777777" w:rsidR="00653BFA" w:rsidRPr="005318D6" w:rsidRDefault="00653BFA" w:rsidP="00FC0872">
            <w:pPr>
              <w:rPr>
                <w:sz w:val="26"/>
                <w:szCs w:val="26"/>
              </w:rPr>
            </w:pPr>
            <w:r w:rsidRPr="005318D6">
              <w:rPr>
                <w:sz w:val="26"/>
                <w:szCs w:val="26"/>
              </w:rPr>
              <w:lastRenderedPageBreak/>
              <w:t>Приложение</w:t>
            </w:r>
          </w:p>
          <w:p w14:paraId="18A76EFE" w14:textId="77777777" w:rsidR="00653BFA" w:rsidRPr="005318D6" w:rsidRDefault="00653BFA" w:rsidP="00FC0872">
            <w:pPr>
              <w:rPr>
                <w:sz w:val="26"/>
                <w:szCs w:val="26"/>
              </w:rPr>
            </w:pPr>
            <w:r w:rsidRPr="005318D6">
              <w:rPr>
                <w:sz w:val="26"/>
                <w:szCs w:val="26"/>
              </w:rPr>
              <w:t>к Методике оценки эффективности           н</w:t>
            </w:r>
            <w:r>
              <w:rPr>
                <w:sz w:val="26"/>
                <w:szCs w:val="26"/>
              </w:rPr>
              <w:t>алоговых расходов Хадыженского</w:t>
            </w:r>
            <w:r w:rsidRPr="005318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городского поселения Апшеронского района</w:t>
            </w:r>
            <w:r w:rsidRPr="005318D6">
              <w:rPr>
                <w:sz w:val="26"/>
                <w:szCs w:val="26"/>
              </w:rPr>
              <w:t xml:space="preserve"> </w:t>
            </w:r>
          </w:p>
          <w:p w14:paraId="6A59CC8E" w14:textId="77777777" w:rsidR="00653BFA" w:rsidRPr="00A616F3" w:rsidRDefault="00653BFA" w:rsidP="00FC0872">
            <w:pPr>
              <w:rPr>
                <w:sz w:val="28"/>
                <w:szCs w:val="28"/>
              </w:rPr>
            </w:pPr>
          </w:p>
        </w:tc>
      </w:tr>
    </w:tbl>
    <w:p w14:paraId="0D266F7B" w14:textId="77777777" w:rsidR="00653BFA" w:rsidRDefault="00653BFA" w:rsidP="00653BFA">
      <w:pPr>
        <w:rPr>
          <w:sz w:val="28"/>
          <w:szCs w:val="28"/>
        </w:rPr>
      </w:pPr>
    </w:p>
    <w:p w14:paraId="168F7BAE" w14:textId="77777777" w:rsidR="00653BFA" w:rsidRDefault="00653BFA" w:rsidP="00653BFA">
      <w:pPr>
        <w:rPr>
          <w:sz w:val="28"/>
          <w:szCs w:val="28"/>
        </w:rPr>
      </w:pPr>
    </w:p>
    <w:p w14:paraId="19888C51" w14:textId="77777777" w:rsidR="00653BFA" w:rsidRDefault="00653BFA" w:rsidP="00653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67BCB8E" w14:textId="77777777" w:rsidR="00653BFA" w:rsidRDefault="00653BFA" w:rsidP="00653B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налогового расхода Хадыженского городского поселения                                            Апшеронского района</w:t>
      </w:r>
    </w:p>
    <w:p w14:paraId="763CCF0A" w14:textId="77777777" w:rsidR="00653BFA" w:rsidRDefault="00653BFA" w:rsidP="00653B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5DFA547" w14:textId="77777777" w:rsidR="00653BFA" w:rsidRDefault="00653BFA" w:rsidP="00653BFA">
      <w:pPr>
        <w:jc w:val="center"/>
      </w:pPr>
      <w:r w:rsidRPr="00EA52DB">
        <w:t xml:space="preserve">(краткое наименование налогового расхода </w:t>
      </w:r>
      <w:r w:rsidRPr="00653BFA">
        <w:t>Хадыженского городского</w:t>
      </w:r>
      <w:r w:rsidRPr="00374E3C">
        <w:t xml:space="preserve"> поселения </w:t>
      </w:r>
    </w:p>
    <w:p w14:paraId="3FD444F9" w14:textId="77777777" w:rsidR="00653BFA" w:rsidRDefault="00653BFA" w:rsidP="00653BFA">
      <w:pPr>
        <w:jc w:val="center"/>
      </w:pPr>
      <w:r w:rsidRPr="00EA52DB">
        <w:t>Апшеронский район)</w:t>
      </w:r>
    </w:p>
    <w:p w14:paraId="4D66D66E" w14:textId="77777777" w:rsidR="00653BFA" w:rsidRPr="00EA52DB" w:rsidRDefault="00653BFA" w:rsidP="00653BFA">
      <w:pPr>
        <w:jc w:val="center"/>
      </w:pPr>
    </w:p>
    <w:p w14:paraId="7D3D08DB" w14:textId="77777777" w:rsidR="00653BFA" w:rsidRPr="00EA52DB" w:rsidRDefault="00653BFA" w:rsidP="00653BFA">
      <w:pPr>
        <w:jc w:val="center"/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85"/>
        <w:gridCol w:w="26"/>
        <w:gridCol w:w="1595"/>
        <w:gridCol w:w="2853"/>
      </w:tblGrid>
      <w:tr w:rsidR="00653BFA" w:rsidRPr="00A616F3" w14:paraId="659E7172" w14:textId="77777777" w:rsidTr="00FC0872">
        <w:tc>
          <w:tcPr>
            <w:tcW w:w="540" w:type="dxa"/>
            <w:vAlign w:val="center"/>
          </w:tcPr>
          <w:p w14:paraId="2989C407" w14:textId="77777777" w:rsidR="00653BFA" w:rsidRPr="00A616F3" w:rsidRDefault="00653BFA" w:rsidP="00FC0872">
            <w:pPr>
              <w:jc w:val="center"/>
            </w:pPr>
            <w:r w:rsidRPr="00A616F3">
              <w:t>№</w:t>
            </w:r>
          </w:p>
          <w:p w14:paraId="25320DCC" w14:textId="77777777" w:rsidR="00653BFA" w:rsidRPr="00A616F3" w:rsidRDefault="00653BFA" w:rsidP="00FC0872">
            <w:pPr>
              <w:jc w:val="center"/>
            </w:pPr>
            <w:r w:rsidRPr="00A616F3">
              <w:t>п/п</w:t>
            </w:r>
          </w:p>
        </w:tc>
        <w:tc>
          <w:tcPr>
            <w:tcW w:w="4811" w:type="dxa"/>
            <w:gridSpan w:val="2"/>
            <w:vAlign w:val="center"/>
          </w:tcPr>
          <w:p w14:paraId="0C480901" w14:textId="77777777" w:rsidR="00653BFA" w:rsidRPr="00A616F3" w:rsidRDefault="00653BFA" w:rsidP="00FC0872">
            <w:pPr>
              <w:jc w:val="center"/>
            </w:pPr>
            <w:r w:rsidRPr="00A616F3">
              <w:t>Предоставляемая информация</w:t>
            </w:r>
          </w:p>
        </w:tc>
        <w:tc>
          <w:tcPr>
            <w:tcW w:w="1595" w:type="dxa"/>
          </w:tcPr>
          <w:p w14:paraId="428E2030" w14:textId="77777777" w:rsidR="00653BFA" w:rsidRPr="00A616F3" w:rsidRDefault="00653BFA" w:rsidP="00FC0872">
            <w:pPr>
              <w:jc w:val="center"/>
            </w:pPr>
            <w:r w:rsidRPr="00A616F3">
              <w:t>Значение</w:t>
            </w:r>
          </w:p>
          <w:p w14:paraId="6175AD73" w14:textId="77777777" w:rsidR="00653BFA" w:rsidRPr="00A616F3" w:rsidRDefault="00653BFA" w:rsidP="00FC0872">
            <w:pPr>
              <w:jc w:val="center"/>
            </w:pPr>
            <w:r w:rsidRPr="00A616F3">
              <w:t>(заполняемое поле)</w:t>
            </w:r>
          </w:p>
        </w:tc>
        <w:tc>
          <w:tcPr>
            <w:tcW w:w="2853" w:type="dxa"/>
            <w:vAlign w:val="center"/>
          </w:tcPr>
          <w:p w14:paraId="7A8BF0B6" w14:textId="77777777" w:rsidR="00653BFA" w:rsidRPr="00A616F3" w:rsidRDefault="00653BFA" w:rsidP="00FC0872">
            <w:pPr>
              <w:jc w:val="center"/>
            </w:pPr>
            <w:r w:rsidRPr="00A616F3">
              <w:t>Источник данных</w:t>
            </w:r>
          </w:p>
        </w:tc>
      </w:tr>
      <w:tr w:rsidR="00653BFA" w:rsidRPr="00A616F3" w14:paraId="38FD489D" w14:textId="77777777" w:rsidTr="00FC0872">
        <w:tc>
          <w:tcPr>
            <w:tcW w:w="540" w:type="dxa"/>
            <w:vAlign w:val="center"/>
          </w:tcPr>
          <w:p w14:paraId="0A732205" w14:textId="77777777" w:rsidR="00653BFA" w:rsidRPr="00A616F3" w:rsidRDefault="00653BFA" w:rsidP="00FC0872">
            <w:pPr>
              <w:jc w:val="center"/>
              <w:rPr>
                <w:lang w:val="en-US"/>
              </w:rPr>
            </w:pPr>
            <w:r w:rsidRPr="00A616F3">
              <w:rPr>
                <w:lang w:val="en-US"/>
              </w:rPr>
              <w:t>1</w:t>
            </w:r>
          </w:p>
        </w:tc>
        <w:tc>
          <w:tcPr>
            <w:tcW w:w="4811" w:type="dxa"/>
            <w:gridSpan w:val="2"/>
            <w:vAlign w:val="center"/>
          </w:tcPr>
          <w:p w14:paraId="7DECDA1A" w14:textId="77777777" w:rsidR="00653BFA" w:rsidRPr="00A616F3" w:rsidRDefault="00653BFA" w:rsidP="00FC0872">
            <w:pPr>
              <w:jc w:val="center"/>
              <w:rPr>
                <w:lang w:val="en-US"/>
              </w:rPr>
            </w:pPr>
            <w:r w:rsidRPr="00A616F3">
              <w:rPr>
                <w:lang w:val="en-US"/>
              </w:rPr>
              <w:t>2</w:t>
            </w:r>
          </w:p>
        </w:tc>
        <w:tc>
          <w:tcPr>
            <w:tcW w:w="1595" w:type="dxa"/>
          </w:tcPr>
          <w:p w14:paraId="027811CF" w14:textId="77777777" w:rsidR="00653BFA" w:rsidRPr="00A616F3" w:rsidRDefault="00653BFA" w:rsidP="00FC0872">
            <w:pPr>
              <w:jc w:val="center"/>
            </w:pPr>
            <w:r w:rsidRPr="00A616F3">
              <w:t>3</w:t>
            </w:r>
          </w:p>
        </w:tc>
        <w:tc>
          <w:tcPr>
            <w:tcW w:w="2853" w:type="dxa"/>
            <w:vAlign w:val="center"/>
          </w:tcPr>
          <w:p w14:paraId="534FD723" w14:textId="77777777" w:rsidR="00653BFA" w:rsidRPr="00A616F3" w:rsidRDefault="00653BFA" w:rsidP="00FC0872">
            <w:pPr>
              <w:jc w:val="center"/>
            </w:pPr>
            <w:r w:rsidRPr="00A616F3">
              <w:t>4</w:t>
            </w:r>
          </w:p>
        </w:tc>
      </w:tr>
      <w:tr w:rsidR="00653BFA" w:rsidRPr="00A616F3" w14:paraId="4A9A1C90" w14:textId="77777777" w:rsidTr="00FC0872">
        <w:tc>
          <w:tcPr>
            <w:tcW w:w="9799" w:type="dxa"/>
            <w:gridSpan w:val="5"/>
          </w:tcPr>
          <w:p w14:paraId="67D772EB" w14:textId="77777777" w:rsidR="00653BFA" w:rsidRPr="00A616F3" w:rsidRDefault="00653BFA" w:rsidP="00FC0872">
            <w:pPr>
              <w:jc w:val="center"/>
            </w:pPr>
            <w:r w:rsidRPr="00A616F3">
              <w:rPr>
                <w:lang w:val="en-US"/>
              </w:rPr>
              <w:t>I</w:t>
            </w:r>
            <w:r w:rsidRPr="00A616F3">
              <w:t>. Нормативные характеристики налогового расхода</w:t>
            </w:r>
          </w:p>
          <w:p w14:paraId="4F6090F0" w14:textId="77777777" w:rsidR="00653BFA" w:rsidRDefault="00653BFA" w:rsidP="00FC0872">
            <w:pPr>
              <w:jc w:val="center"/>
            </w:pPr>
            <w:r w:rsidRPr="00653BFA">
              <w:t>Хадыженского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</w:t>
            </w:r>
          </w:p>
          <w:p w14:paraId="46A532C9" w14:textId="77777777" w:rsidR="00653BFA" w:rsidRPr="00A616F3" w:rsidRDefault="00653BFA" w:rsidP="00FC0872">
            <w:pPr>
              <w:jc w:val="center"/>
            </w:pPr>
          </w:p>
        </w:tc>
      </w:tr>
      <w:tr w:rsidR="00653BFA" w:rsidRPr="00A616F3" w14:paraId="3AB022C2" w14:textId="77777777" w:rsidTr="00FC0872">
        <w:tc>
          <w:tcPr>
            <w:tcW w:w="540" w:type="dxa"/>
          </w:tcPr>
          <w:p w14:paraId="1546AE76" w14:textId="77777777" w:rsidR="00653BFA" w:rsidRPr="00A616F3" w:rsidRDefault="00653BFA" w:rsidP="00FC0872">
            <w:pPr>
              <w:jc w:val="center"/>
            </w:pPr>
            <w:r w:rsidRPr="00A616F3">
              <w:t>1.</w:t>
            </w:r>
          </w:p>
        </w:tc>
        <w:tc>
          <w:tcPr>
            <w:tcW w:w="4811" w:type="dxa"/>
            <w:gridSpan w:val="2"/>
          </w:tcPr>
          <w:p w14:paraId="539F98CB" w14:textId="77777777" w:rsidR="00653BFA" w:rsidRDefault="00653BFA" w:rsidP="00FC0872">
            <w:pPr>
              <w:jc w:val="both"/>
            </w:pPr>
            <w:r w:rsidRPr="00A616F3">
              <w:t xml:space="preserve">Муниципальный правовой акт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района, которым предусматривается налоговая льгота</w:t>
            </w:r>
            <w:r>
              <w:t xml:space="preserve"> </w:t>
            </w:r>
          </w:p>
          <w:p w14:paraId="2CB578DE" w14:textId="77777777" w:rsidR="00653BFA" w:rsidRPr="00A616F3" w:rsidRDefault="00653BFA" w:rsidP="00FC0872">
            <w:pPr>
              <w:jc w:val="both"/>
            </w:pPr>
          </w:p>
        </w:tc>
        <w:tc>
          <w:tcPr>
            <w:tcW w:w="1595" w:type="dxa"/>
          </w:tcPr>
          <w:p w14:paraId="48EA9D50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6BA1D688" w14:textId="77777777" w:rsidR="00653BFA" w:rsidRPr="00A616F3" w:rsidRDefault="00653BFA" w:rsidP="00653BFA">
            <w:pPr>
              <w:jc w:val="both"/>
            </w:pPr>
            <w:r w:rsidRPr="005318D6">
              <w:t>администрация</w:t>
            </w:r>
            <w:r>
              <w:t xml:space="preserve"> </w:t>
            </w:r>
            <w:r w:rsidRPr="00653BFA">
              <w:t>Хадыженского городского</w:t>
            </w:r>
            <w:r>
              <w:t xml:space="preserve"> </w:t>
            </w:r>
            <w:r w:rsidRPr="005318D6">
              <w:t>поселения  Апшеронского района</w:t>
            </w:r>
            <w:r w:rsidRPr="00A616F3">
              <w:t xml:space="preserve"> </w:t>
            </w:r>
          </w:p>
        </w:tc>
      </w:tr>
      <w:tr w:rsidR="00653BFA" w:rsidRPr="00A616F3" w14:paraId="368EA7E0" w14:textId="77777777" w:rsidTr="00FC0872">
        <w:tc>
          <w:tcPr>
            <w:tcW w:w="540" w:type="dxa"/>
          </w:tcPr>
          <w:p w14:paraId="12322FFD" w14:textId="77777777" w:rsidR="00653BFA" w:rsidRPr="00A616F3" w:rsidRDefault="00653BFA" w:rsidP="00FC0872">
            <w:pPr>
              <w:jc w:val="center"/>
            </w:pPr>
            <w:r w:rsidRPr="00A616F3">
              <w:t xml:space="preserve">2. </w:t>
            </w:r>
          </w:p>
        </w:tc>
        <w:tc>
          <w:tcPr>
            <w:tcW w:w="4811" w:type="dxa"/>
            <w:gridSpan w:val="2"/>
          </w:tcPr>
          <w:p w14:paraId="2A67C9A3" w14:textId="77777777" w:rsidR="00653BFA" w:rsidRDefault="00653BFA" w:rsidP="00FC0872">
            <w:pPr>
              <w:jc w:val="both"/>
            </w:pPr>
            <w:r w:rsidRPr="00A616F3">
              <w:t xml:space="preserve">Условия предоставления налоговой льготы для плательщиков налога, установленные муниципальным правовым актом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</w:t>
            </w:r>
          </w:p>
          <w:p w14:paraId="6AAF4C0D" w14:textId="77777777" w:rsidR="00653BFA" w:rsidRPr="00A616F3" w:rsidRDefault="00653BFA" w:rsidP="00FC0872">
            <w:pPr>
              <w:jc w:val="both"/>
            </w:pPr>
          </w:p>
        </w:tc>
        <w:tc>
          <w:tcPr>
            <w:tcW w:w="1595" w:type="dxa"/>
          </w:tcPr>
          <w:p w14:paraId="620586C2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090F99DF" w14:textId="77777777" w:rsidR="00653BFA" w:rsidRPr="00A616F3" w:rsidRDefault="00653BFA" w:rsidP="00653BFA">
            <w:pPr>
              <w:jc w:val="both"/>
            </w:pPr>
            <w:r w:rsidRPr="005318D6">
              <w:t xml:space="preserve">администрация </w:t>
            </w:r>
            <w:r w:rsidRPr="00653BFA">
              <w:t>Хадыженского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5318D6">
              <w:t>поселения  Апшеронского район</w:t>
            </w:r>
            <w:r>
              <w:t>а</w:t>
            </w:r>
          </w:p>
        </w:tc>
      </w:tr>
      <w:tr w:rsidR="00653BFA" w:rsidRPr="00A616F3" w14:paraId="47F8C796" w14:textId="77777777" w:rsidTr="00FC0872">
        <w:tc>
          <w:tcPr>
            <w:tcW w:w="540" w:type="dxa"/>
          </w:tcPr>
          <w:p w14:paraId="19CB0821" w14:textId="77777777" w:rsidR="00653BFA" w:rsidRPr="00A616F3" w:rsidRDefault="00653BFA" w:rsidP="00FC0872">
            <w:pPr>
              <w:jc w:val="center"/>
            </w:pPr>
            <w:r w:rsidRPr="00A616F3">
              <w:t xml:space="preserve">3. </w:t>
            </w:r>
          </w:p>
        </w:tc>
        <w:tc>
          <w:tcPr>
            <w:tcW w:w="4811" w:type="dxa"/>
            <w:gridSpan w:val="2"/>
          </w:tcPr>
          <w:p w14:paraId="1D03A5F8" w14:textId="77777777" w:rsidR="00653BFA" w:rsidRDefault="00653BFA" w:rsidP="00FC0872">
            <w:pPr>
              <w:jc w:val="both"/>
            </w:pPr>
            <w:r w:rsidRPr="00A616F3">
              <w:t xml:space="preserve">Целевая категория плательщиков налога, для которых предусмотрена налоговая льгота, установленная муниципальным правовым актом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</w:t>
            </w:r>
          </w:p>
          <w:p w14:paraId="3002D59D" w14:textId="77777777" w:rsidR="00653BFA" w:rsidRPr="00A616F3" w:rsidRDefault="00653BFA" w:rsidP="00FC0872">
            <w:pPr>
              <w:jc w:val="both"/>
            </w:pPr>
          </w:p>
        </w:tc>
        <w:tc>
          <w:tcPr>
            <w:tcW w:w="1595" w:type="dxa"/>
          </w:tcPr>
          <w:p w14:paraId="77C9BC8D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1153693B" w14:textId="77777777" w:rsidR="00653BFA" w:rsidRPr="00A616F3" w:rsidRDefault="00653BFA" w:rsidP="00653BFA">
            <w:pPr>
              <w:jc w:val="both"/>
            </w:pPr>
            <w:r w:rsidRPr="005318D6">
              <w:t xml:space="preserve">администрация </w:t>
            </w:r>
            <w:r w:rsidRPr="00653BFA">
              <w:t>Хадыженского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5318D6">
              <w:t>поселения  Апшеронского района</w:t>
            </w:r>
            <w:r w:rsidRPr="00A616F3">
              <w:t xml:space="preserve"> </w:t>
            </w:r>
          </w:p>
        </w:tc>
      </w:tr>
      <w:tr w:rsidR="00653BFA" w:rsidRPr="00A616F3" w14:paraId="375E8226" w14:textId="77777777" w:rsidTr="00FC0872">
        <w:tc>
          <w:tcPr>
            <w:tcW w:w="540" w:type="dxa"/>
          </w:tcPr>
          <w:p w14:paraId="2E0DA673" w14:textId="77777777" w:rsidR="00653BFA" w:rsidRPr="00A616F3" w:rsidRDefault="00653BFA" w:rsidP="00FC0872">
            <w:pPr>
              <w:jc w:val="center"/>
            </w:pPr>
            <w:r w:rsidRPr="00A616F3">
              <w:t>4.</w:t>
            </w:r>
          </w:p>
        </w:tc>
        <w:tc>
          <w:tcPr>
            <w:tcW w:w="4811" w:type="dxa"/>
            <w:gridSpan w:val="2"/>
          </w:tcPr>
          <w:p w14:paraId="5CB76543" w14:textId="77777777" w:rsidR="00653BFA" w:rsidRPr="00A616F3" w:rsidRDefault="00653BFA" w:rsidP="007E7A9A">
            <w:pPr>
              <w:jc w:val="both"/>
            </w:pPr>
            <w:r w:rsidRPr="00A616F3">
              <w:t xml:space="preserve">Дата вступления в силу положения муниципального правового акта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района, устанавливающего налоговую льготу</w:t>
            </w:r>
          </w:p>
        </w:tc>
        <w:tc>
          <w:tcPr>
            <w:tcW w:w="1595" w:type="dxa"/>
          </w:tcPr>
          <w:p w14:paraId="02B4B33B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694C8385" w14:textId="77777777" w:rsidR="00653BFA" w:rsidRPr="00A616F3" w:rsidRDefault="00653BFA" w:rsidP="00653BFA">
            <w:pPr>
              <w:jc w:val="both"/>
            </w:pPr>
            <w:r w:rsidRPr="005318D6">
              <w:t xml:space="preserve">администрация </w:t>
            </w:r>
            <w:r w:rsidRPr="00653BFA">
              <w:t>Хадыженского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5318D6">
              <w:t>поселения  Апшеронского района</w:t>
            </w:r>
            <w:r w:rsidRPr="00A616F3">
              <w:t xml:space="preserve"> </w:t>
            </w:r>
          </w:p>
        </w:tc>
      </w:tr>
      <w:tr w:rsidR="00653BFA" w:rsidRPr="00A616F3" w14:paraId="483F805E" w14:textId="77777777" w:rsidTr="00FC0872">
        <w:tc>
          <w:tcPr>
            <w:tcW w:w="540" w:type="dxa"/>
          </w:tcPr>
          <w:p w14:paraId="3FB3CDD0" w14:textId="77777777" w:rsidR="00653BFA" w:rsidRPr="00A616F3" w:rsidRDefault="00653BFA" w:rsidP="00FC0872">
            <w:pPr>
              <w:jc w:val="center"/>
            </w:pPr>
            <w:r w:rsidRPr="00A616F3">
              <w:t>5.</w:t>
            </w:r>
          </w:p>
        </w:tc>
        <w:tc>
          <w:tcPr>
            <w:tcW w:w="4811" w:type="dxa"/>
            <w:gridSpan w:val="2"/>
          </w:tcPr>
          <w:p w14:paraId="6FEB6E84" w14:textId="77777777" w:rsidR="00653BFA" w:rsidRPr="00A616F3" w:rsidRDefault="00653BFA" w:rsidP="00FC0872">
            <w:pPr>
              <w:jc w:val="both"/>
            </w:pPr>
            <w:r w:rsidRPr="00A616F3">
              <w:t xml:space="preserve">Дата начала действия предоставленного муниципальным правовым актом </w:t>
            </w:r>
            <w:r w:rsidR="007E7A9A" w:rsidRPr="00653BFA">
              <w:t>Хадыженского городского</w:t>
            </w:r>
            <w:r w:rsidR="007E7A9A">
              <w:t xml:space="preserve"> </w:t>
            </w:r>
            <w:r w:rsidRPr="00A616F3">
              <w:t>поселения Апшеронского района права на налоговую льготу</w:t>
            </w:r>
          </w:p>
        </w:tc>
        <w:tc>
          <w:tcPr>
            <w:tcW w:w="1595" w:type="dxa"/>
          </w:tcPr>
          <w:p w14:paraId="35FBA282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11962614" w14:textId="77777777" w:rsidR="00653BFA" w:rsidRPr="00A616F3" w:rsidRDefault="00653BFA" w:rsidP="00653BFA">
            <w:pPr>
              <w:jc w:val="both"/>
            </w:pPr>
            <w:r w:rsidRPr="005318D6">
              <w:t xml:space="preserve">администрация </w:t>
            </w:r>
            <w:r w:rsidRPr="00653BFA">
              <w:t>Хадыженского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5318D6">
              <w:t>поселения  Апшеронского района</w:t>
            </w:r>
            <w:r w:rsidRPr="00A616F3">
              <w:t xml:space="preserve"> </w:t>
            </w:r>
          </w:p>
        </w:tc>
      </w:tr>
      <w:tr w:rsidR="00653BFA" w:rsidRPr="00A616F3" w14:paraId="37D65E5F" w14:textId="77777777" w:rsidTr="00FC0872">
        <w:tc>
          <w:tcPr>
            <w:tcW w:w="540" w:type="dxa"/>
          </w:tcPr>
          <w:p w14:paraId="472C6B57" w14:textId="77777777" w:rsidR="00653BFA" w:rsidRPr="00A616F3" w:rsidRDefault="00653BFA" w:rsidP="00FC0872">
            <w:pPr>
              <w:jc w:val="center"/>
            </w:pPr>
            <w:r w:rsidRPr="00A616F3">
              <w:t>6.</w:t>
            </w:r>
          </w:p>
        </w:tc>
        <w:tc>
          <w:tcPr>
            <w:tcW w:w="4811" w:type="dxa"/>
            <w:gridSpan w:val="2"/>
          </w:tcPr>
          <w:p w14:paraId="0E1ED69B" w14:textId="77777777" w:rsidR="00653BFA" w:rsidRPr="00A616F3" w:rsidRDefault="00653BFA" w:rsidP="007E7A9A">
            <w:pPr>
              <w:jc w:val="both"/>
            </w:pPr>
            <w:r w:rsidRPr="00A616F3">
              <w:t xml:space="preserve">Период действия налоговой льготы, предоставленной муниципальным правовым актом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 xml:space="preserve">поселения </w:t>
            </w:r>
            <w:r w:rsidRPr="00A616F3">
              <w:lastRenderedPageBreak/>
              <w:t>Апшеронского района</w:t>
            </w:r>
          </w:p>
        </w:tc>
        <w:tc>
          <w:tcPr>
            <w:tcW w:w="1595" w:type="dxa"/>
          </w:tcPr>
          <w:p w14:paraId="501B9E4C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4E94A6F8" w14:textId="77777777" w:rsidR="00653BFA" w:rsidRPr="00A616F3" w:rsidRDefault="00653BFA" w:rsidP="00653BFA">
            <w:pPr>
              <w:jc w:val="both"/>
            </w:pPr>
            <w:r w:rsidRPr="005318D6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5318D6">
              <w:t xml:space="preserve">поселения  </w:t>
            </w:r>
            <w:r w:rsidRPr="005318D6">
              <w:lastRenderedPageBreak/>
              <w:t>Апшеронского района</w:t>
            </w:r>
            <w:r w:rsidRPr="00A616F3">
              <w:t xml:space="preserve"> </w:t>
            </w:r>
            <w:r>
              <w:t>)</w:t>
            </w:r>
          </w:p>
        </w:tc>
      </w:tr>
      <w:tr w:rsidR="00653BFA" w:rsidRPr="00A616F3" w14:paraId="44B2B5BC" w14:textId="77777777" w:rsidTr="00FC0872">
        <w:tc>
          <w:tcPr>
            <w:tcW w:w="540" w:type="dxa"/>
          </w:tcPr>
          <w:p w14:paraId="35EF3A07" w14:textId="77777777" w:rsidR="00653BFA" w:rsidRPr="00A616F3" w:rsidRDefault="00653BFA" w:rsidP="00FC0872">
            <w:pPr>
              <w:jc w:val="center"/>
            </w:pPr>
            <w:r w:rsidRPr="00A616F3">
              <w:lastRenderedPageBreak/>
              <w:t>1</w:t>
            </w:r>
          </w:p>
        </w:tc>
        <w:tc>
          <w:tcPr>
            <w:tcW w:w="4811" w:type="dxa"/>
            <w:gridSpan w:val="2"/>
          </w:tcPr>
          <w:p w14:paraId="3591FE61" w14:textId="77777777" w:rsidR="00653BFA" w:rsidRPr="00A616F3" w:rsidRDefault="00653BFA" w:rsidP="00FC0872">
            <w:pPr>
              <w:jc w:val="center"/>
            </w:pPr>
            <w:r w:rsidRPr="00A616F3">
              <w:t>2</w:t>
            </w:r>
          </w:p>
        </w:tc>
        <w:tc>
          <w:tcPr>
            <w:tcW w:w="1595" w:type="dxa"/>
          </w:tcPr>
          <w:p w14:paraId="3CD88EEE" w14:textId="77777777" w:rsidR="00653BFA" w:rsidRPr="00A616F3" w:rsidRDefault="00653BFA" w:rsidP="00FC0872">
            <w:pPr>
              <w:jc w:val="center"/>
            </w:pPr>
            <w:r w:rsidRPr="00A616F3">
              <w:t>3</w:t>
            </w:r>
          </w:p>
        </w:tc>
        <w:tc>
          <w:tcPr>
            <w:tcW w:w="2853" w:type="dxa"/>
          </w:tcPr>
          <w:p w14:paraId="5AF00312" w14:textId="77777777" w:rsidR="00653BFA" w:rsidRPr="00A616F3" w:rsidRDefault="00653BFA" w:rsidP="00FC0872">
            <w:pPr>
              <w:jc w:val="center"/>
            </w:pPr>
            <w:r w:rsidRPr="00A616F3">
              <w:t>4</w:t>
            </w:r>
          </w:p>
        </w:tc>
      </w:tr>
      <w:tr w:rsidR="00653BFA" w:rsidRPr="00A616F3" w14:paraId="1D8759C2" w14:textId="77777777" w:rsidTr="00FC0872">
        <w:tc>
          <w:tcPr>
            <w:tcW w:w="540" w:type="dxa"/>
          </w:tcPr>
          <w:p w14:paraId="16F2D23A" w14:textId="77777777" w:rsidR="00653BFA" w:rsidRPr="00A616F3" w:rsidRDefault="00653BFA" w:rsidP="00FC0872">
            <w:pPr>
              <w:jc w:val="center"/>
            </w:pPr>
            <w:r w:rsidRPr="00A616F3">
              <w:t>7.</w:t>
            </w:r>
          </w:p>
        </w:tc>
        <w:tc>
          <w:tcPr>
            <w:tcW w:w="4811" w:type="dxa"/>
            <w:gridSpan w:val="2"/>
          </w:tcPr>
          <w:p w14:paraId="7C77C83E" w14:textId="77777777" w:rsidR="00653BFA" w:rsidRPr="00A616F3" w:rsidRDefault="00653BFA" w:rsidP="007E7A9A">
            <w:pPr>
              <w:jc w:val="both"/>
            </w:pPr>
            <w:r w:rsidRPr="00A616F3">
              <w:t xml:space="preserve">Дата прекращения действия налоговой льготы, установленной муниципальным правовым актом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</w:t>
            </w:r>
          </w:p>
        </w:tc>
        <w:tc>
          <w:tcPr>
            <w:tcW w:w="1595" w:type="dxa"/>
          </w:tcPr>
          <w:p w14:paraId="1A49F62D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2275D55F" w14:textId="77777777" w:rsidR="00653BFA" w:rsidRPr="00A616F3" w:rsidRDefault="00653BFA" w:rsidP="007E7A9A">
            <w:pPr>
              <w:jc w:val="both"/>
            </w:pPr>
            <w:r w:rsidRPr="005318D6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5318D6">
              <w:t>поселения  Апшеронского района</w:t>
            </w:r>
            <w:r w:rsidRPr="00A616F3">
              <w:t xml:space="preserve"> </w:t>
            </w:r>
          </w:p>
        </w:tc>
      </w:tr>
      <w:tr w:rsidR="00653BFA" w:rsidRPr="00A616F3" w14:paraId="3F7F206A" w14:textId="77777777" w:rsidTr="00FC0872">
        <w:tc>
          <w:tcPr>
            <w:tcW w:w="9799" w:type="dxa"/>
            <w:gridSpan w:val="5"/>
          </w:tcPr>
          <w:p w14:paraId="6C8B1C73" w14:textId="77777777" w:rsidR="00653BFA" w:rsidRPr="00A616F3" w:rsidRDefault="00653BFA" w:rsidP="00FC0872">
            <w:pPr>
              <w:jc w:val="center"/>
            </w:pPr>
            <w:r w:rsidRPr="00A616F3">
              <w:t>I</w:t>
            </w:r>
            <w:r w:rsidRPr="00A616F3">
              <w:rPr>
                <w:lang w:val="en-US"/>
              </w:rPr>
              <w:t>I</w:t>
            </w:r>
            <w:r w:rsidRPr="00A616F3">
              <w:t xml:space="preserve">. Целевые характеристики налогового расхода </w:t>
            </w:r>
          </w:p>
          <w:p w14:paraId="2FCF51BA" w14:textId="77777777" w:rsidR="00653BFA" w:rsidRPr="00A616F3" w:rsidRDefault="007E7A9A" w:rsidP="00FC0872">
            <w:pPr>
              <w:jc w:val="center"/>
            </w:pPr>
            <w:r w:rsidRPr="00653BFA">
              <w:t>Хадыженского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="00653BFA" w:rsidRPr="00A616F3">
              <w:t>поселения Апшеронского района</w:t>
            </w:r>
          </w:p>
        </w:tc>
      </w:tr>
      <w:tr w:rsidR="00653BFA" w:rsidRPr="00A616F3" w14:paraId="2AB0B7C6" w14:textId="77777777" w:rsidTr="00FC0872">
        <w:tc>
          <w:tcPr>
            <w:tcW w:w="540" w:type="dxa"/>
          </w:tcPr>
          <w:p w14:paraId="0B0B662A" w14:textId="77777777" w:rsidR="00653BFA" w:rsidRPr="00A616F3" w:rsidRDefault="00653BFA" w:rsidP="00FC0872">
            <w:pPr>
              <w:jc w:val="center"/>
            </w:pPr>
            <w:r w:rsidRPr="00A616F3">
              <w:t>8.</w:t>
            </w:r>
          </w:p>
        </w:tc>
        <w:tc>
          <w:tcPr>
            <w:tcW w:w="4811" w:type="dxa"/>
            <w:gridSpan w:val="2"/>
          </w:tcPr>
          <w:p w14:paraId="4F5B2310" w14:textId="77777777" w:rsidR="00653BFA" w:rsidRPr="00A616F3" w:rsidRDefault="00653BFA" w:rsidP="007E7A9A">
            <w:pPr>
              <w:jc w:val="both"/>
            </w:pPr>
            <w:r w:rsidRPr="00A616F3">
              <w:t xml:space="preserve">Наименования налога, по которому предусматривается налоговая льгота, установленная муниципальным правовым актом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</w:t>
            </w:r>
          </w:p>
        </w:tc>
        <w:tc>
          <w:tcPr>
            <w:tcW w:w="1595" w:type="dxa"/>
          </w:tcPr>
          <w:p w14:paraId="765CF36D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66F39BE6" w14:textId="77777777" w:rsidR="00653BFA" w:rsidRPr="00A616F3" w:rsidRDefault="00653BFA" w:rsidP="007E7A9A">
            <w:pPr>
              <w:jc w:val="both"/>
            </w:pPr>
            <w:r w:rsidRPr="005318D6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5318D6">
              <w:t>поселения  Апшеронского района</w:t>
            </w:r>
            <w:r w:rsidRPr="00A616F3">
              <w:t xml:space="preserve"> </w:t>
            </w:r>
          </w:p>
        </w:tc>
      </w:tr>
      <w:tr w:rsidR="00653BFA" w:rsidRPr="00A616F3" w14:paraId="7EF22951" w14:textId="77777777" w:rsidTr="00FC0872">
        <w:tc>
          <w:tcPr>
            <w:tcW w:w="540" w:type="dxa"/>
          </w:tcPr>
          <w:p w14:paraId="5886EC03" w14:textId="77777777" w:rsidR="00653BFA" w:rsidRPr="00A616F3" w:rsidRDefault="00653BFA" w:rsidP="00FC0872">
            <w:pPr>
              <w:jc w:val="center"/>
            </w:pPr>
            <w:r w:rsidRPr="00A616F3">
              <w:t>9.</w:t>
            </w:r>
          </w:p>
        </w:tc>
        <w:tc>
          <w:tcPr>
            <w:tcW w:w="4811" w:type="dxa"/>
            <w:gridSpan w:val="2"/>
          </w:tcPr>
          <w:p w14:paraId="4B191B10" w14:textId="77777777" w:rsidR="00653BFA" w:rsidRPr="00A616F3" w:rsidRDefault="00653BFA" w:rsidP="00FC0872">
            <w:pPr>
              <w:jc w:val="both"/>
            </w:pPr>
            <w:r w:rsidRPr="00A616F3">
              <w:t>Наименование налоговой льготы</w:t>
            </w:r>
          </w:p>
        </w:tc>
        <w:tc>
          <w:tcPr>
            <w:tcW w:w="1595" w:type="dxa"/>
          </w:tcPr>
          <w:p w14:paraId="1D3004D7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56365F48" w14:textId="77777777" w:rsidR="00653BFA" w:rsidRDefault="00653BFA" w:rsidP="007E7A9A">
            <w:r w:rsidRPr="008C64A1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8C64A1">
              <w:t xml:space="preserve">поселения  Апшеронского района </w:t>
            </w:r>
          </w:p>
        </w:tc>
      </w:tr>
      <w:tr w:rsidR="00653BFA" w:rsidRPr="00A616F3" w14:paraId="402DBD75" w14:textId="77777777" w:rsidTr="00FC0872">
        <w:tc>
          <w:tcPr>
            <w:tcW w:w="540" w:type="dxa"/>
          </w:tcPr>
          <w:p w14:paraId="2B27F24D" w14:textId="77777777" w:rsidR="00653BFA" w:rsidRPr="00A616F3" w:rsidRDefault="00653BFA" w:rsidP="00FC0872">
            <w:pPr>
              <w:jc w:val="center"/>
            </w:pPr>
            <w:r w:rsidRPr="00A616F3">
              <w:t>10.</w:t>
            </w:r>
          </w:p>
        </w:tc>
        <w:tc>
          <w:tcPr>
            <w:tcW w:w="4811" w:type="dxa"/>
            <w:gridSpan w:val="2"/>
          </w:tcPr>
          <w:p w14:paraId="368740C6" w14:textId="77777777" w:rsidR="00653BFA" w:rsidRPr="00A616F3" w:rsidRDefault="00653BFA" w:rsidP="00FC0872">
            <w:pPr>
              <w:jc w:val="both"/>
            </w:pPr>
            <w:r w:rsidRPr="00A616F3"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1595" w:type="dxa"/>
          </w:tcPr>
          <w:p w14:paraId="7DCCCCBC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34D73C36" w14:textId="77777777" w:rsidR="00653BFA" w:rsidRDefault="00653BFA" w:rsidP="007E7A9A">
            <w:r w:rsidRPr="008C64A1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8C64A1">
              <w:t xml:space="preserve">поселения  Апшеронского района </w:t>
            </w:r>
          </w:p>
        </w:tc>
      </w:tr>
      <w:tr w:rsidR="00653BFA" w:rsidRPr="00A616F3" w14:paraId="595C4665" w14:textId="77777777" w:rsidTr="00FC0872">
        <w:tc>
          <w:tcPr>
            <w:tcW w:w="540" w:type="dxa"/>
          </w:tcPr>
          <w:p w14:paraId="35CA032D" w14:textId="77777777" w:rsidR="00653BFA" w:rsidRPr="00A616F3" w:rsidRDefault="00653BFA" w:rsidP="00FC0872">
            <w:pPr>
              <w:jc w:val="center"/>
            </w:pPr>
            <w:r w:rsidRPr="00A616F3">
              <w:t>11.</w:t>
            </w:r>
          </w:p>
        </w:tc>
        <w:tc>
          <w:tcPr>
            <w:tcW w:w="4811" w:type="dxa"/>
            <w:gridSpan w:val="2"/>
          </w:tcPr>
          <w:p w14:paraId="21E8AEBD" w14:textId="77777777" w:rsidR="00653BFA" w:rsidRPr="00A616F3" w:rsidRDefault="00653BFA" w:rsidP="007E7A9A">
            <w:pPr>
              <w:jc w:val="both"/>
            </w:pPr>
            <w:r w:rsidRPr="00A616F3">
              <w:t xml:space="preserve">Целевая категория налогового расхода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</w:t>
            </w:r>
          </w:p>
        </w:tc>
        <w:tc>
          <w:tcPr>
            <w:tcW w:w="1595" w:type="dxa"/>
          </w:tcPr>
          <w:p w14:paraId="768456E2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4E060E38" w14:textId="77777777" w:rsidR="00653BFA" w:rsidRPr="00A616F3" w:rsidRDefault="00653BFA" w:rsidP="007E7A9A">
            <w:pPr>
              <w:jc w:val="both"/>
            </w:pPr>
            <w:r w:rsidRPr="005318D6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5318D6">
              <w:t>поселения  Апшеронского района</w:t>
            </w:r>
            <w:r w:rsidRPr="00A616F3">
              <w:t xml:space="preserve"> </w:t>
            </w:r>
          </w:p>
        </w:tc>
      </w:tr>
      <w:tr w:rsidR="00653BFA" w:rsidRPr="00A616F3" w14:paraId="031A51CF" w14:textId="77777777" w:rsidTr="00FC0872">
        <w:tc>
          <w:tcPr>
            <w:tcW w:w="540" w:type="dxa"/>
          </w:tcPr>
          <w:p w14:paraId="4405788B" w14:textId="77777777" w:rsidR="00653BFA" w:rsidRPr="00A616F3" w:rsidRDefault="00653BFA" w:rsidP="00FC0872">
            <w:pPr>
              <w:jc w:val="center"/>
            </w:pPr>
            <w:r w:rsidRPr="00A616F3">
              <w:t>12.</w:t>
            </w:r>
          </w:p>
        </w:tc>
        <w:tc>
          <w:tcPr>
            <w:tcW w:w="4811" w:type="dxa"/>
            <w:gridSpan w:val="2"/>
          </w:tcPr>
          <w:p w14:paraId="20EE3CE5" w14:textId="77777777" w:rsidR="00653BFA" w:rsidRPr="00A616F3" w:rsidRDefault="00653BFA" w:rsidP="007E7A9A">
            <w:pPr>
              <w:jc w:val="both"/>
            </w:pPr>
            <w:r w:rsidRPr="00A616F3">
              <w:t xml:space="preserve">Цель предоставления налоговой льготы, установленной муниципальным правовым актом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</w:t>
            </w:r>
          </w:p>
        </w:tc>
        <w:tc>
          <w:tcPr>
            <w:tcW w:w="1595" w:type="dxa"/>
          </w:tcPr>
          <w:p w14:paraId="6EA2F335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7C59262C" w14:textId="77777777" w:rsidR="00653BFA" w:rsidRDefault="00653BFA" w:rsidP="007E7A9A">
            <w:r w:rsidRPr="00A4687C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4687C">
              <w:t xml:space="preserve">поселения  Апшеронского района </w:t>
            </w:r>
          </w:p>
        </w:tc>
      </w:tr>
      <w:tr w:rsidR="00653BFA" w:rsidRPr="00A616F3" w14:paraId="1CE28CC5" w14:textId="77777777" w:rsidTr="00FC0872">
        <w:tc>
          <w:tcPr>
            <w:tcW w:w="540" w:type="dxa"/>
          </w:tcPr>
          <w:p w14:paraId="23C1345D" w14:textId="77777777" w:rsidR="00653BFA" w:rsidRPr="00A616F3" w:rsidRDefault="00653BFA" w:rsidP="00FC0872">
            <w:pPr>
              <w:jc w:val="center"/>
            </w:pPr>
            <w:r w:rsidRPr="00A616F3">
              <w:t>13.</w:t>
            </w:r>
          </w:p>
        </w:tc>
        <w:tc>
          <w:tcPr>
            <w:tcW w:w="4811" w:type="dxa"/>
            <w:gridSpan w:val="2"/>
          </w:tcPr>
          <w:p w14:paraId="4602962D" w14:textId="77777777" w:rsidR="00653BFA" w:rsidRPr="00A616F3" w:rsidRDefault="00653BFA" w:rsidP="007E7A9A">
            <w:pPr>
              <w:jc w:val="both"/>
            </w:pPr>
            <w:r w:rsidRPr="00A616F3">
              <w:t xml:space="preserve">Целевой показатель достижения цели муниципальной программы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 в связи с предоставлением налоговой льготы</w:t>
            </w:r>
          </w:p>
        </w:tc>
        <w:tc>
          <w:tcPr>
            <w:tcW w:w="1595" w:type="dxa"/>
          </w:tcPr>
          <w:p w14:paraId="6C480447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21D90005" w14:textId="77777777" w:rsidR="00653BFA" w:rsidRDefault="00653BFA" w:rsidP="007E7A9A">
            <w:r w:rsidRPr="00A4687C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4687C">
              <w:t>поселения  Апшеронского района</w:t>
            </w:r>
          </w:p>
        </w:tc>
      </w:tr>
      <w:tr w:rsidR="00653BFA" w:rsidRPr="00A616F3" w14:paraId="7776A1A0" w14:textId="77777777" w:rsidTr="00FC0872">
        <w:tc>
          <w:tcPr>
            <w:tcW w:w="540" w:type="dxa"/>
          </w:tcPr>
          <w:p w14:paraId="3A3F29F3" w14:textId="77777777" w:rsidR="00653BFA" w:rsidRPr="00A616F3" w:rsidRDefault="00653BFA" w:rsidP="00FC0872">
            <w:pPr>
              <w:jc w:val="center"/>
            </w:pPr>
            <w:r w:rsidRPr="00A616F3">
              <w:t>14.</w:t>
            </w:r>
          </w:p>
        </w:tc>
        <w:tc>
          <w:tcPr>
            <w:tcW w:w="4811" w:type="dxa"/>
            <w:gridSpan w:val="2"/>
          </w:tcPr>
          <w:p w14:paraId="24391497" w14:textId="77777777" w:rsidR="00653BFA" w:rsidRPr="00A616F3" w:rsidRDefault="00653BFA" w:rsidP="00FC0872">
            <w:pPr>
              <w:jc w:val="both"/>
            </w:pPr>
            <w:r w:rsidRPr="00A616F3">
              <w:t>Код вида экономической деятельности (по ОКВЭД), к которому относится налоговый расход</w:t>
            </w:r>
          </w:p>
        </w:tc>
        <w:tc>
          <w:tcPr>
            <w:tcW w:w="1595" w:type="dxa"/>
          </w:tcPr>
          <w:p w14:paraId="3CD79902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3615A563" w14:textId="77777777" w:rsidR="00653BFA" w:rsidRDefault="00653BFA" w:rsidP="007E7A9A">
            <w:r w:rsidRPr="004641F5">
              <w:t xml:space="preserve">администрация </w:t>
            </w:r>
            <w:r w:rsidR="007E7A9A" w:rsidRPr="00653BFA">
              <w:t xml:space="preserve"> Хадыженского городского</w:t>
            </w:r>
            <w:r w:rsidR="007E7A9A">
              <w:rPr>
                <w:sz w:val="28"/>
                <w:szCs w:val="28"/>
              </w:rPr>
              <w:t xml:space="preserve"> п</w:t>
            </w:r>
            <w:r w:rsidRPr="004641F5">
              <w:t xml:space="preserve">оселения  Апшеронского района </w:t>
            </w:r>
          </w:p>
        </w:tc>
      </w:tr>
      <w:tr w:rsidR="00653BFA" w:rsidRPr="00A616F3" w14:paraId="3C9B3595" w14:textId="77777777" w:rsidTr="00FC0872">
        <w:tc>
          <w:tcPr>
            <w:tcW w:w="540" w:type="dxa"/>
          </w:tcPr>
          <w:p w14:paraId="1D236F16" w14:textId="77777777" w:rsidR="00653BFA" w:rsidRPr="00A616F3" w:rsidRDefault="00653BFA" w:rsidP="00FC0872">
            <w:pPr>
              <w:jc w:val="center"/>
            </w:pPr>
            <w:r w:rsidRPr="00A616F3">
              <w:t>15.</w:t>
            </w:r>
          </w:p>
        </w:tc>
        <w:tc>
          <w:tcPr>
            <w:tcW w:w="4811" w:type="dxa"/>
            <w:gridSpan w:val="2"/>
          </w:tcPr>
          <w:p w14:paraId="7369717C" w14:textId="77777777" w:rsidR="00653BFA" w:rsidRDefault="00653BFA" w:rsidP="00FC0872">
            <w:pPr>
              <w:jc w:val="both"/>
            </w:pPr>
            <w:r w:rsidRPr="00A616F3"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года      № 670 «О распределении дотаций на выравнивание бюджетной обеспеченности субъектов Российской Федерации»</w:t>
            </w:r>
          </w:p>
          <w:p w14:paraId="2F33A1BA" w14:textId="77777777" w:rsidR="00653BFA" w:rsidRPr="00A616F3" w:rsidRDefault="00653BFA" w:rsidP="00FC0872">
            <w:pPr>
              <w:jc w:val="both"/>
            </w:pPr>
          </w:p>
        </w:tc>
        <w:tc>
          <w:tcPr>
            <w:tcW w:w="1595" w:type="dxa"/>
          </w:tcPr>
          <w:p w14:paraId="6AD023D3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4DFB4BE4" w14:textId="77777777" w:rsidR="00653BFA" w:rsidRDefault="00653BFA" w:rsidP="007E7A9A">
            <w:r w:rsidRPr="004641F5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4641F5">
              <w:t xml:space="preserve">поселения  Апшеронского района </w:t>
            </w:r>
          </w:p>
        </w:tc>
      </w:tr>
      <w:tr w:rsidR="00653BFA" w:rsidRPr="00A616F3" w14:paraId="3CEC0BE7" w14:textId="77777777" w:rsidTr="00FC0872">
        <w:tc>
          <w:tcPr>
            <w:tcW w:w="540" w:type="dxa"/>
          </w:tcPr>
          <w:p w14:paraId="2963611C" w14:textId="77777777" w:rsidR="00653BFA" w:rsidRPr="00A616F3" w:rsidRDefault="00653BFA" w:rsidP="00FC0872">
            <w:pPr>
              <w:jc w:val="center"/>
            </w:pPr>
            <w:r>
              <w:t>1</w:t>
            </w:r>
          </w:p>
        </w:tc>
        <w:tc>
          <w:tcPr>
            <w:tcW w:w="4785" w:type="dxa"/>
          </w:tcPr>
          <w:p w14:paraId="649129B0" w14:textId="77777777" w:rsidR="00653BFA" w:rsidRPr="00A616F3" w:rsidRDefault="00653BFA" w:rsidP="00FC0872">
            <w:pPr>
              <w:jc w:val="center"/>
            </w:pPr>
            <w:r>
              <w:t>2</w:t>
            </w:r>
          </w:p>
        </w:tc>
        <w:tc>
          <w:tcPr>
            <w:tcW w:w="1621" w:type="dxa"/>
            <w:gridSpan w:val="2"/>
          </w:tcPr>
          <w:p w14:paraId="2FF93FD2" w14:textId="77777777" w:rsidR="00653BFA" w:rsidRPr="00A616F3" w:rsidRDefault="00653BFA" w:rsidP="00FC0872">
            <w:pPr>
              <w:jc w:val="center"/>
            </w:pPr>
            <w:r>
              <w:t>3</w:t>
            </w:r>
          </w:p>
        </w:tc>
        <w:tc>
          <w:tcPr>
            <w:tcW w:w="2853" w:type="dxa"/>
          </w:tcPr>
          <w:p w14:paraId="081230F0" w14:textId="77777777" w:rsidR="00653BFA" w:rsidRPr="00A616F3" w:rsidRDefault="00653BFA" w:rsidP="00FC0872">
            <w:pPr>
              <w:jc w:val="center"/>
            </w:pPr>
            <w:r>
              <w:t>4</w:t>
            </w:r>
          </w:p>
        </w:tc>
      </w:tr>
      <w:tr w:rsidR="00653BFA" w:rsidRPr="00A616F3" w14:paraId="3A5FFFD2" w14:textId="77777777" w:rsidTr="00FC0872">
        <w:tc>
          <w:tcPr>
            <w:tcW w:w="540" w:type="dxa"/>
          </w:tcPr>
          <w:p w14:paraId="469176E8" w14:textId="77777777" w:rsidR="00653BFA" w:rsidRDefault="00653BFA" w:rsidP="00FC0872">
            <w:pPr>
              <w:jc w:val="center"/>
            </w:pPr>
          </w:p>
          <w:p w14:paraId="558B81E4" w14:textId="77777777" w:rsidR="00653BFA" w:rsidRPr="00A616F3" w:rsidRDefault="00653BFA" w:rsidP="00FC0872">
            <w:pPr>
              <w:jc w:val="center"/>
            </w:pPr>
          </w:p>
        </w:tc>
        <w:tc>
          <w:tcPr>
            <w:tcW w:w="9259" w:type="dxa"/>
            <w:gridSpan w:val="4"/>
          </w:tcPr>
          <w:p w14:paraId="6402D8F9" w14:textId="77777777" w:rsidR="00653BFA" w:rsidRPr="00A616F3" w:rsidRDefault="00653BFA" w:rsidP="00FC0872">
            <w:pPr>
              <w:jc w:val="center"/>
            </w:pPr>
            <w:r w:rsidRPr="00A616F3">
              <w:t>I</w:t>
            </w:r>
            <w:r w:rsidRPr="00A616F3">
              <w:rPr>
                <w:lang w:val="en-US"/>
              </w:rPr>
              <w:t>I</w:t>
            </w:r>
            <w:r w:rsidRPr="00A616F3">
              <w:t>I. Фискальные характеристики налогового расхода</w:t>
            </w:r>
          </w:p>
          <w:p w14:paraId="5C4ABDCB" w14:textId="77777777" w:rsidR="00653BFA" w:rsidRPr="00A616F3" w:rsidRDefault="007E7A9A" w:rsidP="00FC0872">
            <w:pPr>
              <w:jc w:val="center"/>
            </w:pPr>
            <w:r w:rsidRPr="00653BFA">
              <w:t>Хадыженского городского</w:t>
            </w:r>
            <w:r w:rsidR="00653BFA" w:rsidRPr="00A616F3">
              <w:t xml:space="preserve"> поселения Апшеронского района</w:t>
            </w:r>
          </w:p>
        </w:tc>
      </w:tr>
      <w:tr w:rsidR="00653BFA" w:rsidRPr="00A616F3" w14:paraId="273625DB" w14:textId="77777777" w:rsidTr="00FC0872">
        <w:tc>
          <w:tcPr>
            <w:tcW w:w="540" w:type="dxa"/>
          </w:tcPr>
          <w:p w14:paraId="0FE5E46C" w14:textId="77777777" w:rsidR="00653BFA" w:rsidRPr="00A616F3" w:rsidRDefault="00653BFA" w:rsidP="00FC0872">
            <w:pPr>
              <w:jc w:val="center"/>
            </w:pPr>
            <w:r w:rsidRPr="00A616F3">
              <w:t>16.</w:t>
            </w:r>
          </w:p>
        </w:tc>
        <w:tc>
          <w:tcPr>
            <w:tcW w:w="4811" w:type="dxa"/>
            <w:gridSpan w:val="2"/>
          </w:tcPr>
          <w:p w14:paraId="0178C181" w14:textId="77777777" w:rsidR="00653BFA" w:rsidRPr="00A616F3" w:rsidRDefault="00653BFA" w:rsidP="00FC0872">
            <w:pPr>
              <w:jc w:val="both"/>
            </w:pPr>
            <w:r w:rsidRPr="00A616F3">
              <w:t xml:space="preserve">Объем налоговой льготы, предоставленной для плательщиков налога, в соответствии с муниципальным правовым актом </w:t>
            </w:r>
            <w:r w:rsidR="007E7A9A" w:rsidRPr="00653BFA">
              <w:lastRenderedPageBreak/>
              <w:t>Хадыженского городского</w:t>
            </w:r>
            <w:r w:rsidR="007E7A9A">
              <w:t xml:space="preserve"> </w:t>
            </w:r>
            <w:r w:rsidRPr="00A616F3">
              <w:t>поселения Апшеронского района за отчетный год</w:t>
            </w:r>
          </w:p>
        </w:tc>
        <w:tc>
          <w:tcPr>
            <w:tcW w:w="1595" w:type="dxa"/>
          </w:tcPr>
          <w:p w14:paraId="10A4232B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03E5F008" w14:textId="77777777" w:rsidR="00653BFA" w:rsidRPr="00A616F3" w:rsidRDefault="00653BFA" w:rsidP="00FC0872">
            <w:pPr>
              <w:jc w:val="both"/>
            </w:pPr>
            <w:r w:rsidRPr="00A616F3">
              <w:t xml:space="preserve">Межрайонная инспекция Федеральной налоговой службы России № 9 по </w:t>
            </w:r>
            <w:r w:rsidRPr="00A616F3">
              <w:lastRenderedPageBreak/>
              <w:t xml:space="preserve">Краснодарскому краю (далее – МИФНС России № 9 по Краснодарскому краю) </w:t>
            </w:r>
          </w:p>
        </w:tc>
      </w:tr>
      <w:tr w:rsidR="00653BFA" w:rsidRPr="00A616F3" w14:paraId="2AD468F8" w14:textId="77777777" w:rsidTr="00FC0872">
        <w:tc>
          <w:tcPr>
            <w:tcW w:w="540" w:type="dxa"/>
          </w:tcPr>
          <w:p w14:paraId="63571491" w14:textId="77777777" w:rsidR="00653BFA" w:rsidRPr="00A616F3" w:rsidRDefault="00653BFA" w:rsidP="00FC0872">
            <w:pPr>
              <w:jc w:val="center"/>
            </w:pPr>
            <w:r w:rsidRPr="00A616F3">
              <w:lastRenderedPageBreak/>
              <w:t>17.</w:t>
            </w:r>
          </w:p>
        </w:tc>
        <w:tc>
          <w:tcPr>
            <w:tcW w:w="4811" w:type="dxa"/>
            <w:gridSpan w:val="2"/>
          </w:tcPr>
          <w:p w14:paraId="1EBCE43E" w14:textId="77777777" w:rsidR="00653BFA" w:rsidRPr="00A616F3" w:rsidRDefault="00653BFA" w:rsidP="007E7A9A">
            <w:pPr>
              <w:jc w:val="both"/>
            </w:pPr>
            <w:r w:rsidRPr="00A616F3">
              <w:t xml:space="preserve">Численность плательщиков налога, воспользовавшихся налоговой льготой, установленной муниципальным правовым актом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 (единиц)</w:t>
            </w:r>
          </w:p>
        </w:tc>
        <w:tc>
          <w:tcPr>
            <w:tcW w:w="1595" w:type="dxa"/>
          </w:tcPr>
          <w:p w14:paraId="4F8CED59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6C7A4C77" w14:textId="77777777" w:rsidR="00653BFA" w:rsidRPr="00A616F3" w:rsidRDefault="00653BFA" w:rsidP="00FC0872">
            <w:pPr>
              <w:jc w:val="both"/>
            </w:pPr>
            <w:r w:rsidRPr="00A616F3">
              <w:t>МИФНС России № 9 по Краснодарскому краю</w:t>
            </w:r>
          </w:p>
        </w:tc>
      </w:tr>
      <w:tr w:rsidR="00653BFA" w:rsidRPr="00A616F3" w14:paraId="67E982F2" w14:textId="77777777" w:rsidTr="00FC0872">
        <w:tc>
          <w:tcPr>
            <w:tcW w:w="540" w:type="dxa"/>
          </w:tcPr>
          <w:p w14:paraId="31CBAFC3" w14:textId="77777777" w:rsidR="00653BFA" w:rsidRPr="00A616F3" w:rsidRDefault="00653BFA" w:rsidP="00FC0872">
            <w:pPr>
              <w:jc w:val="center"/>
            </w:pPr>
            <w:r w:rsidRPr="00A616F3">
              <w:t>18.</w:t>
            </w:r>
          </w:p>
        </w:tc>
        <w:tc>
          <w:tcPr>
            <w:tcW w:w="4811" w:type="dxa"/>
            <w:gridSpan w:val="2"/>
          </w:tcPr>
          <w:p w14:paraId="6E22921F" w14:textId="77777777" w:rsidR="00653BFA" w:rsidRPr="00A616F3" w:rsidRDefault="00653BFA" w:rsidP="007E7A9A">
            <w:pPr>
              <w:jc w:val="both"/>
            </w:pPr>
            <w:r w:rsidRPr="00A616F3">
              <w:t xml:space="preserve">Результат оценки эффективности налогового расхода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A616F3">
              <w:t>поселения Апшеронского района</w:t>
            </w:r>
          </w:p>
        </w:tc>
        <w:tc>
          <w:tcPr>
            <w:tcW w:w="1595" w:type="dxa"/>
          </w:tcPr>
          <w:p w14:paraId="3F4C97A3" w14:textId="77777777" w:rsidR="00653BFA" w:rsidRPr="00A616F3" w:rsidRDefault="00653BFA" w:rsidP="00FC0872">
            <w:pPr>
              <w:jc w:val="both"/>
            </w:pPr>
          </w:p>
        </w:tc>
        <w:tc>
          <w:tcPr>
            <w:tcW w:w="2853" w:type="dxa"/>
          </w:tcPr>
          <w:p w14:paraId="7862231A" w14:textId="77777777" w:rsidR="00653BFA" w:rsidRPr="00A616F3" w:rsidRDefault="00653BFA" w:rsidP="007E7A9A">
            <w:pPr>
              <w:jc w:val="both"/>
            </w:pPr>
            <w:r w:rsidRPr="005318D6">
              <w:t xml:space="preserve">администрация </w:t>
            </w:r>
            <w:r w:rsidR="007E7A9A" w:rsidRPr="00653BFA">
              <w:t>Хадыженского городского</w:t>
            </w:r>
            <w:r w:rsidR="007E7A9A">
              <w:rPr>
                <w:sz w:val="28"/>
                <w:szCs w:val="28"/>
              </w:rPr>
              <w:t xml:space="preserve"> </w:t>
            </w:r>
            <w:r w:rsidRPr="005318D6">
              <w:t>поселения  Апшеронского района</w:t>
            </w:r>
            <w:r>
              <w:t>)</w:t>
            </w:r>
          </w:p>
        </w:tc>
      </w:tr>
    </w:tbl>
    <w:p w14:paraId="04516A57" w14:textId="77777777" w:rsidR="00653BFA" w:rsidRDefault="00653BFA" w:rsidP="00653BFA">
      <w:pPr>
        <w:jc w:val="center"/>
        <w:rPr>
          <w:sz w:val="28"/>
          <w:szCs w:val="28"/>
        </w:rPr>
      </w:pPr>
    </w:p>
    <w:p w14:paraId="426938B6" w14:textId="77777777" w:rsidR="00653BFA" w:rsidRDefault="00653BFA" w:rsidP="00653BFA">
      <w:pPr>
        <w:jc w:val="center"/>
        <w:rPr>
          <w:sz w:val="28"/>
          <w:szCs w:val="28"/>
        </w:rPr>
      </w:pPr>
    </w:p>
    <w:p w14:paraId="59B1854B" w14:textId="77777777" w:rsidR="00653BFA" w:rsidRDefault="00653BFA" w:rsidP="00653BFA">
      <w:pPr>
        <w:jc w:val="center"/>
        <w:rPr>
          <w:sz w:val="28"/>
          <w:szCs w:val="28"/>
        </w:rPr>
      </w:pPr>
    </w:p>
    <w:p w14:paraId="0A536CA9" w14:textId="77777777" w:rsidR="00653BFA" w:rsidRDefault="007E7A9A" w:rsidP="007E7A9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Хадыженского городского</w:t>
      </w:r>
      <w:r w:rsidR="00653BFA">
        <w:rPr>
          <w:sz w:val="28"/>
          <w:szCs w:val="28"/>
        </w:rPr>
        <w:t xml:space="preserve"> </w:t>
      </w:r>
    </w:p>
    <w:p w14:paraId="3D7C3DC7" w14:textId="77777777" w:rsidR="00653BFA" w:rsidRDefault="00653BFA" w:rsidP="007E7A9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</w:t>
      </w:r>
      <w:r w:rsidR="007E7A9A">
        <w:rPr>
          <w:sz w:val="28"/>
          <w:szCs w:val="28"/>
        </w:rPr>
        <w:t xml:space="preserve">                         Ю.Н.Захарова</w:t>
      </w:r>
    </w:p>
    <w:p w14:paraId="625ABF7A" w14:textId="77777777" w:rsidR="00653BFA" w:rsidRDefault="00653BFA" w:rsidP="007E7A9A">
      <w:pPr>
        <w:pStyle w:val="a4"/>
        <w:widowControl w:val="0"/>
        <w:ind w:hanging="142"/>
        <w:rPr>
          <w:rFonts w:ascii="Times New Roman" w:hAnsi="Times New Roman"/>
          <w:sz w:val="28"/>
          <w:szCs w:val="28"/>
        </w:rPr>
      </w:pPr>
    </w:p>
    <w:p w14:paraId="4E709066" w14:textId="77777777" w:rsidR="00653BFA" w:rsidRDefault="00653BFA" w:rsidP="00653BF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14:paraId="4F60742B" w14:textId="77777777" w:rsidR="00653BFA" w:rsidRDefault="00653BFA" w:rsidP="00653BF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14:paraId="42556AAA" w14:textId="77777777" w:rsidR="00653BFA" w:rsidRPr="00474B8D" w:rsidRDefault="00653BFA" w:rsidP="00653BFA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p w14:paraId="61E9DBD0" w14:textId="77777777" w:rsidR="00653BFA" w:rsidRPr="006A7C5D" w:rsidRDefault="00653BFA" w:rsidP="00653BFA">
      <w:pPr>
        <w:widowControl w:val="0"/>
        <w:jc w:val="center"/>
        <w:rPr>
          <w:sz w:val="28"/>
          <w:szCs w:val="28"/>
        </w:rPr>
      </w:pPr>
    </w:p>
    <w:p w14:paraId="63A2B585" w14:textId="77777777" w:rsidR="00653BFA" w:rsidRPr="00842038" w:rsidRDefault="00653BFA" w:rsidP="00842038">
      <w:pPr>
        <w:ind w:right="-1" w:firstLine="709"/>
        <w:rPr>
          <w:sz w:val="28"/>
          <w:szCs w:val="28"/>
        </w:rPr>
      </w:pPr>
    </w:p>
    <w:sectPr w:rsidR="00653BFA" w:rsidRPr="00842038" w:rsidSect="00AC6338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9B6"/>
    <w:multiLevelType w:val="multilevel"/>
    <w:tmpl w:val="33B63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88077E"/>
    <w:multiLevelType w:val="hybridMultilevel"/>
    <w:tmpl w:val="53C4DAFE"/>
    <w:lvl w:ilvl="0" w:tplc="7BACFA3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038"/>
    <w:rsid w:val="002358EC"/>
    <w:rsid w:val="00296480"/>
    <w:rsid w:val="00350B5F"/>
    <w:rsid w:val="004338DB"/>
    <w:rsid w:val="0050517B"/>
    <w:rsid w:val="00520EC4"/>
    <w:rsid w:val="00564027"/>
    <w:rsid w:val="005C1990"/>
    <w:rsid w:val="00653BFA"/>
    <w:rsid w:val="006D4C53"/>
    <w:rsid w:val="007E7A9A"/>
    <w:rsid w:val="00816583"/>
    <w:rsid w:val="00842038"/>
    <w:rsid w:val="008771A3"/>
    <w:rsid w:val="00AC6338"/>
    <w:rsid w:val="00AE3D0D"/>
    <w:rsid w:val="00B82D66"/>
    <w:rsid w:val="00BC6E88"/>
    <w:rsid w:val="00E04756"/>
    <w:rsid w:val="00EB57E1"/>
    <w:rsid w:val="00F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1350"/>
  <w15:docId w15:val="{E9BFF022-24AB-4767-BA01-3D39703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0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20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5C19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990"/>
    <w:pPr>
      <w:widowControl w:val="0"/>
      <w:shd w:val="clear" w:color="auto" w:fill="FFFFFF"/>
      <w:spacing w:line="257" w:lineRule="auto"/>
      <w:ind w:firstLine="400"/>
    </w:pPr>
    <w:rPr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semiHidden/>
    <w:rsid w:val="00653BFA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53BFA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Ксения</cp:lastModifiedBy>
  <cp:revision>4</cp:revision>
  <dcterms:created xsi:type="dcterms:W3CDTF">2021-04-08T06:53:00Z</dcterms:created>
  <dcterms:modified xsi:type="dcterms:W3CDTF">2021-05-26T13:26:00Z</dcterms:modified>
</cp:coreProperties>
</file>