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6" w:rsidRPr="00445D16" w:rsidRDefault="00445D16" w:rsidP="00445D16">
      <w:pPr>
        <w:pStyle w:val="1"/>
        <w:pBdr>
          <w:bottom w:val="single" w:sz="12" w:space="2" w:color="0075A9"/>
        </w:pBdr>
        <w:spacing w:before="0" w:beforeAutospacing="0" w:after="130" w:afterAutospacing="0"/>
        <w:rPr>
          <w:b w:val="0"/>
          <w:bCs w:val="0"/>
          <w:caps/>
          <w:color w:val="000000"/>
          <w:sz w:val="24"/>
          <w:szCs w:val="24"/>
        </w:rPr>
      </w:pPr>
      <w:r w:rsidRPr="00445D16">
        <w:rPr>
          <w:b w:val="0"/>
          <w:bCs w:val="0"/>
          <w:caps/>
          <w:color w:val="000000"/>
          <w:sz w:val="24"/>
          <w:szCs w:val="24"/>
        </w:rPr>
        <w:t xml:space="preserve">ОСУЩЕСТВЛЕНИЕ МУНИЦИПАЛЬНОГО КОНТРОЛЯ В ОБЛАСТИ ТОРГОВОЙ ДЕЯТЕЛЬНОСТИ НА ТЕРРИТОРИИ </w:t>
      </w:r>
      <w:r w:rsidR="00043343">
        <w:rPr>
          <w:b w:val="0"/>
          <w:bCs w:val="0"/>
          <w:caps/>
          <w:color w:val="000000"/>
          <w:sz w:val="24"/>
          <w:szCs w:val="24"/>
        </w:rPr>
        <w:t>ХАДЫЖЕНСКОГО</w:t>
      </w:r>
      <w:r w:rsidRPr="00445D16">
        <w:rPr>
          <w:b w:val="0"/>
          <w:bCs w:val="0"/>
          <w:caps/>
          <w:color w:val="000000"/>
          <w:sz w:val="24"/>
          <w:szCs w:val="24"/>
        </w:rPr>
        <w:t xml:space="preserve"> ГОРОДСКОГО ПОСЕЛЕНИЯ АПШЕРОНСКОГО РАЙОНА</w:t>
      </w:r>
    </w:p>
    <w:p w:rsidR="00445D16" w:rsidRPr="00445D16" w:rsidRDefault="00445D16" w:rsidP="00A422A9">
      <w:pPr>
        <w:pStyle w:val="a3"/>
        <w:jc w:val="center"/>
        <w:rPr>
          <w:color w:val="000000"/>
        </w:rPr>
      </w:pPr>
      <w:r w:rsidRPr="00445D16">
        <w:rPr>
          <w:rStyle w:val="a4"/>
          <w:color w:val="000000"/>
        </w:rPr>
        <w:t>Функция муниципального контроля исполняется в соответствии со следующим перечнем нормативных правовых актов, регулирующих исполнение муниципальной функции: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Конституцией Российской Федерации (первоначальный текст документа опубликован в «Российской газете» от 21 января 2009 года № 7);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 Кодексом Российской Федерации об административных правонарушениях («Российская газета» от 31 декабря 2001 года № 256);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(«Российская газета» от 29 ноября 1995 года № 231);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Федеральным законом от 24 ноября 1995 года № 181-ФЗ «О социальной защите инвалидов в Российской Федерации» (первоначальный текст документа опубликован в Собрании законодательства Российской Федерации от 27 ноября 1995 года № 48 ст. 4563);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 202);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 Федеральным законом от 27 июля 2006 года № 152-ФЗ «О персональных данных» (первоначальный текст документа опубликован в «Российской газете» от 29 июля 2006 года № 165; в «Парламентской газете» от 3 августа 2006 года № 126-127; в Собрании законодательства Российской Федерации от 31 июля 2006 года № 31 (часть I) ст. 3451);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 («Российская газета» от 30 декабря 2009 года № 253);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 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№ 168; в Собрании законодательства Российской Федерации от 2 августа 2010 года № 31 ст. 4179);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proofErr w:type="gramStart"/>
      <w:r w:rsidRPr="00445D16">
        <w:rPr>
          <w:color w:val="000000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«Официальном </w:t>
      </w:r>
      <w:proofErr w:type="spellStart"/>
      <w:r w:rsidRPr="00445D16">
        <w:rPr>
          <w:color w:val="000000"/>
        </w:rPr>
        <w:t>интернет-портале</w:t>
      </w:r>
      <w:proofErr w:type="spellEnd"/>
      <w:r w:rsidRPr="00445D16">
        <w:rPr>
          <w:color w:val="000000"/>
        </w:rPr>
        <w:t xml:space="preserve"> правовой информации» (</w:t>
      </w:r>
      <w:proofErr w:type="spellStart"/>
      <w:r w:rsidRPr="00445D16">
        <w:rPr>
          <w:color w:val="000000"/>
        </w:rPr>
        <w:t>www.pravo.gov.ru</w:t>
      </w:r>
      <w:proofErr w:type="spellEnd"/>
      <w:r w:rsidRPr="00445D16">
        <w:rPr>
          <w:color w:val="000000"/>
        </w:rPr>
        <w:t>) 7 мая 2012 года;</w:t>
      </w:r>
      <w:proofErr w:type="gramEnd"/>
      <w:r w:rsidRPr="00445D16">
        <w:rPr>
          <w:color w:val="000000"/>
        </w:rPr>
        <w:t xml:space="preserve"> в Собрании законодательства Российской Федерации от 7 мая 2012 года № 19 ст. 2338);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Pr="00445D16">
        <w:rPr>
          <w:color w:val="000000"/>
        </w:rPr>
        <w:t>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 (первоначальный текст документа опубликован в Собрании законодательства Российской Федерации от 27 июля 2009 г. № 30 ст. 3823);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t>П</w:t>
      </w:r>
      <w:r w:rsidRPr="00445D16">
        <w:rPr>
          <w:color w:val="000000"/>
        </w:rPr>
        <w:t>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(первоначальный текст документа опубликован в «Российской газете» от 14 апреля 2010 года № 78);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t>П</w:t>
      </w:r>
      <w:r w:rsidRPr="00445D16">
        <w:rPr>
          <w:color w:val="000000"/>
        </w:rPr>
        <w:t xml:space="preserve">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45D16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445D16">
        <w:rPr>
          <w:color w:val="000000"/>
        </w:rPr>
        <w:t xml:space="preserve"> и индивидуальных предпринимателей» («Собрание законодательства Российской Федерации» от 12 июля 2010 года № 28);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t>П</w:t>
      </w:r>
      <w:r w:rsidRPr="00445D16">
        <w:rPr>
          <w:color w:val="000000"/>
        </w:rPr>
        <w:t>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Собрании законодательства Российской Федерации от 30 мая 2011 года № 22, ст. 3169);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t>П</w:t>
      </w:r>
      <w:r w:rsidRPr="00445D16">
        <w:rPr>
          <w:color w:val="000000"/>
        </w:rPr>
        <w:t>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 № 29 ст. 4479);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445D16">
        <w:rPr>
          <w:color w:val="000000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«Российской газете» от 2 июля 2012 года № 148; в Собрании законодательства Российской Федерации от 2 июля 2012 года № 27, ст. 3744);</w:t>
      </w:r>
      <w:proofErr w:type="gramEnd"/>
    </w:p>
    <w:p w:rsidR="00445D16" w:rsidRPr="00445D16" w:rsidRDefault="00445D16" w:rsidP="00A422A9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445D16">
        <w:rPr>
          <w:color w:val="000000"/>
        </w:rPr>
        <w:t>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«Российской газете» от 31 августа 2012 года № 200;</w:t>
      </w:r>
      <w:proofErr w:type="gramEnd"/>
      <w:r w:rsidRPr="00445D16">
        <w:rPr>
          <w:color w:val="000000"/>
        </w:rPr>
        <w:t xml:space="preserve"> в Собрании законодательства Российской Федерации от 3 сентября 2012 года, № 36, ст. 4903);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445D16">
        <w:rPr>
          <w:color w:val="000000"/>
        </w:rPr>
        <w:t xml:space="preserve">остановлением Правительства Российской Федерации от 28 апреля 2015 года № 415 «О Правилах формирования и ведения единого реестра проверок» (первоначальный текст документа опубликован на «Официальном </w:t>
      </w:r>
      <w:proofErr w:type="spellStart"/>
      <w:r w:rsidRPr="00445D16">
        <w:rPr>
          <w:color w:val="000000"/>
        </w:rPr>
        <w:t>интернет-портале</w:t>
      </w:r>
      <w:proofErr w:type="spellEnd"/>
      <w:r w:rsidRPr="00445D16">
        <w:rPr>
          <w:color w:val="000000"/>
        </w:rPr>
        <w:t xml:space="preserve"> правовой информации» (</w:t>
      </w:r>
      <w:proofErr w:type="spellStart"/>
      <w:r w:rsidRPr="00445D16">
        <w:rPr>
          <w:color w:val="000000"/>
        </w:rPr>
        <w:t>www.pravo.gov.ru</w:t>
      </w:r>
      <w:proofErr w:type="spellEnd"/>
      <w:r w:rsidRPr="00445D16">
        <w:rPr>
          <w:color w:val="000000"/>
        </w:rPr>
        <w:t>) 7 мая 2015 г., в Собрании законодательства Российской Федерации от 11 мая 2015 г. № 19 ст. 2825);</w:t>
      </w:r>
      <w:proofErr w:type="gramEnd"/>
    </w:p>
    <w:p w:rsidR="00445D16" w:rsidRPr="00445D16" w:rsidRDefault="00445D16" w:rsidP="00A422A9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445D16">
        <w:rPr>
          <w:color w:val="000000"/>
        </w:rPr>
        <w:t xml:space="preserve">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</w:t>
      </w:r>
      <w:r w:rsidRPr="00445D16">
        <w:rPr>
          <w:color w:val="000000"/>
        </w:rPr>
        <w:lastRenderedPageBreak/>
        <w:t xml:space="preserve">проведения плановых проверок и о внесении изменений в постановление Правительства Российской Федерации от 30.06.2010 № 489» (первоначальный текст постановления опубликован на «Официальном </w:t>
      </w:r>
      <w:proofErr w:type="spellStart"/>
      <w:r w:rsidRPr="00445D16">
        <w:rPr>
          <w:color w:val="000000"/>
        </w:rPr>
        <w:t>интернет-портале</w:t>
      </w:r>
      <w:proofErr w:type="spellEnd"/>
      <w:r w:rsidRPr="00445D16">
        <w:rPr>
          <w:color w:val="000000"/>
        </w:rPr>
        <w:t xml:space="preserve"> правовой информации» (</w:t>
      </w:r>
      <w:proofErr w:type="spellStart"/>
      <w:r w:rsidRPr="00445D16">
        <w:rPr>
          <w:color w:val="000000"/>
        </w:rPr>
        <w:t>www.pravo.gov.ru</w:t>
      </w:r>
      <w:proofErr w:type="spellEnd"/>
      <w:r w:rsidRPr="00445D16">
        <w:rPr>
          <w:color w:val="000000"/>
        </w:rPr>
        <w:t>) 4 декабря 2015</w:t>
      </w:r>
      <w:proofErr w:type="gramEnd"/>
      <w:r w:rsidRPr="00445D16">
        <w:rPr>
          <w:color w:val="000000"/>
        </w:rPr>
        <w:t xml:space="preserve"> г., в Собрании законодательства Российской Федерации от 7 декабря 2015 г. № 49 ст. 6964);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t>П</w:t>
      </w:r>
      <w:r w:rsidRPr="00445D16">
        <w:rPr>
          <w:color w:val="000000"/>
        </w:rPr>
        <w:t>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«Российской газете» от 14 мая 2009 года № 85);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>
        <w:rPr>
          <w:color w:val="000000"/>
        </w:rPr>
        <w:t>П</w:t>
      </w:r>
      <w:r w:rsidRPr="00445D16">
        <w:rPr>
          <w:color w:val="000000"/>
        </w:rPr>
        <w:t>риказом Генпрокуратуры России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журнале Законность № 5/2009);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Законом Краснодарского края от 23 июля 2003 года № 608-КЗ «Об административных правонарушениях» (первоначальный текст документа опубликован в краевой газете «Кубанские новости» от 29 июля 2003 года № 125);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>Законом Краснодарского края от 31 мая 2005 года № 879-КЗ «О государственной политике Краснодарского края в сфере торговой деятельности» (краевая газета «Кубанские новости» от 7 июня 2005 года № 81);</w:t>
      </w:r>
    </w:p>
    <w:p w:rsidR="00445D16" w:rsidRPr="00A422A9" w:rsidRDefault="00445D16" w:rsidP="00A422A9">
      <w:pPr>
        <w:pStyle w:val="a3"/>
        <w:jc w:val="both"/>
        <w:rPr>
          <w:color w:val="000000"/>
        </w:rPr>
      </w:pPr>
      <w:r w:rsidRPr="00445D16">
        <w:rPr>
          <w:color w:val="000000"/>
        </w:rPr>
        <w:t xml:space="preserve">Законом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(первоначальный текст документа </w:t>
      </w:r>
      <w:r w:rsidRPr="00A422A9">
        <w:rPr>
          <w:color w:val="000000"/>
        </w:rPr>
        <w:t>опубликован в краевой газете «Кубанские новости» от 12 марта 2012 года № 43);</w:t>
      </w:r>
    </w:p>
    <w:p w:rsidR="00445D16" w:rsidRPr="00A422A9" w:rsidRDefault="00445D16" w:rsidP="00A422A9">
      <w:pPr>
        <w:pStyle w:val="a3"/>
        <w:jc w:val="both"/>
        <w:rPr>
          <w:color w:val="000000"/>
        </w:rPr>
      </w:pPr>
      <w:r w:rsidRPr="00A422A9">
        <w:rPr>
          <w:color w:val="000000"/>
        </w:rPr>
        <w:t>Законом Краснодарского края от 4 июня 2012 года № 2497-КЗ «Об установлении ограничений в сфере розничной продажи алкогольной продукции и безалкогольных тонизирующих напитков» (краевая газета «Кубанские новости» от 13 июня 2012 года № 106);</w:t>
      </w:r>
    </w:p>
    <w:p w:rsidR="00445D16" w:rsidRPr="00A422A9" w:rsidRDefault="00445D16" w:rsidP="00A422A9">
      <w:pPr>
        <w:pStyle w:val="a3"/>
        <w:jc w:val="both"/>
        <w:rPr>
          <w:color w:val="000000"/>
        </w:rPr>
      </w:pPr>
      <w:r w:rsidRPr="00A422A9">
        <w:rPr>
          <w:color w:val="000000"/>
        </w:rPr>
        <w:t>Уставом Хадыженского городского поселения Апшеронского района;</w:t>
      </w:r>
    </w:p>
    <w:p w:rsidR="00A422A9" w:rsidRPr="00A422A9" w:rsidRDefault="00A422A9" w:rsidP="00A422A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45D16" w:rsidRPr="00A422A9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Хадыженского</w:t>
      </w:r>
      <w:r w:rsidR="00445D16" w:rsidRPr="00A422A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Апшеронского р</w:t>
      </w:r>
      <w:r w:rsidRPr="00A422A9">
        <w:rPr>
          <w:rFonts w:ascii="Times New Roman" w:hAnsi="Times New Roman" w:cs="Times New Roman"/>
          <w:color w:val="000000"/>
          <w:sz w:val="24"/>
          <w:szCs w:val="24"/>
        </w:rPr>
        <w:t>айона от 15 января 2016 года № 12</w:t>
      </w:r>
      <w:r w:rsidR="00445D16" w:rsidRPr="00A42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2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2A9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Хадыженского городского поселения Апшеронского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445D16" w:rsidRPr="00445D16" w:rsidRDefault="00445D16" w:rsidP="00A422A9">
      <w:pPr>
        <w:pStyle w:val="a3"/>
        <w:jc w:val="both"/>
        <w:rPr>
          <w:color w:val="000000"/>
        </w:rPr>
      </w:pPr>
      <w:r w:rsidRPr="00A422A9">
        <w:rPr>
          <w:color w:val="000000"/>
        </w:rPr>
        <w:t>настоящим Регламентом.</w:t>
      </w:r>
    </w:p>
    <w:p w:rsidR="00445D16" w:rsidRPr="00445D16" w:rsidRDefault="00445D16" w:rsidP="00445D16">
      <w:pPr>
        <w:pStyle w:val="a3"/>
        <w:rPr>
          <w:color w:val="000000"/>
        </w:rPr>
      </w:pPr>
      <w:r w:rsidRPr="00445D16">
        <w:rPr>
          <w:color w:val="000000"/>
        </w:rPr>
        <w:t> </w:t>
      </w:r>
    </w:p>
    <w:p w:rsidR="00256AD5" w:rsidRPr="00445D16" w:rsidRDefault="00256AD5">
      <w:pPr>
        <w:rPr>
          <w:rFonts w:ascii="Times New Roman" w:hAnsi="Times New Roman" w:cs="Times New Roman"/>
          <w:sz w:val="24"/>
          <w:szCs w:val="24"/>
        </w:rPr>
      </w:pPr>
    </w:p>
    <w:sectPr w:rsidR="00256AD5" w:rsidRPr="00445D16" w:rsidSect="00A42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5D16"/>
    <w:rsid w:val="00043343"/>
    <w:rsid w:val="00256AD5"/>
    <w:rsid w:val="002D46E0"/>
    <w:rsid w:val="00445D16"/>
    <w:rsid w:val="00865807"/>
    <w:rsid w:val="008D22CE"/>
    <w:rsid w:val="00A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CE"/>
  </w:style>
  <w:style w:type="paragraph" w:styleId="1">
    <w:name w:val="heading 1"/>
    <w:basedOn w:val="a"/>
    <w:link w:val="10"/>
    <w:uiPriority w:val="9"/>
    <w:qFormat/>
    <w:rsid w:val="0044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D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5D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2020-08-18T07:11:00Z</dcterms:created>
  <dcterms:modified xsi:type="dcterms:W3CDTF">2020-08-21T09:27:00Z</dcterms:modified>
</cp:coreProperties>
</file>