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A73D" w14:textId="77777777" w:rsidR="0055740E" w:rsidRPr="008E6ADD" w:rsidRDefault="0055740E" w:rsidP="00557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eastAsia="Calibri" w:hAnsi="Times New Roman" w:cs="Times New Roman"/>
          <w:sz w:val="28"/>
          <w:szCs w:val="28"/>
        </w:rPr>
        <w:object w:dxaOrig="1225" w:dyaOrig="1521" w14:anchorId="77404A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40.5pt" o:ole="">
            <v:imagedata r:id="rId6" o:title=""/>
          </v:shape>
          <o:OLEObject Type="Embed" ProgID="CorelPHOTOPAINT.Image.16" ShapeID="_x0000_i1025" DrawAspect="Content" ObjectID="_1703599209" r:id="rId7"/>
        </w:object>
      </w:r>
    </w:p>
    <w:p w14:paraId="7EF3972A" w14:textId="77777777" w:rsidR="0055740E" w:rsidRPr="008E6ADD" w:rsidRDefault="0055740E" w:rsidP="0055740E">
      <w:pPr>
        <w:pStyle w:val="9"/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D">
        <w:rPr>
          <w:rFonts w:ascii="Times New Roman" w:hAnsi="Times New Roman" w:cs="Times New Roman"/>
          <w:b/>
          <w:sz w:val="28"/>
          <w:szCs w:val="28"/>
        </w:rPr>
        <w:t>АДМИНИСТРАЦИЯ ХАДЫЖЕНСКОГО ГОРОДСКОГО ПОСЕЛЕНИЯ</w:t>
      </w:r>
    </w:p>
    <w:p w14:paraId="61FB1573" w14:textId="77777777" w:rsidR="0055740E" w:rsidRDefault="0055740E" w:rsidP="00557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D">
        <w:rPr>
          <w:rFonts w:ascii="Times New Roman" w:hAnsi="Times New Roman" w:cs="Times New Roman"/>
          <w:b/>
          <w:sz w:val="28"/>
          <w:szCs w:val="28"/>
        </w:rPr>
        <w:t>АПШЕРОНСКОГО РАЙОНА</w:t>
      </w:r>
    </w:p>
    <w:p w14:paraId="7872CBE5" w14:textId="77777777" w:rsidR="0055740E" w:rsidRPr="0012340C" w:rsidRDefault="0055740E" w:rsidP="0055740E">
      <w:pPr>
        <w:pStyle w:val="2"/>
        <w:spacing w:before="0" w:after="0"/>
        <w:rPr>
          <w:rFonts w:ascii="Times New Roman" w:eastAsiaTheme="minorHAnsi" w:hAnsi="Times New Roman" w:cs="Times New Roman"/>
          <w:bCs w:val="0"/>
          <w:i w:val="0"/>
          <w:iCs w:val="0"/>
          <w:sz w:val="20"/>
          <w:szCs w:val="20"/>
          <w:lang w:eastAsia="en-US"/>
        </w:rPr>
      </w:pPr>
    </w:p>
    <w:p w14:paraId="6704F857" w14:textId="77777777" w:rsidR="0055740E" w:rsidRPr="008E6ADD" w:rsidRDefault="0055740E" w:rsidP="0055740E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E6ADD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14:paraId="44B80E07" w14:textId="77777777" w:rsidR="0055740E" w:rsidRPr="0012340C" w:rsidRDefault="0055740E" w:rsidP="005574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3FEF603" w14:textId="51BF420F" w:rsidR="0055740E" w:rsidRPr="008E6ADD" w:rsidRDefault="0055740E" w:rsidP="00557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 xml:space="preserve">от </w:t>
      </w:r>
      <w:r w:rsidR="00B3093B">
        <w:rPr>
          <w:rFonts w:ascii="Times New Roman" w:hAnsi="Times New Roman" w:cs="Times New Roman"/>
          <w:sz w:val="28"/>
          <w:szCs w:val="28"/>
        </w:rPr>
        <w:t>28.12.2021 г.</w:t>
      </w:r>
      <w:r w:rsidRPr="008E6A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E1C2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№</w:t>
      </w:r>
      <w:r w:rsidR="00B3093B">
        <w:rPr>
          <w:rFonts w:ascii="Times New Roman" w:hAnsi="Times New Roman" w:cs="Times New Roman"/>
          <w:sz w:val="28"/>
          <w:szCs w:val="28"/>
        </w:rPr>
        <w:t xml:space="preserve"> 697</w:t>
      </w:r>
    </w:p>
    <w:p w14:paraId="4730B844" w14:textId="77777777" w:rsidR="0055740E" w:rsidRPr="008E6ADD" w:rsidRDefault="0055740E" w:rsidP="0055740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г. Хадыженск</w:t>
      </w:r>
    </w:p>
    <w:p w14:paraId="3319E71D" w14:textId="77777777" w:rsidR="00E90A4C" w:rsidRDefault="00E90A4C" w:rsidP="008E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03C41848" w14:textId="77777777" w:rsidR="001E11DA" w:rsidRPr="008E6ADD" w:rsidRDefault="001E11DA" w:rsidP="001234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ADD">
        <w:rPr>
          <w:rFonts w:ascii="Times New Roman" w:hAnsi="Times New Roman" w:cs="Times New Roman"/>
          <w:b/>
          <w:sz w:val="28"/>
          <w:szCs w:val="28"/>
        </w:rPr>
        <w:t>Об оплате труда работников муниципального казенного учреждения «Центр развития жилищно-коммунального хозяйства» Хадыженского городского поселения Апшеронского района, на которое не распространяется отраслевая система оплаты труда</w:t>
      </w:r>
    </w:p>
    <w:p w14:paraId="14E44658" w14:textId="77777777" w:rsidR="001E11DA" w:rsidRDefault="001E11DA" w:rsidP="008E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6B5CB0" w14:textId="77777777" w:rsidR="00DE19FC" w:rsidRPr="00DE19FC" w:rsidRDefault="00DE19FC" w:rsidP="008E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5CF80AF" w14:textId="2EAB5862" w:rsidR="0012340C" w:rsidRPr="0012340C" w:rsidRDefault="001E11DA" w:rsidP="00DE70A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ab/>
      </w:r>
      <w:r w:rsidR="001040C2" w:rsidRPr="001040C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="001040C2" w:rsidRPr="001040C2">
          <w:rPr>
            <w:rFonts w:ascii="Times New Roman" w:hAnsi="Times New Roman" w:cs="Times New Roman"/>
            <w:sz w:val="28"/>
            <w:szCs w:val="28"/>
          </w:rPr>
          <w:t>статьями 135, 144</w:t>
        </w:r>
      </w:hyperlink>
      <w:r w:rsidR="001040C2" w:rsidRPr="001040C2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1040C2" w:rsidRPr="001040C2">
          <w:rPr>
            <w:rFonts w:ascii="Times New Roman" w:hAnsi="Times New Roman" w:cs="Times New Roman"/>
            <w:sz w:val="28"/>
            <w:szCs w:val="28"/>
          </w:rPr>
          <w:t>145</w:t>
        </w:r>
      </w:hyperlink>
      <w:r w:rsidR="001040C2" w:rsidRPr="001040C2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10" w:history="1">
        <w:r w:rsidR="001040C2" w:rsidRPr="001040C2">
          <w:rPr>
            <w:rFonts w:ascii="Times New Roman" w:hAnsi="Times New Roman" w:cs="Times New Roman"/>
            <w:sz w:val="28"/>
            <w:szCs w:val="28"/>
          </w:rPr>
          <w:t>пунктом 2 статьи 53</w:t>
        </w:r>
      </w:hyperlink>
      <w:r w:rsidR="001040C2" w:rsidRPr="001040C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№131-ФЗ «Об общих принципах организации местного самоуправления в Российской Федерации», </w:t>
      </w:r>
      <w:hyperlink r:id="rId11" w:history="1">
        <w:r w:rsidR="001040C2" w:rsidRPr="001040C2">
          <w:rPr>
            <w:rFonts w:ascii="Times New Roman" w:hAnsi="Times New Roman" w:cs="Times New Roman"/>
            <w:sz w:val="28"/>
            <w:szCs w:val="28"/>
          </w:rPr>
          <w:t>пунктом 4 статьи 86</w:t>
        </w:r>
      </w:hyperlink>
      <w:r w:rsidR="001040C2" w:rsidRPr="001040C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1040C2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и в целях упорядочения оплаты труда работников муниципального казенного учреждения Хадыженского городского поселения Апшеронского района п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о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с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т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а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н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о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в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л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я</w:t>
      </w:r>
      <w:r w:rsidR="0012340C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ю:</w:t>
      </w:r>
    </w:p>
    <w:p w14:paraId="3488B4FB" w14:textId="2D287E6F" w:rsidR="001E11DA" w:rsidRDefault="00DE70AD" w:rsidP="00DE19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E11DA" w:rsidRPr="008E6ADD">
        <w:rPr>
          <w:rFonts w:ascii="Times New Roman" w:hAnsi="Times New Roman" w:cs="Times New Roman"/>
          <w:sz w:val="28"/>
          <w:szCs w:val="28"/>
        </w:rPr>
        <w:t xml:space="preserve">. </w:t>
      </w:r>
      <w:r w:rsidR="00DE19FC">
        <w:rPr>
          <w:rFonts w:ascii="Times New Roman" w:hAnsi="Times New Roman" w:cs="Times New Roman"/>
          <w:sz w:val="28"/>
          <w:szCs w:val="28"/>
        </w:rPr>
        <w:t xml:space="preserve"> </w:t>
      </w:r>
      <w:r w:rsidR="001E11DA" w:rsidRPr="008E6ADD">
        <w:rPr>
          <w:rFonts w:ascii="Times New Roman" w:hAnsi="Times New Roman" w:cs="Times New Roman"/>
          <w:sz w:val="28"/>
          <w:szCs w:val="28"/>
        </w:rPr>
        <w:t>Утвердить Положение об оплате труда работников муниципального казенного учреждения «Центр развития жилищно-коммунального хозяйства»</w:t>
      </w:r>
      <w:r w:rsidR="00692E21">
        <w:rPr>
          <w:rFonts w:ascii="Times New Roman" w:hAnsi="Times New Roman" w:cs="Times New Roman"/>
          <w:sz w:val="28"/>
          <w:szCs w:val="28"/>
        </w:rPr>
        <w:t xml:space="preserve"> </w:t>
      </w:r>
      <w:r w:rsidR="001E11DA" w:rsidRPr="008E6ADD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района, на которое не распространяется отраслевая сис</w:t>
      </w:r>
      <w:r w:rsidR="008E6ADD" w:rsidRPr="008E6ADD">
        <w:rPr>
          <w:rFonts w:ascii="Times New Roman" w:hAnsi="Times New Roman" w:cs="Times New Roman"/>
          <w:sz w:val="28"/>
          <w:szCs w:val="28"/>
        </w:rPr>
        <w:t>тема оплаты труда</w:t>
      </w:r>
      <w:r w:rsidR="00CC75E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 w:rsidR="00E6562E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1E11DA" w:rsidRPr="008E6ADD">
        <w:rPr>
          <w:rFonts w:ascii="Times New Roman" w:hAnsi="Times New Roman" w:cs="Times New Roman"/>
          <w:sz w:val="28"/>
          <w:szCs w:val="28"/>
        </w:rPr>
        <w:t>.</w:t>
      </w:r>
    </w:p>
    <w:p w14:paraId="7337BBFC" w14:textId="6FA7F576" w:rsidR="001E11DA" w:rsidRDefault="00CC75EF" w:rsidP="00F541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1DA" w:rsidRPr="008E6ADD">
        <w:rPr>
          <w:rFonts w:ascii="Times New Roman" w:hAnsi="Times New Roman" w:cs="Times New Roman"/>
          <w:sz w:val="28"/>
          <w:szCs w:val="28"/>
        </w:rPr>
        <w:t>. Финансирование расходов, связ</w:t>
      </w:r>
      <w:r w:rsidR="001C1B92" w:rsidRPr="008E6ADD">
        <w:rPr>
          <w:rFonts w:ascii="Times New Roman" w:hAnsi="Times New Roman" w:cs="Times New Roman"/>
          <w:sz w:val="28"/>
          <w:szCs w:val="28"/>
        </w:rPr>
        <w:t>анное с реализацией настоящего п</w:t>
      </w:r>
      <w:r w:rsidR="001E11DA" w:rsidRPr="008E6ADD">
        <w:rPr>
          <w:rFonts w:ascii="Times New Roman" w:hAnsi="Times New Roman" w:cs="Times New Roman"/>
          <w:sz w:val="28"/>
          <w:szCs w:val="28"/>
        </w:rPr>
        <w:t>остановления, осуществлять в пределах средств, предусмотренных в бюджете поселения на соответствующий год на обеспечение деятельности соответствующ</w:t>
      </w:r>
      <w:r w:rsidR="00F04742">
        <w:rPr>
          <w:rFonts w:ascii="Times New Roman" w:hAnsi="Times New Roman" w:cs="Times New Roman"/>
          <w:sz w:val="28"/>
          <w:szCs w:val="28"/>
        </w:rPr>
        <w:t>его</w:t>
      </w:r>
      <w:r w:rsidR="001E11DA" w:rsidRPr="008E6AD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04742">
        <w:rPr>
          <w:rFonts w:ascii="Times New Roman" w:hAnsi="Times New Roman" w:cs="Times New Roman"/>
          <w:sz w:val="28"/>
          <w:szCs w:val="28"/>
        </w:rPr>
        <w:t>ого</w:t>
      </w:r>
      <w:r w:rsidR="001E11DA" w:rsidRPr="008E6ADD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F04742">
        <w:rPr>
          <w:rFonts w:ascii="Times New Roman" w:hAnsi="Times New Roman" w:cs="Times New Roman"/>
          <w:sz w:val="28"/>
          <w:szCs w:val="28"/>
        </w:rPr>
        <w:t>я</w:t>
      </w:r>
      <w:r w:rsidR="001C1B92" w:rsidRPr="008E6ADD">
        <w:rPr>
          <w:rFonts w:ascii="Times New Roman" w:hAnsi="Times New Roman" w:cs="Times New Roman"/>
          <w:sz w:val="28"/>
          <w:szCs w:val="28"/>
        </w:rPr>
        <w:t>.</w:t>
      </w:r>
    </w:p>
    <w:p w14:paraId="3C33B18D" w14:textId="0FE1B9ED" w:rsidR="00DE70AD" w:rsidRDefault="00CC75EF" w:rsidP="00F541C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E70AD">
        <w:rPr>
          <w:rFonts w:ascii="Times New Roman" w:hAnsi="Times New Roman" w:cs="Times New Roman"/>
          <w:sz w:val="28"/>
          <w:szCs w:val="28"/>
        </w:rPr>
        <w:t>. Отменить постановление</w:t>
      </w:r>
      <w:r w:rsidR="0072157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E70AD">
        <w:rPr>
          <w:rFonts w:ascii="Times New Roman" w:hAnsi="Times New Roman" w:cs="Times New Roman"/>
          <w:sz w:val="28"/>
          <w:szCs w:val="28"/>
        </w:rPr>
        <w:t xml:space="preserve"> </w:t>
      </w:r>
      <w:r w:rsidR="00DE70AD" w:rsidRPr="008E6ADD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DE70AD">
        <w:rPr>
          <w:rFonts w:ascii="Times New Roman" w:hAnsi="Times New Roman" w:cs="Times New Roman"/>
          <w:sz w:val="28"/>
          <w:szCs w:val="28"/>
        </w:rPr>
        <w:t xml:space="preserve"> от 1</w:t>
      </w:r>
      <w:r w:rsidR="00233552">
        <w:rPr>
          <w:rFonts w:ascii="Times New Roman" w:hAnsi="Times New Roman" w:cs="Times New Roman"/>
          <w:sz w:val="28"/>
          <w:szCs w:val="28"/>
        </w:rPr>
        <w:t>4</w:t>
      </w:r>
      <w:r w:rsidR="00DE70AD">
        <w:rPr>
          <w:rFonts w:ascii="Times New Roman" w:hAnsi="Times New Roman" w:cs="Times New Roman"/>
          <w:sz w:val="28"/>
          <w:szCs w:val="28"/>
        </w:rPr>
        <w:t>.01.201</w:t>
      </w:r>
      <w:r w:rsidR="00233552">
        <w:rPr>
          <w:rFonts w:ascii="Times New Roman" w:hAnsi="Times New Roman" w:cs="Times New Roman"/>
          <w:sz w:val="28"/>
          <w:szCs w:val="28"/>
        </w:rPr>
        <w:t>9</w:t>
      </w:r>
      <w:r w:rsidR="00DE70AD">
        <w:rPr>
          <w:rFonts w:ascii="Times New Roman" w:hAnsi="Times New Roman" w:cs="Times New Roman"/>
          <w:sz w:val="28"/>
          <w:szCs w:val="28"/>
        </w:rPr>
        <w:t xml:space="preserve"> г. № 0</w:t>
      </w:r>
      <w:r w:rsidR="00233552">
        <w:rPr>
          <w:rFonts w:ascii="Times New Roman" w:hAnsi="Times New Roman" w:cs="Times New Roman"/>
          <w:sz w:val="28"/>
          <w:szCs w:val="28"/>
        </w:rPr>
        <w:t>7</w:t>
      </w:r>
      <w:r w:rsidR="00DE70AD">
        <w:rPr>
          <w:rFonts w:ascii="Times New Roman" w:hAnsi="Times New Roman" w:cs="Times New Roman"/>
          <w:sz w:val="28"/>
          <w:szCs w:val="28"/>
        </w:rPr>
        <w:t xml:space="preserve"> «</w:t>
      </w:r>
      <w:r w:rsidR="00DE70AD" w:rsidRPr="0012340C">
        <w:rPr>
          <w:rFonts w:ascii="Times New Roman" w:hAnsi="Times New Roman" w:cs="Times New Roman"/>
          <w:sz w:val="28"/>
          <w:szCs w:val="28"/>
        </w:rPr>
        <w:t xml:space="preserve">Об оплате труда работников муниципального </w:t>
      </w:r>
      <w:r w:rsidR="00DE70AD">
        <w:rPr>
          <w:rFonts w:ascii="Times New Roman" w:hAnsi="Times New Roman" w:cs="Times New Roman"/>
          <w:sz w:val="28"/>
          <w:szCs w:val="28"/>
        </w:rPr>
        <w:t>казенного</w:t>
      </w:r>
      <w:r w:rsidR="00DE70AD" w:rsidRPr="0012340C">
        <w:rPr>
          <w:rFonts w:ascii="Times New Roman" w:hAnsi="Times New Roman" w:cs="Times New Roman"/>
          <w:sz w:val="28"/>
          <w:szCs w:val="28"/>
        </w:rPr>
        <w:t xml:space="preserve"> учреждения «Центр развития жилищно-коммунального хозяйства» Хадыженского городского поселения Апшеронского района, на которое не распространяется отраслевая система оплаты труда</w:t>
      </w:r>
      <w:r w:rsidR="00DE70AD">
        <w:rPr>
          <w:rFonts w:ascii="Times New Roman" w:hAnsi="Times New Roman" w:cs="Times New Roman"/>
          <w:sz w:val="28"/>
          <w:szCs w:val="28"/>
        </w:rPr>
        <w:t>».</w:t>
      </w:r>
    </w:p>
    <w:p w14:paraId="7E3FE73E" w14:textId="6919FE4A" w:rsidR="00D41A1D" w:rsidRPr="00D41A1D" w:rsidRDefault="00233552" w:rsidP="0047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A1D">
        <w:rPr>
          <w:rFonts w:ascii="Times New Roman" w:hAnsi="Times New Roman" w:cs="Times New Roman"/>
          <w:sz w:val="28"/>
          <w:szCs w:val="28"/>
        </w:rPr>
        <w:t>.</w:t>
      </w:r>
      <w:r w:rsidR="00D41A1D" w:rsidRPr="00D41A1D">
        <w:rPr>
          <w:rFonts w:ascii="Times New Roman" w:hAnsi="Times New Roman" w:cs="Times New Roman"/>
          <w:sz w:val="28"/>
          <w:szCs w:val="28"/>
        </w:rPr>
        <w:t xml:space="preserve"> Отделу </w:t>
      </w:r>
      <w:r>
        <w:rPr>
          <w:rFonts w:ascii="Times New Roman" w:hAnsi="Times New Roman" w:cs="Times New Roman"/>
          <w:sz w:val="28"/>
          <w:szCs w:val="28"/>
        </w:rPr>
        <w:t>организационно – кадровой работы</w:t>
      </w:r>
      <w:r w:rsidR="00D41A1D" w:rsidRPr="00D41A1D">
        <w:rPr>
          <w:rFonts w:ascii="Times New Roman" w:hAnsi="Times New Roman" w:cs="Times New Roman"/>
          <w:sz w:val="28"/>
          <w:szCs w:val="28"/>
        </w:rPr>
        <w:t xml:space="preserve"> администрации Хадыженского городского поселения Апшеронского района (</w:t>
      </w:r>
      <w:r>
        <w:rPr>
          <w:rFonts w:ascii="Times New Roman" w:hAnsi="Times New Roman" w:cs="Times New Roman"/>
          <w:sz w:val="28"/>
          <w:szCs w:val="28"/>
        </w:rPr>
        <w:t>Кожухова</w:t>
      </w:r>
      <w:r w:rsidR="00D41A1D" w:rsidRPr="00D41A1D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Хадыженского городского поселения Апшеронского района.</w:t>
      </w:r>
    </w:p>
    <w:p w14:paraId="74971FFE" w14:textId="6B73B4EC" w:rsidR="001C1B92" w:rsidRDefault="00233552" w:rsidP="00D41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C1B92" w:rsidRPr="008E6ADD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</w:t>
      </w:r>
      <w:r w:rsidR="003A3AF5" w:rsidRPr="008E6ADD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Хадыженского городского поселения Апшеронского района </w:t>
      </w:r>
      <w:proofErr w:type="spellStart"/>
      <w:r w:rsidR="001040C2">
        <w:rPr>
          <w:rFonts w:ascii="Times New Roman" w:hAnsi="Times New Roman" w:cs="Times New Roman"/>
          <w:sz w:val="28"/>
          <w:szCs w:val="28"/>
        </w:rPr>
        <w:t>А.А.Агопьяна</w:t>
      </w:r>
      <w:proofErr w:type="spellEnd"/>
      <w:r w:rsidR="003A3AF5" w:rsidRPr="008E6ADD">
        <w:rPr>
          <w:rFonts w:ascii="Times New Roman" w:hAnsi="Times New Roman" w:cs="Times New Roman"/>
          <w:sz w:val="28"/>
          <w:szCs w:val="28"/>
        </w:rPr>
        <w:t>.</w:t>
      </w:r>
    </w:p>
    <w:p w14:paraId="50F0ADDB" w14:textId="77777777" w:rsidR="00233552" w:rsidRPr="008E6ADD" w:rsidRDefault="00233552" w:rsidP="00D41A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B357D2" w14:textId="16DB05A1" w:rsidR="003A3AF5" w:rsidRPr="008E6ADD" w:rsidRDefault="00233552" w:rsidP="00473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A3AF5" w:rsidRPr="008E6AD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F541C0">
        <w:rPr>
          <w:rFonts w:ascii="Times New Roman" w:hAnsi="Times New Roman" w:cs="Times New Roman"/>
          <w:sz w:val="28"/>
          <w:szCs w:val="28"/>
        </w:rPr>
        <w:t>с 1 января 20</w:t>
      </w:r>
      <w:r w:rsidR="001040C2">
        <w:rPr>
          <w:rFonts w:ascii="Times New Roman" w:hAnsi="Times New Roman" w:cs="Times New Roman"/>
          <w:sz w:val="28"/>
          <w:szCs w:val="28"/>
        </w:rPr>
        <w:t>22</w:t>
      </w:r>
      <w:r w:rsidR="00F541C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3AF5" w:rsidRPr="008E6ADD">
        <w:rPr>
          <w:rFonts w:ascii="Times New Roman" w:hAnsi="Times New Roman" w:cs="Times New Roman"/>
          <w:sz w:val="28"/>
          <w:szCs w:val="28"/>
        </w:rPr>
        <w:t>.</w:t>
      </w:r>
    </w:p>
    <w:p w14:paraId="4F3CF991" w14:textId="77777777" w:rsidR="001E11DA" w:rsidRPr="00DE19FC" w:rsidRDefault="001E11DA" w:rsidP="008E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3F0730" w14:textId="77777777" w:rsidR="008E6ADD" w:rsidRPr="00DE19FC" w:rsidRDefault="008E6ADD" w:rsidP="008E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03C2A3" w14:textId="77777777" w:rsidR="00F541C0" w:rsidRPr="00DE19FC" w:rsidRDefault="00F541C0" w:rsidP="008E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EA6FB" w14:textId="77777777" w:rsidR="008E6ADD" w:rsidRPr="008E6ADD" w:rsidRDefault="008E6ADD" w:rsidP="008E6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Глава Хадыженского городского</w:t>
      </w:r>
    </w:p>
    <w:p w14:paraId="6D68B4C3" w14:textId="51060ED6" w:rsidR="001D24E7" w:rsidRPr="00451489" w:rsidRDefault="008E6ADD" w:rsidP="0045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 xml:space="preserve">поселения Апшеронского района                          </w:t>
      </w:r>
      <w:r w:rsidR="00D364C6">
        <w:rPr>
          <w:rFonts w:ascii="Times New Roman" w:hAnsi="Times New Roman" w:cs="Times New Roman"/>
          <w:sz w:val="28"/>
          <w:szCs w:val="28"/>
        </w:rPr>
        <w:t xml:space="preserve">                             Ю.Н.</w:t>
      </w:r>
      <w:r w:rsidR="004E1C2A">
        <w:rPr>
          <w:rFonts w:ascii="Times New Roman" w:hAnsi="Times New Roman" w:cs="Times New Roman"/>
          <w:sz w:val="28"/>
          <w:szCs w:val="28"/>
        </w:rPr>
        <w:t xml:space="preserve"> </w:t>
      </w:r>
      <w:r w:rsidR="00D364C6">
        <w:rPr>
          <w:rFonts w:ascii="Times New Roman" w:hAnsi="Times New Roman" w:cs="Times New Roman"/>
          <w:sz w:val="28"/>
          <w:szCs w:val="28"/>
        </w:rPr>
        <w:t>Захарова</w:t>
      </w:r>
    </w:p>
    <w:p w14:paraId="64EB84EA" w14:textId="77777777" w:rsidR="00F541C0" w:rsidRDefault="00F541C0" w:rsidP="00D364C6">
      <w:pPr>
        <w:pStyle w:val="a4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A56EA63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36AA897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DD26D6B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BC5D11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4B1BAF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71DF7E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97B33A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6C3725D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073FC3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25FDD8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8837C9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8D0FE93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C31E1A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C6696FA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6BAABE4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2613713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8AA74B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40EED1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616AA76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961EDF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02B3F14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61FDC05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48B263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2F0627E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AFF7682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57220EE" w14:textId="21D9EE5B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99E530" w14:textId="6AFA2AE4" w:rsidR="00E6562E" w:rsidRDefault="00E6562E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8D53E2" w14:textId="6E665D40" w:rsidR="007719BA" w:rsidRDefault="007719BA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14451A" w14:textId="6CABE32A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36B19B" w14:textId="624837C9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9107DE" w14:textId="61E78E10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41E16B" w14:textId="79718508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30988D5" w14:textId="6FD30FD8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F13C1B7" w14:textId="77777777" w:rsidR="00233552" w:rsidRDefault="00233552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D7ACBE" w14:textId="77777777" w:rsidR="007719BA" w:rsidRDefault="007719BA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664425" w14:textId="77777777" w:rsidR="00DE19FC" w:rsidRDefault="00DE19FC" w:rsidP="00E656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C5118AF" w14:textId="77777777" w:rsidR="00DE19FC" w:rsidRDefault="00DE19FC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E2CB1DD" w14:textId="7EF75522" w:rsidR="00F541C0" w:rsidRPr="000B6D23" w:rsidRDefault="00F541C0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D23"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3B03F48" w14:textId="77777777" w:rsidR="00F541C0" w:rsidRPr="000B6D23" w:rsidRDefault="00F541C0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D23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14:paraId="0B787863" w14:textId="77777777" w:rsidR="00F541C0" w:rsidRPr="000B6D23" w:rsidRDefault="00F541C0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6D23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27AF2F87" w14:textId="7073FA4F" w:rsidR="00F541C0" w:rsidRDefault="00F541C0" w:rsidP="00F541C0">
      <w:pPr>
        <w:pStyle w:val="a4"/>
        <w:ind w:left="5529"/>
        <w:jc w:val="center"/>
        <w:rPr>
          <w:rFonts w:ascii="Times New Roman" w:hAnsi="Times New Roman"/>
          <w:sz w:val="28"/>
          <w:szCs w:val="28"/>
        </w:rPr>
      </w:pPr>
      <w:r w:rsidRPr="000B6D23">
        <w:rPr>
          <w:rFonts w:ascii="Times New Roman" w:hAnsi="Times New Roman"/>
          <w:sz w:val="28"/>
          <w:szCs w:val="28"/>
        </w:rPr>
        <w:t>Хадыженского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Апшеронского района</w:t>
      </w:r>
      <w:r w:rsidRPr="00F541C0">
        <w:rPr>
          <w:rFonts w:ascii="Times New Roman" w:hAnsi="Times New Roman"/>
          <w:sz w:val="28"/>
          <w:szCs w:val="28"/>
        </w:rPr>
        <w:t xml:space="preserve"> </w:t>
      </w:r>
      <w:r w:rsidRPr="000B6D23">
        <w:rPr>
          <w:rFonts w:ascii="Times New Roman" w:hAnsi="Times New Roman"/>
          <w:sz w:val="28"/>
          <w:szCs w:val="28"/>
        </w:rPr>
        <w:t xml:space="preserve">от </w:t>
      </w:r>
      <w:r w:rsidR="00B3093B">
        <w:rPr>
          <w:rFonts w:ascii="Times New Roman" w:hAnsi="Times New Roman"/>
          <w:sz w:val="28"/>
          <w:szCs w:val="28"/>
        </w:rPr>
        <w:t xml:space="preserve">28.12.2021 г. </w:t>
      </w:r>
      <w:r w:rsidR="00CC75EF">
        <w:rPr>
          <w:rFonts w:ascii="Times New Roman" w:hAnsi="Times New Roman"/>
          <w:sz w:val="28"/>
          <w:szCs w:val="28"/>
        </w:rPr>
        <w:t xml:space="preserve"> </w:t>
      </w:r>
      <w:r w:rsidR="00F8734E">
        <w:rPr>
          <w:rFonts w:ascii="Times New Roman" w:hAnsi="Times New Roman"/>
          <w:sz w:val="28"/>
          <w:szCs w:val="28"/>
        </w:rPr>
        <w:t xml:space="preserve">№ </w:t>
      </w:r>
      <w:r w:rsidR="00B3093B">
        <w:rPr>
          <w:rFonts w:ascii="Times New Roman" w:hAnsi="Times New Roman"/>
          <w:sz w:val="28"/>
          <w:szCs w:val="28"/>
        </w:rPr>
        <w:t>697</w:t>
      </w:r>
    </w:p>
    <w:p w14:paraId="06BF256A" w14:textId="77777777" w:rsidR="00F541C0" w:rsidRPr="000B6D23" w:rsidRDefault="00F541C0" w:rsidP="00F541C0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E0AFF0A" w14:textId="77777777" w:rsidR="00D364C6" w:rsidRDefault="00D364C6" w:rsidP="00D364C6">
      <w:pPr>
        <w:pStyle w:val="a4"/>
        <w:ind w:left="5529"/>
        <w:jc w:val="center"/>
        <w:rPr>
          <w:rFonts w:ascii="Times New Roman" w:hAnsi="Times New Roman"/>
          <w:sz w:val="28"/>
          <w:szCs w:val="28"/>
        </w:rPr>
      </w:pPr>
    </w:p>
    <w:p w14:paraId="36E710EE" w14:textId="77777777" w:rsidR="000B6D23" w:rsidRPr="000B6D23" w:rsidRDefault="000B6D23" w:rsidP="000B6D23">
      <w:pPr>
        <w:pStyle w:val="a4"/>
        <w:ind w:left="5387"/>
        <w:jc w:val="center"/>
        <w:rPr>
          <w:rFonts w:ascii="Times New Roman" w:hAnsi="Times New Roman"/>
          <w:sz w:val="28"/>
          <w:szCs w:val="28"/>
        </w:rPr>
      </w:pPr>
    </w:p>
    <w:p w14:paraId="59813C52" w14:textId="77777777" w:rsidR="00DB706B" w:rsidRDefault="000B6D23" w:rsidP="008E6AD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14:paraId="4DF40907" w14:textId="77777777" w:rsidR="000B6D23" w:rsidRPr="008E6ADD" w:rsidRDefault="000B6D23" w:rsidP="000B6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0B3952" w14:textId="77777777" w:rsidR="00093815" w:rsidRDefault="00093815" w:rsidP="000B6D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Об оплате труда работников муниципального казённого учреждения</w:t>
      </w:r>
      <w:r w:rsidR="000124D7">
        <w:rPr>
          <w:rFonts w:ascii="Times New Roman" w:hAnsi="Times New Roman" w:cs="Times New Roman"/>
          <w:sz w:val="28"/>
          <w:szCs w:val="28"/>
        </w:rPr>
        <w:t xml:space="preserve"> </w:t>
      </w:r>
      <w:r w:rsidR="000124D7" w:rsidRPr="008E6ADD">
        <w:rPr>
          <w:rFonts w:ascii="Times New Roman" w:hAnsi="Times New Roman" w:cs="Times New Roman"/>
          <w:sz w:val="28"/>
          <w:szCs w:val="28"/>
        </w:rPr>
        <w:t>«Центр развития жилищно-коммунального хозяйства»</w:t>
      </w:r>
      <w:r w:rsidR="000124D7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 xml:space="preserve"> Хадыженского городского поселения Апшеронского района, на которое не распространяется отраслевая система оплаты труда</w:t>
      </w:r>
    </w:p>
    <w:p w14:paraId="17A2C839" w14:textId="77777777" w:rsidR="000B6D23" w:rsidRPr="008E6ADD" w:rsidRDefault="000B6D23" w:rsidP="00440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E7E67B" w14:textId="77777777" w:rsidR="00093815" w:rsidRDefault="00093815" w:rsidP="000B6D23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>Общ</w:t>
      </w:r>
      <w:r w:rsidR="000B6D23">
        <w:rPr>
          <w:rFonts w:ascii="Times New Roman" w:hAnsi="Times New Roman" w:cs="Times New Roman"/>
          <w:sz w:val="28"/>
          <w:szCs w:val="28"/>
        </w:rPr>
        <w:t>ие положения</w:t>
      </w:r>
    </w:p>
    <w:p w14:paraId="0D81EA3B" w14:textId="77777777" w:rsidR="000B6D23" w:rsidRPr="000B6D23" w:rsidRDefault="000B6D23" w:rsidP="000B6D23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4C03A257" w14:textId="6A3B595C" w:rsidR="00093815" w:rsidRDefault="00C076E0" w:rsidP="000B6D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proofErr w:type="gramStart"/>
      <w:r w:rsidR="00093815" w:rsidRPr="008E6AD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093815" w:rsidRPr="008E6ADD">
        <w:rPr>
          <w:rFonts w:ascii="Times New Roman" w:hAnsi="Times New Roman" w:cs="Times New Roman"/>
          <w:sz w:val="28"/>
          <w:szCs w:val="28"/>
        </w:rPr>
        <w:t>Положение</w:t>
      </w:r>
      <w:proofErr w:type="gramEnd"/>
      <w:r w:rsid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093815" w:rsidRPr="008E6ADD">
        <w:rPr>
          <w:rFonts w:ascii="Times New Roman" w:hAnsi="Times New Roman" w:cs="Times New Roman"/>
          <w:sz w:val="28"/>
          <w:szCs w:val="28"/>
        </w:rPr>
        <w:t xml:space="preserve"> об оплате труда работников муниципального казённого учреждения </w:t>
      </w:r>
      <w:r w:rsidR="000124D7" w:rsidRPr="008E6ADD">
        <w:rPr>
          <w:rFonts w:ascii="Times New Roman" w:hAnsi="Times New Roman" w:cs="Times New Roman"/>
          <w:sz w:val="28"/>
          <w:szCs w:val="28"/>
        </w:rPr>
        <w:t>«Центр развития жилищно-коммунального хозяйства»</w:t>
      </w:r>
      <w:r w:rsidR="000124D7">
        <w:rPr>
          <w:rFonts w:ascii="Times New Roman" w:hAnsi="Times New Roman" w:cs="Times New Roman"/>
          <w:sz w:val="28"/>
          <w:szCs w:val="28"/>
        </w:rPr>
        <w:t xml:space="preserve"> </w:t>
      </w:r>
      <w:r w:rsidR="00093815" w:rsidRPr="008E6ADD"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CC75EF">
        <w:rPr>
          <w:rFonts w:ascii="Times New Roman" w:hAnsi="Times New Roman" w:cs="Times New Roman"/>
          <w:sz w:val="28"/>
          <w:szCs w:val="28"/>
        </w:rPr>
        <w:t xml:space="preserve"> </w:t>
      </w:r>
      <w:r w:rsidR="00AB22BA" w:rsidRPr="008E6ADD">
        <w:rPr>
          <w:rFonts w:ascii="Times New Roman" w:hAnsi="Times New Roman" w:cs="Times New Roman"/>
          <w:sz w:val="28"/>
          <w:szCs w:val="28"/>
        </w:rPr>
        <w:t>на которое не распространяется отраслевая система оплаты труда</w:t>
      </w:r>
      <w:r w:rsidR="00AB22BA">
        <w:rPr>
          <w:rFonts w:ascii="Times New Roman" w:hAnsi="Times New Roman" w:cs="Times New Roman"/>
          <w:sz w:val="28"/>
          <w:szCs w:val="28"/>
        </w:rPr>
        <w:t xml:space="preserve"> </w:t>
      </w:r>
      <w:r w:rsidR="00CC75E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B22BA">
        <w:rPr>
          <w:rFonts w:ascii="Times New Roman" w:hAnsi="Times New Roman" w:cs="Times New Roman"/>
          <w:sz w:val="28"/>
          <w:szCs w:val="28"/>
        </w:rPr>
        <w:t>Положение</w:t>
      </w:r>
      <w:r w:rsidR="00CC75EF">
        <w:rPr>
          <w:rFonts w:ascii="Times New Roman" w:hAnsi="Times New Roman" w:cs="Times New Roman"/>
          <w:sz w:val="28"/>
          <w:szCs w:val="28"/>
        </w:rPr>
        <w:t>)</w:t>
      </w:r>
      <w:r w:rsidR="00AB22BA">
        <w:rPr>
          <w:rFonts w:ascii="Times New Roman" w:hAnsi="Times New Roman" w:cs="Times New Roman"/>
          <w:sz w:val="28"/>
          <w:szCs w:val="28"/>
        </w:rPr>
        <w:t xml:space="preserve">, </w:t>
      </w:r>
      <w:r w:rsidR="00093815" w:rsidRPr="008E6ADD">
        <w:rPr>
          <w:rFonts w:ascii="Times New Roman" w:hAnsi="Times New Roman" w:cs="Times New Roman"/>
          <w:sz w:val="28"/>
          <w:szCs w:val="28"/>
        </w:rPr>
        <w:t>разработано в целях сохранения единых подходов и особенностей, связанных с условиями оплаты труда работников муниципальн</w:t>
      </w:r>
      <w:r w:rsidR="00CC75EF">
        <w:rPr>
          <w:rFonts w:ascii="Times New Roman" w:hAnsi="Times New Roman" w:cs="Times New Roman"/>
          <w:sz w:val="28"/>
          <w:szCs w:val="28"/>
        </w:rPr>
        <w:t>ого</w:t>
      </w:r>
      <w:r w:rsidR="00093815" w:rsidRPr="008E6ADD">
        <w:rPr>
          <w:rFonts w:ascii="Times New Roman" w:hAnsi="Times New Roman" w:cs="Times New Roman"/>
          <w:sz w:val="28"/>
          <w:szCs w:val="28"/>
        </w:rPr>
        <w:t xml:space="preserve"> учреждения, на которых не распространяется отраслевая система оплаты труда.</w:t>
      </w:r>
    </w:p>
    <w:p w14:paraId="35E3E330" w14:textId="5D106227" w:rsidR="00C076E0" w:rsidRPr="00C076E0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bookmarkStart w:id="0" w:name="sub_1014"/>
      <w:r>
        <w:rPr>
          <w:rFonts w:ascii="Times New Roman" w:hAnsi="Times New Roman"/>
          <w:sz w:val="28"/>
          <w:szCs w:val="28"/>
        </w:rPr>
        <w:t xml:space="preserve"> </w:t>
      </w:r>
      <w:r w:rsidRPr="00C076E0">
        <w:rPr>
          <w:rFonts w:ascii="Times New Roman" w:hAnsi="Times New Roman"/>
          <w:sz w:val="28"/>
          <w:szCs w:val="28"/>
        </w:rPr>
        <w:t xml:space="preserve">Фонд оплаты труда работников </w:t>
      </w:r>
      <w:r w:rsidR="00AB22BA" w:rsidRPr="008E6ADD">
        <w:rPr>
          <w:rFonts w:ascii="Times New Roman" w:hAnsi="Times New Roman"/>
          <w:sz w:val="28"/>
          <w:szCs w:val="28"/>
        </w:rPr>
        <w:t>муниципального казённого учреждения «Центр развития жилищно-коммунального хозяйства»</w:t>
      </w:r>
      <w:r w:rsidR="00AB22BA">
        <w:rPr>
          <w:rFonts w:ascii="Times New Roman" w:hAnsi="Times New Roman"/>
          <w:sz w:val="28"/>
          <w:szCs w:val="28"/>
        </w:rPr>
        <w:t xml:space="preserve">  (далее-</w:t>
      </w:r>
      <w:r w:rsidRPr="00C076E0">
        <w:rPr>
          <w:rFonts w:ascii="Times New Roman" w:hAnsi="Times New Roman"/>
          <w:sz w:val="28"/>
          <w:szCs w:val="28"/>
        </w:rPr>
        <w:t>Учреждени</w:t>
      </w:r>
      <w:r w:rsidR="00AB22BA">
        <w:rPr>
          <w:rFonts w:ascii="Times New Roman" w:hAnsi="Times New Roman"/>
          <w:sz w:val="28"/>
          <w:szCs w:val="28"/>
        </w:rPr>
        <w:t>е)</w:t>
      </w:r>
      <w:r w:rsidRPr="00C076E0">
        <w:rPr>
          <w:rFonts w:ascii="Times New Roman" w:hAnsi="Times New Roman"/>
          <w:sz w:val="28"/>
          <w:szCs w:val="28"/>
        </w:rPr>
        <w:t xml:space="preserve"> на соответствующий финансовый год формируется из средств бюджета городского </w:t>
      </w:r>
      <w:r>
        <w:rPr>
          <w:rFonts w:ascii="Times New Roman" w:hAnsi="Times New Roman"/>
          <w:sz w:val="28"/>
          <w:szCs w:val="28"/>
        </w:rPr>
        <w:t>поселения</w:t>
      </w:r>
      <w:r w:rsidRPr="00C076E0">
        <w:rPr>
          <w:rFonts w:ascii="Times New Roman" w:hAnsi="Times New Roman"/>
          <w:sz w:val="28"/>
          <w:szCs w:val="28"/>
        </w:rPr>
        <w:t>.</w:t>
      </w:r>
    </w:p>
    <w:p w14:paraId="028F6DD3" w14:textId="0A78E1FB" w:rsidR="00C076E0" w:rsidRPr="00C076E0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sub_1015"/>
      <w:bookmarkEnd w:id="0"/>
      <w:r w:rsidRPr="00C076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C07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E0">
        <w:rPr>
          <w:rFonts w:ascii="Times New Roman" w:hAnsi="Times New Roman"/>
          <w:sz w:val="28"/>
          <w:szCs w:val="28"/>
        </w:rPr>
        <w:t>Действие настоящего Положения распространяется на всех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Pr="00C076E0">
        <w:rPr>
          <w:rFonts w:ascii="Times New Roman" w:hAnsi="Times New Roman"/>
          <w:sz w:val="28"/>
          <w:szCs w:val="28"/>
        </w:rPr>
        <w:t>.</w:t>
      </w:r>
    </w:p>
    <w:bookmarkEnd w:id="1"/>
    <w:p w14:paraId="4277B354" w14:textId="5A8210CE" w:rsidR="000B6D23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76E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C076E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76E0">
        <w:rPr>
          <w:rFonts w:ascii="Times New Roman" w:hAnsi="Times New Roman"/>
          <w:sz w:val="28"/>
          <w:szCs w:val="28"/>
        </w:rPr>
        <w:t>Заработная плата выплачивается работникам ежемесячно не реже, чем каждые полмесяца. Оплата отпуска производится не позднее, чем за три дня до его начала.</w:t>
      </w:r>
    </w:p>
    <w:p w14:paraId="42B28788" w14:textId="77777777" w:rsidR="00C076E0" w:rsidRPr="00C076E0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 </w:t>
      </w:r>
      <w:r w:rsidRPr="00C076E0">
        <w:rPr>
          <w:rFonts w:ascii="Times New Roman" w:hAnsi="Times New Roman"/>
          <w:sz w:val="28"/>
          <w:szCs w:val="28"/>
        </w:rPr>
        <w:t>В Положении используются следующие основные термины и понятия:</w:t>
      </w:r>
    </w:p>
    <w:p w14:paraId="56064306" w14:textId="1338D1EA" w:rsidR="00C076E0" w:rsidRPr="00C076E0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/>
          <w:sz w:val="28"/>
          <w:szCs w:val="28"/>
        </w:rPr>
        <w:t xml:space="preserve">- </w:t>
      </w:r>
      <w:r w:rsidRPr="00EE6A71">
        <w:rPr>
          <w:rStyle w:val="a8"/>
          <w:rFonts w:ascii="Times New Roman" w:hAnsi="Times New Roman"/>
          <w:b w:val="0"/>
          <w:sz w:val="28"/>
          <w:szCs w:val="28"/>
        </w:rPr>
        <w:t>должностной оклад (оклад)</w:t>
      </w:r>
      <w:r w:rsidRPr="00C076E0">
        <w:rPr>
          <w:rStyle w:val="a8"/>
          <w:rFonts w:ascii="Times New Roman" w:hAnsi="Times New Roman"/>
          <w:bCs/>
          <w:sz w:val="28"/>
          <w:szCs w:val="28"/>
        </w:rPr>
        <w:t xml:space="preserve"> </w:t>
      </w:r>
      <w:r w:rsidRPr="00C076E0">
        <w:rPr>
          <w:rFonts w:ascii="Times New Roman" w:hAnsi="Times New Roman"/>
          <w:sz w:val="28"/>
          <w:szCs w:val="28"/>
        </w:rPr>
        <w:t>-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стимулирующих, предусмотренных настоящим Положением;</w:t>
      </w:r>
    </w:p>
    <w:p w14:paraId="4946161F" w14:textId="75E06C3A" w:rsidR="00C076E0" w:rsidRPr="00C076E0" w:rsidRDefault="00C076E0" w:rsidP="00C076E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/>
          <w:sz w:val="28"/>
          <w:szCs w:val="28"/>
        </w:rPr>
        <w:t xml:space="preserve">- </w:t>
      </w:r>
      <w:r w:rsidRPr="00EE6A71">
        <w:rPr>
          <w:rStyle w:val="a8"/>
          <w:rFonts w:ascii="Times New Roman" w:hAnsi="Times New Roman"/>
          <w:b w:val="0"/>
          <w:sz w:val="28"/>
          <w:szCs w:val="28"/>
        </w:rPr>
        <w:t>выплаты компенсационного характера</w:t>
      </w:r>
      <w:r w:rsidRPr="00EE6A71">
        <w:rPr>
          <w:rFonts w:ascii="Times New Roman" w:hAnsi="Times New Roman"/>
          <w:b/>
          <w:sz w:val="28"/>
          <w:szCs w:val="28"/>
        </w:rPr>
        <w:t xml:space="preserve"> </w:t>
      </w:r>
      <w:r w:rsidRPr="00C076E0">
        <w:rPr>
          <w:rFonts w:ascii="Times New Roman" w:hAnsi="Times New Roman"/>
          <w:sz w:val="28"/>
          <w:szCs w:val="28"/>
        </w:rPr>
        <w:t>- выплаты, обеспечивающие оплату труда в повышенном размере работникам за работу в условиях труда, отклоняющихся от нормальных</w:t>
      </w:r>
      <w:r>
        <w:rPr>
          <w:rFonts w:ascii="Times New Roman" w:hAnsi="Times New Roman"/>
          <w:sz w:val="28"/>
          <w:szCs w:val="28"/>
        </w:rPr>
        <w:t>.</w:t>
      </w:r>
    </w:p>
    <w:p w14:paraId="36DEF140" w14:textId="371134C7" w:rsidR="00E6562E" w:rsidRDefault="00E6562E" w:rsidP="00E6562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bCs/>
          <w:sz w:val="28"/>
          <w:szCs w:val="28"/>
        </w:rPr>
        <w:t xml:space="preserve">- </w:t>
      </w:r>
      <w:r w:rsidR="00C076E0" w:rsidRPr="00EE6A71">
        <w:rPr>
          <w:rStyle w:val="a8"/>
          <w:rFonts w:ascii="Times New Roman" w:hAnsi="Times New Roman"/>
          <w:b w:val="0"/>
          <w:sz w:val="28"/>
          <w:szCs w:val="28"/>
        </w:rPr>
        <w:t>выплаты стимулирующего характера</w:t>
      </w:r>
      <w:r w:rsidR="00C076E0" w:rsidRPr="00C076E0">
        <w:rPr>
          <w:rFonts w:ascii="Times New Roman" w:hAnsi="Times New Roman"/>
          <w:sz w:val="28"/>
          <w:szCs w:val="28"/>
        </w:rPr>
        <w:t xml:space="preserve"> - выплаты, предусматриваемые с целью повышения мотивации к качественному, результативному труду работников, а также поощрения за выполненную работу</w:t>
      </w:r>
      <w:r w:rsidR="00D52C20">
        <w:rPr>
          <w:rFonts w:ascii="Times New Roman" w:hAnsi="Times New Roman"/>
          <w:sz w:val="28"/>
          <w:szCs w:val="28"/>
        </w:rPr>
        <w:t>;</w:t>
      </w:r>
    </w:p>
    <w:p w14:paraId="2A227948" w14:textId="4C49A631" w:rsidR="00D52C20" w:rsidRDefault="00D52C20" w:rsidP="00E6562E">
      <w:pPr>
        <w:pStyle w:val="a4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52C20">
        <w:rPr>
          <w:rFonts w:ascii="Times New Roman" w:hAnsi="Times New Roman"/>
          <w:sz w:val="28"/>
          <w:szCs w:val="28"/>
        </w:rPr>
        <w:t xml:space="preserve">выплаты социального характера </w:t>
      </w:r>
      <w:r>
        <w:rPr>
          <w:rFonts w:ascii="Times New Roman" w:hAnsi="Times New Roman"/>
          <w:sz w:val="28"/>
          <w:szCs w:val="28"/>
        </w:rPr>
        <w:t>–</w:t>
      </w:r>
      <w:r w:rsidRPr="00D52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единовременные </w:t>
      </w:r>
      <w:r w:rsidRPr="00D52C20">
        <w:rPr>
          <w:rFonts w:ascii="Times New Roman" w:hAnsi="Times New Roman"/>
          <w:sz w:val="28"/>
          <w:szCs w:val="28"/>
        </w:rPr>
        <w:t>выплаты, связанные с предоставленными работникам социальн</w:t>
      </w:r>
      <w:r>
        <w:rPr>
          <w:rFonts w:ascii="Times New Roman" w:hAnsi="Times New Roman"/>
          <w:sz w:val="28"/>
          <w:szCs w:val="28"/>
        </w:rPr>
        <w:t>ой</w:t>
      </w:r>
      <w:r w:rsidRPr="00D52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помощи</w:t>
      </w:r>
      <w:r w:rsidRPr="00D52C20">
        <w:rPr>
          <w:rFonts w:ascii="Times New Roman" w:hAnsi="Times New Roman"/>
          <w:sz w:val="28"/>
          <w:szCs w:val="28"/>
        </w:rPr>
        <w:t>.</w:t>
      </w:r>
    </w:p>
    <w:p w14:paraId="22D36AF4" w14:textId="77777777" w:rsidR="00C46D19" w:rsidRDefault="00E6562E" w:rsidP="00C46D19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1045"/>
      <w:r>
        <w:rPr>
          <w:rFonts w:ascii="Times New Roman" w:hAnsi="Times New Roman"/>
          <w:sz w:val="28"/>
          <w:szCs w:val="28"/>
        </w:rPr>
        <w:t xml:space="preserve">1.6 </w:t>
      </w:r>
      <w:bookmarkEnd w:id="2"/>
      <w:r w:rsidRPr="00E6562E">
        <w:rPr>
          <w:rFonts w:ascii="Times New Roman" w:hAnsi="Times New Roman"/>
          <w:sz w:val="28"/>
          <w:szCs w:val="28"/>
        </w:rPr>
        <w:t>Выплаты, предусмотренные настоящим Положением, производятся в пределах доведенных Учреждени</w:t>
      </w:r>
      <w:r>
        <w:rPr>
          <w:rFonts w:ascii="Times New Roman" w:hAnsi="Times New Roman"/>
          <w:sz w:val="28"/>
          <w:szCs w:val="28"/>
        </w:rPr>
        <w:t>ю</w:t>
      </w:r>
      <w:r w:rsidRPr="00E6562E">
        <w:rPr>
          <w:rFonts w:ascii="Times New Roman" w:hAnsi="Times New Roman"/>
          <w:sz w:val="28"/>
          <w:szCs w:val="28"/>
        </w:rPr>
        <w:t xml:space="preserve"> бюджетных ассигнований и лимитов бюджетных обязательств на оплату труда.</w:t>
      </w:r>
    </w:p>
    <w:p w14:paraId="2FE56D7D" w14:textId="07E81421" w:rsidR="00747C61" w:rsidRDefault="00F44107" w:rsidP="00F441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65E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107">
        <w:rPr>
          <w:rFonts w:ascii="Times New Roman" w:hAnsi="Times New Roman"/>
          <w:sz w:val="28"/>
          <w:szCs w:val="28"/>
        </w:rPr>
        <w:t>Месячный фонд оплаты труда работников Учреждени</w:t>
      </w:r>
      <w:r>
        <w:rPr>
          <w:rFonts w:ascii="Times New Roman" w:hAnsi="Times New Roman"/>
          <w:sz w:val="28"/>
          <w:szCs w:val="28"/>
        </w:rPr>
        <w:t>я</w:t>
      </w:r>
      <w:r w:rsidRPr="00F44107">
        <w:rPr>
          <w:rFonts w:ascii="Times New Roman" w:hAnsi="Times New Roman"/>
          <w:sz w:val="28"/>
          <w:szCs w:val="28"/>
        </w:rPr>
        <w:t xml:space="preserve">, определяется исходя из должностного оклада (оклада), </w:t>
      </w:r>
      <w:r>
        <w:rPr>
          <w:rFonts w:ascii="Times New Roman" w:hAnsi="Times New Roman"/>
          <w:sz w:val="28"/>
          <w:szCs w:val="28"/>
        </w:rPr>
        <w:t xml:space="preserve">ежемесячной </w:t>
      </w:r>
      <w:r w:rsidRPr="00F44107">
        <w:rPr>
          <w:rFonts w:ascii="Times New Roman" w:hAnsi="Times New Roman"/>
          <w:sz w:val="28"/>
          <w:szCs w:val="28"/>
        </w:rPr>
        <w:t>надбавк</w:t>
      </w:r>
      <w:r>
        <w:rPr>
          <w:rFonts w:ascii="Times New Roman" w:hAnsi="Times New Roman"/>
          <w:sz w:val="28"/>
          <w:szCs w:val="28"/>
        </w:rPr>
        <w:t>и</w:t>
      </w:r>
      <w:r w:rsidRPr="00F44107">
        <w:rPr>
          <w:rFonts w:ascii="Times New Roman" w:hAnsi="Times New Roman"/>
          <w:sz w:val="28"/>
          <w:szCs w:val="28"/>
        </w:rPr>
        <w:t xml:space="preserve"> за сложность и напряжённость труда</w:t>
      </w:r>
      <w:r>
        <w:rPr>
          <w:rFonts w:ascii="Times New Roman" w:hAnsi="Times New Roman"/>
          <w:sz w:val="28"/>
          <w:szCs w:val="28"/>
        </w:rPr>
        <w:t>,</w:t>
      </w:r>
      <w:r w:rsidRPr="00F441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ежемесячного денежного поощрения</w:t>
      </w:r>
      <w:r w:rsidRPr="00F44107">
        <w:rPr>
          <w:rFonts w:ascii="Times New Roman" w:hAnsi="Times New Roman"/>
          <w:sz w:val="28"/>
          <w:szCs w:val="28"/>
        </w:rPr>
        <w:t>, премиальной выплаты по итогам работы за месяц</w:t>
      </w:r>
      <w:r>
        <w:rPr>
          <w:rFonts w:ascii="Times New Roman" w:hAnsi="Times New Roman"/>
          <w:sz w:val="28"/>
          <w:szCs w:val="28"/>
        </w:rPr>
        <w:t>.</w:t>
      </w:r>
    </w:p>
    <w:p w14:paraId="140AF0D5" w14:textId="77777777" w:rsidR="009C2899" w:rsidRDefault="009C2899" w:rsidP="00F44107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EB6B921" w14:textId="236A8DB9" w:rsidR="00E4421A" w:rsidRDefault="004B0BCA" w:rsidP="004B0BCA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труда и порядок их начисления</w:t>
      </w:r>
    </w:p>
    <w:p w14:paraId="78385039" w14:textId="77777777" w:rsidR="004B0BCA" w:rsidRDefault="004B0BCA" w:rsidP="004B0BC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22905C" w14:textId="7F7D6F08" w:rsidR="004B0BCA" w:rsidRDefault="004B0BCA" w:rsidP="00C46D1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BCA">
        <w:rPr>
          <w:rFonts w:ascii="Times New Roman" w:hAnsi="Times New Roman" w:cs="Times New Roman"/>
          <w:sz w:val="28"/>
          <w:szCs w:val="28"/>
        </w:rPr>
        <w:t xml:space="preserve">Оплата труда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B0BCA">
        <w:rPr>
          <w:rFonts w:ascii="Times New Roman" w:hAnsi="Times New Roman" w:cs="Times New Roman"/>
          <w:sz w:val="28"/>
          <w:szCs w:val="28"/>
        </w:rPr>
        <w:t>чреждения состоит из месячного должностного оклада (далее – должностной оклад), ежемесячных и иных дополнительных выплат (далее – дополнительные выплаты).</w:t>
      </w:r>
    </w:p>
    <w:p w14:paraId="0A197CD2" w14:textId="77777777" w:rsidR="00FA74DC" w:rsidRPr="004B0BCA" w:rsidRDefault="00FA74DC" w:rsidP="00FA74DC">
      <w:pPr>
        <w:pStyle w:val="a3"/>
        <w:tabs>
          <w:tab w:val="left" w:pos="1134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79284145" w14:textId="1A8F7120" w:rsidR="00A33354" w:rsidRPr="00257E43" w:rsidRDefault="00A33354" w:rsidP="00FA74DC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7E43">
        <w:rPr>
          <w:rFonts w:ascii="Times New Roman" w:hAnsi="Times New Roman" w:cs="Times New Roman"/>
          <w:sz w:val="28"/>
          <w:szCs w:val="28"/>
        </w:rPr>
        <w:t>Размеры</w:t>
      </w:r>
    </w:p>
    <w:p w14:paraId="1F0584B2" w14:textId="5B1561D3" w:rsidR="00A33354" w:rsidRDefault="00A33354" w:rsidP="00FA7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должностных окладов работников</w:t>
      </w:r>
      <w:r w:rsidR="00FA74DC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14:paraId="1DE7594C" w14:textId="77777777" w:rsidR="00A33354" w:rsidRDefault="00A33354" w:rsidP="00A333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338"/>
        <w:gridCol w:w="2268"/>
      </w:tblGrid>
      <w:tr w:rsidR="00A33354" w14:paraId="78B1A494" w14:textId="77777777" w:rsidTr="00C104A4">
        <w:tc>
          <w:tcPr>
            <w:tcW w:w="7338" w:type="dxa"/>
          </w:tcPr>
          <w:p w14:paraId="4F598316" w14:textId="77777777" w:rsidR="00A33354" w:rsidRDefault="00A33354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 (профессии)</w:t>
            </w:r>
          </w:p>
        </w:tc>
        <w:tc>
          <w:tcPr>
            <w:tcW w:w="2268" w:type="dxa"/>
          </w:tcPr>
          <w:p w14:paraId="3806D1F6" w14:textId="77777777" w:rsidR="00A33354" w:rsidRDefault="00A33354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месячного оклада (рублей)</w:t>
            </w:r>
          </w:p>
        </w:tc>
      </w:tr>
      <w:tr w:rsidR="001C49E1" w14:paraId="01FC21E5" w14:textId="77777777" w:rsidTr="00C104A4">
        <w:tc>
          <w:tcPr>
            <w:tcW w:w="7338" w:type="dxa"/>
          </w:tcPr>
          <w:p w14:paraId="73C401C0" w14:textId="786868AC" w:rsidR="001C49E1" w:rsidRPr="00E4421A" w:rsidRDefault="001C49E1" w:rsidP="001C49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Административно-управленческий персонал</w:t>
            </w:r>
          </w:p>
        </w:tc>
        <w:tc>
          <w:tcPr>
            <w:tcW w:w="2268" w:type="dxa"/>
          </w:tcPr>
          <w:p w14:paraId="41840D39" w14:textId="77777777" w:rsidR="001C49E1" w:rsidRDefault="001C49E1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7135" w14:paraId="6BEEC260" w14:textId="77777777" w:rsidTr="00C104A4">
        <w:tc>
          <w:tcPr>
            <w:tcW w:w="7338" w:type="dxa"/>
          </w:tcPr>
          <w:p w14:paraId="3FD01A99" w14:textId="6CB81D82" w:rsidR="00AF7135" w:rsidRPr="00E4421A" w:rsidRDefault="00E4421A" w:rsidP="00E4421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A">
              <w:rPr>
                <w:rFonts w:ascii="Times New Roman" w:hAnsi="Times New Roman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268" w:type="dxa"/>
          </w:tcPr>
          <w:p w14:paraId="2D9944BD" w14:textId="77777777" w:rsidR="00AF7135" w:rsidRDefault="00AF713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54" w14:paraId="5E1E4985" w14:textId="77777777" w:rsidTr="00C104A4">
        <w:tc>
          <w:tcPr>
            <w:tcW w:w="7338" w:type="dxa"/>
          </w:tcPr>
          <w:p w14:paraId="5203B647" w14:textId="77777777" w:rsidR="00A33354" w:rsidRDefault="00A33354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</w:p>
        </w:tc>
        <w:tc>
          <w:tcPr>
            <w:tcW w:w="2268" w:type="dxa"/>
          </w:tcPr>
          <w:p w14:paraId="7374AD03" w14:textId="3250A0FB" w:rsidR="00A33354" w:rsidRDefault="00A33354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D2E95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</w:tc>
      </w:tr>
      <w:tr w:rsidR="00A33354" w14:paraId="20B58D59" w14:textId="77777777" w:rsidTr="00C104A4">
        <w:tc>
          <w:tcPr>
            <w:tcW w:w="7338" w:type="dxa"/>
          </w:tcPr>
          <w:p w14:paraId="4AF74FDA" w14:textId="77777777" w:rsidR="00A33354" w:rsidRDefault="00A33354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</w:p>
        </w:tc>
        <w:tc>
          <w:tcPr>
            <w:tcW w:w="2268" w:type="dxa"/>
          </w:tcPr>
          <w:p w14:paraId="0CBF448D" w14:textId="38C25E15" w:rsidR="00A33354" w:rsidRDefault="008D2E9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6212</w:t>
            </w:r>
          </w:p>
        </w:tc>
      </w:tr>
      <w:tr w:rsidR="008D2E95" w14:paraId="1522B048" w14:textId="77777777" w:rsidTr="00C104A4">
        <w:tc>
          <w:tcPr>
            <w:tcW w:w="7338" w:type="dxa"/>
          </w:tcPr>
          <w:p w14:paraId="0778C7EA" w14:textId="0EA7D2C4" w:rsidR="008D2E95" w:rsidRDefault="008D2E95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68" w:type="dxa"/>
          </w:tcPr>
          <w:p w14:paraId="3F9A14F4" w14:textId="32C31C6E" w:rsidR="008D2E95" w:rsidRDefault="008D2E9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E95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D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421A" w14:paraId="7407B36D" w14:textId="77777777" w:rsidTr="00C104A4">
        <w:tc>
          <w:tcPr>
            <w:tcW w:w="7338" w:type="dxa"/>
          </w:tcPr>
          <w:p w14:paraId="3B78F6B6" w14:textId="21B21E97" w:rsidR="00E4421A" w:rsidRPr="00E4421A" w:rsidRDefault="00E4421A" w:rsidP="00E4421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268" w:type="dxa"/>
          </w:tcPr>
          <w:p w14:paraId="2A9D6A67" w14:textId="77777777" w:rsidR="00E4421A" w:rsidRDefault="00E4421A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54" w14:paraId="28892BBF" w14:textId="77777777" w:rsidTr="00C104A4">
        <w:tc>
          <w:tcPr>
            <w:tcW w:w="7338" w:type="dxa"/>
          </w:tcPr>
          <w:p w14:paraId="6FFC44AE" w14:textId="77777777" w:rsidR="00A33354" w:rsidRDefault="00A33354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</w:tcPr>
          <w:p w14:paraId="3BE3ADA3" w14:textId="286B5609" w:rsidR="00A33354" w:rsidRDefault="008D2E9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5940</w:t>
            </w:r>
          </w:p>
        </w:tc>
      </w:tr>
      <w:tr w:rsidR="00A33354" w14:paraId="57F0AB81" w14:textId="77777777" w:rsidTr="00C104A4">
        <w:tc>
          <w:tcPr>
            <w:tcW w:w="7338" w:type="dxa"/>
          </w:tcPr>
          <w:p w14:paraId="315FF696" w14:textId="77777777" w:rsidR="00A33354" w:rsidRDefault="00A33354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268" w:type="dxa"/>
          </w:tcPr>
          <w:p w14:paraId="498394CF" w14:textId="50265003" w:rsidR="00A33354" w:rsidRDefault="008D2E9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5673</w:t>
            </w:r>
          </w:p>
        </w:tc>
      </w:tr>
      <w:tr w:rsidR="00E4421A" w14:paraId="7BAC7CDB" w14:textId="77777777" w:rsidTr="00C104A4">
        <w:tc>
          <w:tcPr>
            <w:tcW w:w="7338" w:type="dxa"/>
          </w:tcPr>
          <w:p w14:paraId="37BA2369" w14:textId="356B1822" w:rsidR="00E4421A" w:rsidRPr="00E4421A" w:rsidRDefault="00E4421A" w:rsidP="00E4421A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4421A">
              <w:rPr>
                <w:rFonts w:ascii="Times New Roman" w:hAnsi="Times New Roman" w:cs="Times New Roman"/>
                <w:sz w:val="28"/>
                <w:szCs w:val="28"/>
              </w:rPr>
              <w:t>Производственный персонал</w:t>
            </w:r>
          </w:p>
        </w:tc>
        <w:tc>
          <w:tcPr>
            <w:tcW w:w="2268" w:type="dxa"/>
          </w:tcPr>
          <w:p w14:paraId="7AED463D" w14:textId="77777777" w:rsidR="00E4421A" w:rsidRDefault="00E4421A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3354" w14:paraId="4725E5AD" w14:textId="77777777" w:rsidTr="00C104A4">
        <w:tc>
          <w:tcPr>
            <w:tcW w:w="7338" w:type="dxa"/>
          </w:tcPr>
          <w:p w14:paraId="00A18090" w14:textId="7414F273" w:rsidR="00A33354" w:rsidRDefault="00AF7135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Механик</w:t>
            </w:r>
          </w:p>
        </w:tc>
        <w:tc>
          <w:tcPr>
            <w:tcW w:w="2268" w:type="dxa"/>
          </w:tcPr>
          <w:p w14:paraId="4ECDC5B1" w14:textId="19F9EF93" w:rsidR="00A33354" w:rsidRDefault="00AF713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7704F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33354" w14:paraId="3E746B8D" w14:textId="77777777" w:rsidTr="00C104A4">
        <w:tc>
          <w:tcPr>
            <w:tcW w:w="7338" w:type="dxa"/>
          </w:tcPr>
          <w:p w14:paraId="13E90301" w14:textId="10A07EDA" w:rsidR="00A33354" w:rsidRDefault="00AF7135" w:rsidP="00C104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</w:t>
            </w:r>
            <w:r w:rsidR="007704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4F1" w:rsidRPr="007704F1">
              <w:rPr>
                <w:rFonts w:ascii="Times New Roman" w:hAnsi="Times New Roman" w:cs="Times New Roman"/>
                <w:sz w:val="28"/>
                <w:szCs w:val="28"/>
              </w:rPr>
              <w:t>санитарной очистки и благоустройства</w:t>
            </w:r>
          </w:p>
        </w:tc>
        <w:tc>
          <w:tcPr>
            <w:tcW w:w="2268" w:type="dxa"/>
          </w:tcPr>
          <w:p w14:paraId="6D24F914" w14:textId="5948CBB8" w:rsidR="00A33354" w:rsidRDefault="00AF7135" w:rsidP="00C10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704F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C49E1" w14:paraId="2009B41C" w14:textId="77777777" w:rsidTr="003375AA">
        <w:tc>
          <w:tcPr>
            <w:tcW w:w="9606" w:type="dxa"/>
            <w:gridSpan w:val="2"/>
          </w:tcPr>
          <w:p w14:paraId="119F1C34" w14:textId="4A8A4E23" w:rsidR="001C49E1" w:rsidRDefault="001C49E1" w:rsidP="00FA7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</w:t>
            </w:r>
          </w:p>
        </w:tc>
      </w:tr>
      <w:tr w:rsidR="00286CB8" w14:paraId="0BCBD463" w14:textId="77777777" w:rsidTr="00C104A4">
        <w:tc>
          <w:tcPr>
            <w:tcW w:w="7338" w:type="dxa"/>
          </w:tcPr>
          <w:p w14:paraId="21C676E5" w14:textId="7B30B0DB" w:rsidR="00286CB8" w:rsidRPr="00286CB8" w:rsidRDefault="00286CB8" w:rsidP="00286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CB8">
              <w:rPr>
                <w:rFonts w:ascii="Times New Roman" w:hAnsi="Times New Roman" w:cs="Times New Roman"/>
                <w:sz w:val="28"/>
                <w:szCs w:val="28"/>
              </w:rPr>
              <w:t>Электрогазосварщик</w:t>
            </w:r>
          </w:p>
        </w:tc>
        <w:tc>
          <w:tcPr>
            <w:tcW w:w="2268" w:type="dxa"/>
          </w:tcPr>
          <w:p w14:paraId="55CBF03A" w14:textId="15FDC80F" w:rsidR="00286CB8" w:rsidRPr="00286CB8" w:rsidRDefault="00286CB8" w:rsidP="00286C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CB8">
              <w:rPr>
                <w:rFonts w:ascii="Times New Roman" w:hAnsi="Times New Roman" w:cs="Times New Roman"/>
                <w:sz w:val="28"/>
                <w:szCs w:val="28"/>
              </w:rPr>
              <w:t>4654</w:t>
            </w:r>
          </w:p>
        </w:tc>
      </w:tr>
      <w:tr w:rsidR="001C49E1" w14:paraId="0D3DAFDE" w14:textId="77777777" w:rsidTr="00C104A4">
        <w:tc>
          <w:tcPr>
            <w:tcW w:w="7338" w:type="dxa"/>
          </w:tcPr>
          <w:p w14:paraId="03B1B9CD" w14:textId="34633623" w:rsidR="001C49E1" w:rsidRDefault="001C49E1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7B48">
              <w:rPr>
                <w:rFonts w:ascii="Times New Roman" w:hAnsi="Times New Roman" w:cs="Times New Roman"/>
                <w:sz w:val="28"/>
                <w:szCs w:val="28"/>
              </w:rPr>
              <w:t xml:space="preserve">Машинист </w:t>
            </w:r>
          </w:p>
        </w:tc>
        <w:tc>
          <w:tcPr>
            <w:tcW w:w="2268" w:type="dxa"/>
          </w:tcPr>
          <w:p w14:paraId="54319569" w14:textId="1F418216" w:rsidR="001C49E1" w:rsidRPr="001C49E1" w:rsidRDefault="007704F1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4F1">
              <w:rPr>
                <w:rFonts w:ascii="Times New Roman" w:hAnsi="Times New Roman" w:cs="Times New Roman"/>
                <w:sz w:val="28"/>
                <w:szCs w:val="28"/>
              </w:rPr>
              <w:t>5245</w:t>
            </w:r>
          </w:p>
        </w:tc>
      </w:tr>
      <w:tr w:rsidR="001C49E1" w14:paraId="5A96BDCB" w14:textId="77777777" w:rsidTr="00C104A4">
        <w:tc>
          <w:tcPr>
            <w:tcW w:w="7338" w:type="dxa"/>
          </w:tcPr>
          <w:p w14:paraId="41B09007" w14:textId="798AD4F7" w:rsidR="001C49E1" w:rsidRPr="001C49E1" w:rsidRDefault="001C49E1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2268" w:type="dxa"/>
          </w:tcPr>
          <w:p w14:paraId="2D9224B3" w14:textId="65396E37" w:rsidR="001C49E1" w:rsidRPr="001C49E1" w:rsidRDefault="003D7E40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0">
              <w:rPr>
                <w:rFonts w:ascii="Times New Roman" w:hAnsi="Times New Roman" w:cs="Times New Roman"/>
                <w:sz w:val="28"/>
                <w:szCs w:val="28"/>
              </w:rPr>
              <w:t>4198</w:t>
            </w:r>
          </w:p>
        </w:tc>
      </w:tr>
      <w:tr w:rsidR="001C49E1" w14:paraId="4D12D35D" w14:textId="77777777" w:rsidTr="00C104A4">
        <w:tc>
          <w:tcPr>
            <w:tcW w:w="7338" w:type="dxa"/>
          </w:tcPr>
          <w:p w14:paraId="398D97A0" w14:textId="5F92BBCE" w:rsidR="001C49E1" w:rsidRPr="001C49E1" w:rsidRDefault="003D7E40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E40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</w:p>
        </w:tc>
        <w:tc>
          <w:tcPr>
            <w:tcW w:w="2268" w:type="dxa"/>
          </w:tcPr>
          <w:p w14:paraId="07FE97D1" w14:textId="1B83D11E" w:rsidR="001C49E1" w:rsidRPr="001C49E1" w:rsidRDefault="003D7E40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E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86CB8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C49E1" w14:paraId="6F349830" w14:textId="77777777" w:rsidTr="00C104A4">
        <w:tc>
          <w:tcPr>
            <w:tcW w:w="7338" w:type="dxa"/>
          </w:tcPr>
          <w:p w14:paraId="37B8EB43" w14:textId="7842B8CD" w:rsidR="001C49E1" w:rsidRPr="001C49E1" w:rsidRDefault="001C49E1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Рабочий по благоустройству</w:t>
            </w:r>
          </w:p>
        </w:tc>
        <w:tc>
          <w:tcPr>
            <w:tcW w:w="2268" w:type="dxa"/>
          </w:tcPr>
          <w:p w14:paraId="4C262A61" w14:textId="11B3A13F" w:rsidR="001C49E1" w:rsidRPr="001C49E1" w:rsidRDefault="001C49E1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4226</w:t>
            </w:r>
          </w:p>
        </w:tc>
      </w:tr>
      <w:tr w:rsidR="001C49E1" w14:paraId="45738BEE" w14:textId="77777777" w:rsidTr="00C104A4">
        <w:tc>
          <w:tcPr>
            <w:tcW w:w="7338" w:type="dxa"/>
          </w:tcPr>
          <w:p w14:paraId="7216B67C" w14:textId="0881C3FD" w:rsidR="001C49E1" w:rsidRPr="001C49E1" w:rsidRDefault="001C49E1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 xml:space="preserve">Уборщик </w:t>
            </w:r>
            <w:r w:rsidR="003D7E4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территории</w:t>
            </w:r>
            <w:r w:rsidR="003D7E4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D7E40" w:rsidRPr="001C49E1">
              <w:rPr>
                <w:rFonts w:ascii="Times New Roman" w:hAnsi="Times New Roman" w:cs="Times New Roman"/>
                <w:sz w:val="28"/>
                <w:szCs w:val="28"/>
              </w:rPr>
              <w:t>служебных помещений</w:t>
            </w:r>
            <w:r w:rsidR="003D7E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14:paraId="6C63A310" w14:textId="66C6E2F1" w:rsidR="001C49E1" w:rsidRPr="001C49E1" w:rsidRDefault="00021217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217">
              <w:rPr>
                <w:rFonts w:ascii="Times New Roman" w:hAnsi="Times New Roman" w:cs="Times New Roman"/>
                <w:sz w:val="28"/>
                <w:szCs w:val="28"/>
              </w:rPr>
              <w:t>3642</w:t>
            </w:r>
          </w:p>
        </w:tc>
      </w:tr>
      <w:tr w:rsidR="001C49E1" w14:paraId="5EB41B10" w14:textId="77777777" w:rsidTr="00C104A4">
        <w:tc>
          <w:tcPr>
            <w:tcW w:w="7338" w:type="dxa"/>
          </w:tcPr>
          <w:p w14:paraId="5647CDC0" w14:textId="246DB452" w:rsidR="001C49E1" w:rsidRPr="001C49E1" w:rsidRDefault="001C49E1" w:rsidP="001C4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2268" w:type="dxa"/>
          </w:tcPr>
          <w:p w14:paraId="1BAD3417" w14:textId="194AD2EE" w:rsidR="001C49E1" w:rsidRPr="001C49E1" w:rsidRDefault="001C49E1" w:rsidP="001C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49E1">
              <w:rPr>
                <w:rFonts w:ascii="Times New Roman" w:hAnsi="Times New Roman" w:cs="Times New Roman"/>
                <w:sz w:val="28"/>
                <w:szCs w:val="28"/>
              </w:rPr>
              <w:t>3473</w:t>
            </w:r>
          </w:p>
        </w:tc>
      </w:tr>
    </w:tbl>
    <w:p w14:paraId="04320416" w14:textId="77777777" w:rsidR="00AB22BA" w:rsidRDefault="00AB22BA" w:rsidP="001C49E1">
      <w:pPr>
        <w:pStyle w:val="a3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BAABB1" w14:textId="0DD36E87" w:rsidR="005252C4" w:rsidRPr="000B6D23" w:rsidRDefault="00AB22BA" w:rsidP="00AB22BA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52C4" w:rsidRPr="000B6D23">
        <w:rPr>
          <w:rFonts w:ascii="Times New Roman" w:hAnsi="Times New Roman" w:cs="Times New Roman"/>
          <w:sz w:val="28"/>
          <w:szCs w:val="28"/>
        </w:rPr>
        <w:t>Должностные оклады увеличиваются (индексируются) в сроки и в пределах размера повышения (индексации) должностных окладов.</w:t>
      </w:r>
    </w:p>
    <w:p w14:paraId="2AA08A74" w14:textId="4A1896FF" w:rsidR="005252C4" w:rsidRPr="00E4421A" w:rsidRDefault="005252C4" w:rsidP="00233D85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lastRenderedPageBreak/>
        <w:t xml:space="preserve">При увеличении (индексации) должностных окладов их размеры </w:t>
      </w:r>
      <w:r w:rsidRPr="008E6ADD">
        <w:rPr>
          <w:rFonts w:ascii="Times New Roman" w:hAnsi="Times New Roman" w:cs="Times New Roman"/>
          <w:sz w:val="28"/>
          <w:szCs w:val="28"/>
        </w:rPr>
        <w:t>подлежат округлению до целого рубля в сторону увеличения.</w:t>
      </w:r>
    </w:p>
    <w:p w14:paraId="29BD43F5" w14:textId="410373FC" w:rsidR="00F1334B" w:rsidRDefault="00F1334B" w:rsidP="009C2899">
      <w:pPr>
        <w:pStyle w:val="a3"/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 w:rsidRPr="000B6D23">
        <w:rPr>
          <w:rFonts w:ascii="Times New Roman" w:hAnsi="Times New Roman" w:cs="Times New Roman"/>
          <w:sz w:val="28"/>
          <w:szCs w:val="28"/>
        </w:rPr>
        <w:t>Размеры должностных окладов и перечень должностей устанавливаются постановлением главы Хадыженского городского поселения Апшеронского района.</w:t>
      </w:r>
    </w:p>
    <w:p w14:paraId="26F4B524" w14:textId="3FAF7179" w:rsidR="0048630E" w:rsidRPr="000B6D23" w:rsidRDefault="009C2899" w:rsidP="009C2899">
      <w:pPr>
        <w:pStyle w:val="a3"/>
        <w:numPr>
          <w:ilvl w:val="1"/>
          <w:numId w:val="15"/>
        </w:num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630E" w:rsidRPr="000B6D23">
        <w:rPr>
          <w:rFonts w:ascii="Times New Roman" w:hAnsi="Times New Roman" w:cs="Times New Roman"/>
          <w:sz w:val="28"/>
          <w:szCs w:val="28"/>
        </w:rPr>
        <w:t>К дополнительным выплатам относятся:</w:t>
      </w:r>
    </w:p>
    <w:p w14:paraId="14D5EA6A" w14:textId="2CDFE615" w:rsidR="00F1334B" w:rsidRPr="008E6ADD" w:rsidRDefault="0048630E" w:rsidP="00CC32F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88574328"/>
      <w:r w:rsidRPr="008E6ADD">
        <w:rPr>
          <w:rFonts w:ascii="Times New Roman" w:hAnsi="Times New Roman" w:cs="Times New Roman"/>
          <w:sz w:val="28"/>
          <w:szCs w:val="28"/>
        </w:rPr>
        <w:t xml:space="preserve">Ежемесячная </w:t>
      </w:r>
      <w:bookmarkStart w:id="4" w:name="_Hlk88657066"/>
      <w:r w:rsidRPr="008E6ADD">
        <w:rPr>
          <w:rFonts w:ascii="Times New Roman" w:hAnsi="Times New Roman" w:cs="Times New Roman"/>
          <w:sz w:val="28"/>
          <w:szCs w:val="28"/>
        </w:rPr>
        <w:t>надбавка</w:t>
      </w:r>
      <w:bookmarkEnd w:id="3"/>
      <w:r w:rsidRPr="008E6ADD">
        <w:rPr>
          <w:rFonts w:ascii="Times New Roman" w:hAnsi="Times New Roman" w:cs="Times New Roman"/>
          <w:sz w:val="28"/>
          <w:szCs w:val="28"/>
        </w:rPr>
        <w:t xml:space="preserve"> за сложность и напряжённость труда</w:t>
      </w:r>
      <w:bookmarkEnd w:id="4"/>
      <w:r w:rsidRPr="008E6ADD">
        <w:rPr>
          <w:rFonts w:ascii="Times New Roman" w:hAnsi="Times New Roman" w:cs="Times New Roman"/>
          <w:sz w:val="28"/>
          <w:szCs w:val="28"/>
        </w:rPr>
        <w:t xml:space="preserve"> в размере до 200 процентов должностного оклада</w:t>
      </w:r>
      <w:r w:rsidR="00553B0F">
        <w:rPr>
          <w:rFonts w:ascii="Times New Roman" w:hAnsi="Times New Roman" w:cs="Times New Roman"/>
          <w:sz w:val="28"/>
          <w:szCs w:val="28"/>
        </w:rPr>
        <w:t xml:space="preserve"> </w:t>
      </w:r>
      <w:r w:rsidR="00EF6707">
        <w:rPr>
          <w:rFonts w:ascii="Times New Roman" w:hAnsi="Times New Roman" w:cs="Times New Roman"/>
          <w:sz w:val="28"/>
          <w:szCs w:val="28"/>
        </w:rPr>
        <w:t xml:space="preserve">работникам относящихся к </w:t>
      </w:r>
      <w:r w:rsidR="00553B0F">
        <w:rPr>
          <w:rFonts w:ascii="Times New Roman" w:hAnsi="Times New Roman" w:cs="Times New Roman"/>
          <w:sz w:val="28"/>
          <w:szCs w:val="28"/>
        </w:rPr>
        <w:t xml:space="preserve">Административно – управленческому персоналу, в размере до 250 </w:t>
      </w:r>
      <w:r w:rsidR="00553B0F" w:rsidRPr="00553B0F">
        <w:rPr>
          <w:rFonts w:ascii="Times New Roman" w:hAnsi="Times New Roman" w:cs="Times New Roman"/>
          <w:sz w:val="28"/>
          <w:szCs w:val="28"/>
        </w:rPr>
        <w:t>процентов должностного оклада</w:t>
      </w:r>
      <w:r w:rsidR="00553B0F">
        <w:rPr>
          <w:rFonts w:ascii="Times New Roman" w:hAnsi="Times New Roman" w:cs="Times New Roman"/>
          <w:sz w:val="28"/>
          <w:szCs w:val="28"/>
        </w:rPr>
        <w:t xml:space="preserve"> </w:t>
      </w:r>
      <w:r w:rsidR="00EF6707">
        <w:rPr>
          <w:rFonts w:ascii="Times New Roman" w:hAnsi="Times New Roman" w:cs="Times New Roman"/>
          <w:sz w:val="28"/>
          <w:szCs w:val="28"/>
        </w:rPr>
        <w:t>к работникам относящихся к Рабочему персоналу;</w:t>
      </w:r>
    </w:p>
    <w:p w14:paraId="6D8EB128" w14:textId="353B0240" w:rsidR="0048630E" w:rsidRPr="008E6ADD" w:rsidRDefault="0048630E" w:rsidP="00CC32FF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Премии по результатам работы за месяц, квартал и год (размер премий не ограничивается в пределах фонда оплаты труда);</w:t>
      </w:r>
    </w:p>
    <w:p w14:paraId="162F44C5" w14:textId="77777777" w:rsidR="0048630E" w:rsidRPr="008E6ADD" w:rsidRDefault="0048630E" w:rsidP="00CC32F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Ежемесячное денежное поощрение – в размере от 100% до 200% должностного оклада;</w:t>
      </w:r>
    </w:p>
    <w:p w14:paraId="2E6DE926" w14:textId="77777777" w:rsidR="0048630E" w:rsidRDefault="0048630E" w:rsidP="00CC32F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 xml:space="preserve">Материальная помощь – в размере 3 </w:t>
      </w:r>
      <w:r w:rsidR="00990929" w:rsidRPr="008E6ADD">
        <w:rPr>
          <w:rFonts w:ascii="Times New Roman" w:hAnsi="Times New Roman" w:cs="Times New Roman"/>
          <w:sz w:val="28"/>
          <w:szCs w:val="28"/>
        </w:rPr>
        <w:t>должностных</w:t>
      </w:r>
      <w:r w:rsidRPr="008E6ADD">
        <w:rPr>
          <w:rFonts w:ascii="Times New Roman" w:hAnsi="Times New Roman" w:cs="Times New Roman"/>
          <w:sz w:val="28"/>
          <w:szCs w:val="28"/>
        </w:rPr>
        <w:t xml:space="preserve"> окладов предоставляется 1 раз в год</w:t>
      </w:r>
      <w:r w:rsidR="00CC32FF">
        <w:rPr>
          <w:rFonts w:ascii="Times New Roman" w:hAnsi="Times New Roman" w:cs="Times New Roman"/>
          <w:sz w:val="28"/>
          <w:szCs w:val="28"/>
        </w:rPr>
        <w:t>;</w:t>
      </w:r>
    </w:p>
    <w:p w14:paraId="49961765" w14:textId="77777777" w:rsidR="00CC32FF" w:rsidRPr="00CC32FF" w:rsidRDefault="00CC32FF" w:rsidP="00CC32F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sz w:val="28"/>
          <w:szCs w:val="28"/>
        </w:rPr>
        <w:t xml:space="preserve">5) </w:t>
      </w: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того, исходя из финансовых возможностей, работодатель обязуется предусмотреть следующие виды социально-бытовой помощи работникам:</w:t>
      </w:r>
    </w:p>
    <w:p w14:paraId="1E0C4733" w14:textId="77777777" w:rsidR="00CC32FF" w:rsidRPr="00CC32FF" w:rsidRDefault="00CC32FF" w:rsidP="00CC32F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- выдавать единовременное пособие в размере 5000 рублей работникам, достигшим пенсионного возраста;</w:t>
      </w:r>
    </w:p>
    <w:p w14:paraId="58142A45" w14:textId="77777777" w:rsidR="00CC32FF" w:rsidRPr="00CC32FF" w:rsidRDefault="00CC32FF" w:rsidP="00CC32FF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выдавать единовременное пособие в размере 5000 рублей работникам к юбилею 45,50,55,60,65 лет;</w:t>
      </w:r>
    </w:p>
    <w:p w14:paraId="18A6827E" w14:textId="77777777" w:rsidR="00CC32FF" w:rsidRPr="00CC32FF" w:rsidRDefault="00CC32FF" w:rsidP="00CC32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выдавать единовременное пособие в размере 5000 рублей работникам при рождении ребенка;</w:t>
      </w:r>
    </w:p>
    <w:p w14:paraId="46E8E50E" w14:textId="77777777" w:rsidR="00CC32FF" w:rsidRPr="00CC32FF" w:rsidRDefault="00CC32FF" w:rsidP="00CC32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выдавать единовременное пособие в размере 5000 рублей работникам при смерти близкого родственника;</w:t>
      </w:r>
    </w:p>
    <w:p w14:paraId="6FA81649" w14:textId="53669757" w:rsidR="00CC32FF" w:rsidRDefault="00CC32FF" w:rsidP="00CC32FF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 международному женскому дню (женщинам)  </w:t>
      </w:r>
      <w:r w:rsidR="00E8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5 000 рублей;</w:t>
      </w:r>
    </w:p>
    <w:p w14:paraId="68117F77" w14:textId="21C8C8DD" w:rsidR="00233D85" w:rsidRPr="00CC32FF" w:rsidRDefault="00CC32FF" w:rsidP="00233D8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ко Дню защитника Отечества (мужчинам)  </w:t>
      </w:r>
      <w:r w:rsidR="00E849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</w:t>
      </w:r>
      <w:r w:rsidRPr="00CC32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5 000 рублей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2C2272DB" w14:textId="3A7F953D" w:rsidR="004778DA" w:rsidRPr="0077201B" w:rsidRDefault="0077201B" w:rsidP="0077201B">
      <w:pPr>
        <w:pStyle w:val="a3"/>
        <w:numPr>
          <w:ilvl w:val="1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8DA" w:rsidRPr="0077201B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77201B">
        <w:rPr>
          <w:rFonts w:ascii="Times New Roman" w:hAnsi="Times New Roman" w:cs="Times New Roman"/>
          <w:sz w:val="28"/>
          <w:szCs w:val="28"/>
        </w:rPr>
        <w:t>Учреждения</w:t>
      </w:r>
      <w:r w:rsidR="004778DA" w:rsidRPr="0077201B">
        <w:rPr>
          <w:rFonts w:ascii="Times New Roman" w:hAnsi="Times New Roman" w:cs="Times New Roman"/>
          <w:sz w:val="28"/>
          <w:szCs w:val="28"/>
        </w:rPr>
        <w:t xml:space="preserve"> производятся иные выплаты</w:t>
      </w:r>
      <w:r w:rsidR="00994D48" w:rsidRPr="0077201B">
        <w:rPr>
          <w:rFonts w:ascii="Times New Roman" w:hAnsi="Times New Roman" w:cs="Times New Roman"/>
          <w:sz w:val="28"/>
          <w:szCs w:val="28"/>
        </w:rPr>
        <w:t>, предусмотренные</w:t>
      </w:r>
      <w:r w:rsidR="00B16AC5" w:rsidRPr="0077201B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законодательством Краснодарского края.</w:t>
      </w:r>
    </w:p>
    <w:p w14:paraId="2936CFDE" w14:textId="5011A76E" w:rsidR="00233D85" w:rsidRDefault="00233D85" w:rsidP="0077201B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510D2A" w14:textId="6044820B" w:rsidR="0077201B" w:rsidRPr="0077201B" w:rsidRDefault="0029241D" w:rsidP="0029241D">
      <w:pPr>
        <w:pStyle w:val="a3"/>
        <w:tabs>
          <w:tab w:val="left" w:pos="1134"/>
        </w:tabs>
        <w:spacing w:after="0" w:line="240" w:lineRule="auto"/>
        <w:ind w:left="3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7201B" w:rsidRPr="0077201B">
        <w:rPr>
          <w:rFonts w:ascii="Times New Roman" w:hAnsi="Times New Roman" w:cs="Times New Roman"/>
          <w:sz w:val="28"/>
          <w:szCs w:val="28"/>
        </w:rPr>
        <w:t>Компенсационные выплаты</w:t>
      </w:r>
    </w:p>
    <w:p w14:paraId="44EEC2F2" w14:textId="77777777" w:rsidR="0077201B" w:rsidRDefault="0077201B" w:rsidP="00233D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EBC614" w14:textId="4BC0F6B7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.1. Работникам Учреждений производятся следующие выплаты компенсационного характера:</w:t>
      </w:r>
    </w:p>
    <w:p w14:paraId="041AAD42" w14:textId="77777777" w:rsidR="00233D85" w:rsidRPr="00233D85" w:rsidRDefault="00233D85" w:rsidP="00233D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D85">
        <w:rPr>
          <w:rFonts w:ascii="Times New Roman" w:hAnsi="Times New Roman" w:cs="Times New Roman"/>
          <w:sz w:val="28"/>
          <w:szCs w:val="28"/>
        </w:rPr>
        <w:tab/>
        <w:t>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работе в выходные и нерабочие праздничные дни и при выполнении работ в других условиях, отклоняющихся от нормальных) в соответствии со статьями 149 - 154 Трудового кодекса Российской Федерации;</w:t>
      </w:r>
    </w:p>
    <w:p w14:paraId="4B1A1BCB" w14:textId="4E8107B9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3.2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Работа в выходной или нерабочий праздничный день оплачивается в размере не менее одинарной дневной или часовой ставки (части должностного </w:t>
      </w:r>
      <w:r w:rsidR="00233D85" w:rsidRPr="00233D85">
        <w:rPr>
          <w:rFonts w:ascii="Times New Roman" w:hAnsi="Times New Roman" w:cs="Times New Roman"/>
          <w:sz w:val="28"/>
          <w:szCs w:val="28"/>
        </w:rPr>
        <w:lastRenderedPageBreak/>
        <w:t>оклада (оклада) за день или час работы) сверх должностного оклада (оклада),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должностного оклада (оклада) за день или час работы) сверх должностного оклада (оклада), если работа производилась сверх месячной нормы рабочего времени.</w:t>
      </w:r>
    </w:p>
    <w:p w14:paraId="43A9212C" w14:textId="77B9C3C5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.2.1.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Привлечение работников к работе в выходные и праздничные дни производится с письменного согласия работника.</w:t>
      </w:r>
    </w:p>
    <w:p w14:paraId="4A6A7A70" w14:textId="1A3C013A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По согласию  работника</w:t>
      </w:r>
      <w:r w:rsidR="00A33510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233D85" w:rsidRPr="00233D85">
        <w:rPr>
          <w:rFonts w:ascii="Times New Roman" w:hAnsi="Times New Roman" w:cs="Times New Roman"/>
          <w:sz w:val="28"/>
          <w:szCs w:val="28"/>
        </w:rPr>
        <w:t>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14:paraId="71E7F247" w14:textId="1491AC8C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Доплата за исполнение обязанностей временно отсутствующего работника</w:t>
      </w:r>
      <w:r w:rsidR="00965E3B">
        <w:rPr>
          <w:rFonts w:ascii="Times New Roman" w:hAnsi="Times New Roman" w:cs="Times New Roman"/>
          <w:sz w:val="28"/>
          <w:szCs w:val="28"/>
        </w:rPr>
        <w:t>,</w:t>
      </w:r>
      <w:r w:rsidR="00965E3B" w:rsidRPr="00965E3B">
        <w:t xml:space="preserve"> </w:t>
      </w:r>
      <w:r w:rsidR="00965E3B">
        <w:rPr>
          <w:rFonts w:ascii="Times New Roman" w:hAnsi="Times New Roman" w:cs="Times New Roman"/>
          <w:sz w:val="28"/>
          <w:szCs w:val="28"/>
        </w:rPr>
        <w:t>з</w:t>
      </w:r>
      <w:r w:rsidR="00965E3B" w:rsidRPr="00965E3B">
        <w:rPr>
          <w:rFonts w:ascii="Times New Roman" w:hAnsi="Times New Roman" w:cs="Times New Roman"/>
          <w:sz w:val="28"/>
          <w:szCs w:val="28"/>
        </w:rPr>
        <w:t>а совмещение, замещение профессий (должностей)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без освобождения от основной работы, </w:t>
      </w:r>
      <w:r w:rsidR="00965E3B" w:rsidRPr="00965E3B">
        <w:rPr>
          <w:rFonts w:ascii="Times New Roman" w:hAnsi="Times New Roman" w:cs="Times New Roman"/>
          <w:sz w:val="28"/>
          <w:szCs w:val="28"/>
        </w:rPr>
        <w:t xml:space="preserve">определяется руководителем по соглашению с работником и отражается в </w:t>
      </w:r>
      <w:r w:rsidR="00233552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="005E5803">
        <w:rPr>
          <w:rFonts w:ascii="Times New Roman" w:hAnsi="Times New Roman" w:cs="Times New Roman"/>
          <w:sz w:val="28"/>
          <w:szCs w:val="28"/>
        </w:rPr>
        <w:t>У</w:t>
      </w:r>
      <w:r w:rsidR="00233552">
        <w:rPr>
          <w:rFonts w:ascii="Times New Roman" w:hAnsi="Times New Roman" w:cs="Times New Roman"/>
          <w:sz w:val="28"/>
          <w:szCs w:val="28"/>
        </w:rPr>
        <w:t>чреждения</w:t>
      </w:r>
      <w:r w:rsidR="00965E3B" w:rsidRPr="00965E3B">
        <w:rPr>
          <w:rFonts w:ascii="Times New Roman" w:hAnsi="Times New Roman" w:cs="Times New Roman"/>
          <w:sz w:val="28"/>
          <w:szCs w:val="28"/>
        </w:rPr>
        <w:t>. При этом указывается какую работу и в каком объеме будет выполнять работник и как установлена доплата, в</w:t>
      </w:r>
      <w:r w:rsidR="00965E3B">
        <w:rPr>
          <w:rFonts w:ascii="Times New Roman" w:hAnsi="Times New Roman" w:cs="Times New Roman"/>
          <w:sz w:val="28"/>
          <w:szCs w:val="28"/>
        </w:rPr>
        <w:t xml:space="preserve"> рублях или в % и на какой срок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6A467498" w14:textId="21D13A23" w:rsidR="00233D85" w:rsidRPr="00233D85" w:rsidRDefault="0077201B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2F0">
        <w:rPr>
          <w:rFonts w:ascii="Times New Roman" w:hAnsi="Times New Roman" w:cs="Times New Roman"/>
          <w:sz w:val="28"/>
          <w:szCs w:val="28"/>
        </w:rPr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.3.1.</w:t>
      </w:r>
      <w:r w:rsidR="00A672F0"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Основанием для выплаты доплаты за исполнение обязанностей временно отсутствующего работника являются приказ руководител</w:t>
      </w:r>
      <w:r w:rsidR="00A672F0"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672F0"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2BF3CD27" w14:textId="2F6C8736" w:rsidR="00233D85" w:rsidRPr="00233D85" w:rsidRDefault="00A672F0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При исполнении обязанностей временно отсутствующего руководителя Учреждения, может выплачиваться </w:t>
      </w:r>
      <w:r w:rsidR="005E5803" w:rsidRPr="00965E3B">
        <w:rPr>
          <w:rFonts w:ascii="Times New Roman" w:hAnsi="Times New Roman" w:cs="Times New Roman"/>
          <w:sz w:val="28"/>
          <w:szCs w:val="28"/>
        </w:rPr>
        <w:t>доплата, в</w:t>
      </w:r>
      <w:r w:rsidR="005E5803">
        <w:rPr>
          <w:rFonts w:ascii="Times New Roman" w:hAnsi="Times New Roman" w:cs="Times New Roman"/>
          <w:sz w:val="28"/>
          <w:szCs w:val="28"/>
        </w:rPr>
        <w:t xml:space="preserve"> рублях или в %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разница </w:t>
      </w:r>
      <w:r w:rsidR="005E5803">
        <w:rPr>
          <w:rFonts w:ascii="Times New Roman" w:hAnsi="Times New Roman" w:cs="Times New Roman"/>
          <w:sz w:val="28"/>
          <w:szCs w:val="28"/>
        </w:rPr>
        <w:t xml:space="preserve">или разница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в окладах согласно распоряжению администрации </w:t>
      </w:r>
      <w:r>
        <w:rPr>
          <w:rFonts w:ascii="Times New Roman" w:hAnsi="Times New Roman" w:cs="Times New Roman"/>
          <w:sz w:val="28"/>
          <w:szCs w:val="28"/>
        </w:rPr>
        <w:t>Хадыженского городского поселения Апшеронского района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73DC14CB" w14:textId="42620C11" w:rsidR="00233D85" w:rsidRPr="00233D85" w:rsidRDefault="00A672F0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233D85" w:rsidRPr="00233D85">
        <w:rPr>
          <w:rFonts w:ascii="Times New Roman" w:hAnsi="Times New Roman" w:cs="Times New Roman"/>
          <w:sz w:val="28"/>
          <w:szCs w:val="28"/>
        </w:rPr>
        <w:t>Выплаты, указанные в настоящем разделе, осуществляются в пределах бюджетных ассигнований, утвержденных на оплату труда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47E1AC13" w14:textId="4F7955D0" w:rsidR="00233D85" w:rsidRDefault="00A672F0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3.4 </w:t>
      </w:r>
      <w:r w:rsidRPr="00A672F0">
        <w:rPr>
          <w:rFonts w:ascii="Times New Roman" w:hAnsi="Times New Roman" w:cs="Times New Roman"/>
          <w:sz w:val="28"/>
          <w:szCs w:val="28"/>
        </w:rPr>
        <w:t>Работникам доплата за работу в ночное время производится в размере 35 процентов часовой тарифной ставки (должностного оклада) за каждый час работы в ночное время. Ночным считается время с 22 часов вечера до 6 часов утра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DDDB3C" w14:textId="7047F272" w:rsidR="00A672F0" w:rsidRDefault="00FF1439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F143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F1439">
        <w:rPr>
          <w:rFonts w:ascii="Times New Roman" w:hAnsi="Times New Roman" w:cs="Times New Roman"/>
          <w:sz w:val="28"/>
          <w:szCs w:val="28"/>
        </w:rPr>
        <w:t xml:space="preserve"> Во всех случаях, когда доплаты к окладам работников предусматриваются в процентах, абсолютный размер каждой доплаты исчисляется из оклада без учета других надбавок и доплат.</w:t>
      </w:r>
    </w:p>
    <w:p w14:paraId="132CE458" w14:textId="77777777" w:rsidR="00FF1439" w:rsidRPr="00233D85" w:rsidRDefault="00FF1439" w:rsidP="00A672F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0EEE07" w14:textId="0C43A695" w:rsidR="00FF1439" w:rsidRPr="00233D85" w:rsidRDefault="00FF1439" w:rsidP="00FF143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Выплаты стимулирующего характера</w:t>
      </w:r>
    </w:p>
    <w:p w14:paraId="225E58C1" w14:textId="77777777" w:rsidR="00233D85" w:rsidRPr="00233D85" w:rsidRDefault="00233D85" w:rsidP="00233D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7F9665" w14:textId="1BEBC54F" w:rsidR="00233D85" w:rsidRPr="00233D85" w:rsidRDefault="00FF1439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233D85" w:rsidRPr="00233D85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В целях поощрения за выполненную работу работникам Учреждений устанавливаются следующие виды выплат стимулирующего характера:</w:t>
      </w:r>
    </w:p>
    <w:p w14:paraId="6D2F6F2E" w14:textId="5F3920A5" w:rsidR="00233D85" w:rsidRPr="00233D85" w:rsidRDefault="00DD75A6" w:rsidP="00990A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DD75A6">
        <w:rPr>
          <w:rFonts w:ascii="Times New Roman" w:hAnsi="Times New Roman" w:cs="Times New Roman"/>
          <w:sz w:val="28"/>
          <w:szCs w:val="28"/>
        </w:rPr>
        <w:t>жемесячная надбавка за сложность и напряжённость труда</w:t>
      </w:r>
      <w:r w:rsidR="00233D85" w:rsidRPr="00233D85">
        <w:rPr>
          <w:rFonts w:ascii="Times New Roman" w:hAnsi="Times New Roman" w:cs="Times New Roman"/>
          <w:sz w:val="28"/>
          <w:szCs w:val="28"/>
        </w:rPr>
        <w:t>;</w:t>
      </w:r>
    </w:p>
    <w:p w14:paraId="4FC92661" w14:textId="07555D34" w:rsidR="00233D85" w:rsidRDefault="00BF32F3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1439">
        <w:rPr>
          <w:rFonts w:ascii="Times New Roman" w:hAnsi="Times New Roman" w:cs="Times New Roman"/>
          <w:sz w:val="28"/>
          <w:szCs w:val="28"/>
        </w:rPr>
        <w:t>е</w:t>
      </w:r>
      <w:r w:rsidR="00FF1439" w:rsidRPr="00FF1439">
        <w:rPr>
          <w:rFonts w:ascii="Times New Roman" w:hAnsi="Times New Roman" w:cs="Times New Roman"/>
          <w:sz w:val="28"/>
          <w:szCs w:val="28"/>
        </w:rPr>
        <w:t>жемесячное денежное поощрение</w:t>
      </w:r>
      <w:r w:rsidR="00FF1439">
        <w:rPr>
          <w:rFonts w:ascii="Times New Roman" w:hAnsi="Times New Roman" w:cs="Times New Roman"/>
          <w:sz w:val="28"/>
          <w:szCs w:val="28"/>
        </w:rPr>
        <w:t>;</w:t>
      </w:r>
    </w:p>
    <w:p w14:paraId="6DB93BF1" w14:textId="6BED2B19" w:rsidR="00E8492C" w:rsidRPr="00233D85" w:rsidRDefault="00E8492C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8492C">
        <w:rPr>
          <w:rFonts w:ascii="Times New Roman" w:hAnsi="Times New Roman" w:cs="Times New Roman"/>
          <w:sz w:val="28"/>
          <w:szCs w:val="28"/>
        </w:rPr>
        <w:t>ежемесячная выплата за стаж работы;</w:t>
      </w:r>
    </w:p>
    <w:p w14:paraId="70068BC4" w14:textId="049B4304" w:rsidR="00233D85" w:rsidRPr="00233D85" w:rsidRDefault="00BF32F3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D85" w:rsidRPr="00233D85">
        <w:rPr>
          <w:rFonts w:ascii="Times New Roman" w:hAnsi="Times New Roman" w:cs="Times New Roman"/>
          <w:sz w:val="28"/>
          <w:szCs w:val="28"/>
        </w:rPr>
        <w:t>премиальная выплата по итогам работы за месяц</w:t>
      </w:r>
      <w:r>
        <w:rPr>
          <w:rFonts w:ascii="Times New Roman" w:hAnsi="Times New Roman" w:cs="Times New Roman"/>
          <w:sz w:val="28"/>
          <w:szCs w:val="28"/>
        </w:rPr>
        <w:t>, квартал</w:t>
      </w:r>
      <w:r w:rsidR="00CB7E8F">
        <w:rPr>
          <w:rFonts w:ascii="Times New Roman" w:hAnsi="Times New Roman" w:cs="Times New Roman"/>
          <w:sz w:val="28"/>
          <w:szCs w:val="28"/>
        </w:rPr>
        <w:t xml:space="preserve"> </w:t>
      </w:r>
      <w:r w:rsidR="00FF1439" w:rsidRPr="00FF1439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 итогам работы за год</w:t>
      </w:r>
      <w:r w:rsidR="00E8492C">
        <w:rPr>
          <w:rFonts w:ascii="Times New Roman" w:hAnsi="Times New Roman" w:cs="Times New Roman"/>
          <w:sz w:val="28"/>
          <w:szCs w:val="28"/>
        </w:rPr>
        <w:t>.</w:t>
      </w:r>
    </w:p>
    <w:p w14:paraId="193CA817" w14:textId="6009700F" w:rsidR="0083593A" w:rsidRPr="0083593A" w:rsidRDefault="00DB51D7" w:rsidP="008359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4.2. </w:t>
      </w:r>
      <w:r w:rsidR="0083593A" w:rsidRPr="0083593A">
        <w:rPr>
          <w:rFonts w:ascii="Times New Roman" w:hAnsi="Times New Roman" w:cs="Times New Roman"/>
          <w:sz w:val="28"/>
          <w:szCs w:val="28"/>
        </w:rPr>
        <w:t xml:space="preserve">При установлении размера ежемесячной </w:t>
      </w:r>
      <w:r w:rsidR="0083593A" w:rsidRPr="00DD75A6">
        <w:rPr>
          <w:rFonts w:ascii="Times New Roman" w:hAnsi="Times New Roman" w:cs="Times New Roman"/>
          <w:sz w:val="28"/>
          <w:szCs w:val="28"/>
        </w:rPr>
        <w:t>надбавк</w:t>
      </w:r>
      <w:r w:rsidR="0083593A">
        <w:rPr>
          <w:rFonts w:ascii="Times New Roman" w:hAnsi="Times New Roman" w:cs="Times New Roman"/>
          <w:sz w:val="28"/>
          <w:szCs w:val="28"/>
        </w:rPr>
        <w:t>и</w:t>
      </w:r>
      <w:r w:rsidR="0083593A" w:rsidRPr="00DD75A6">
        <w:rPr>
          <w:rFonts w:ascii="Times New Roman" w:hAnsi="Times New Roman" w:cs="Times New Roman"/>
          <w:sz w:val="28"/>
          <w:szCs w:val="28"/>
        </w:rPr>
        <w:t xml:space="preserve"> за сложность и напряжённость труда</w:t>
      </w:r>
      <w:r w:rsidR="0083593A" w:rsidRPr="0083593A">
        <w:rPr>
          <w:rFonts w:ascii="Times New Roman" w:hAnsi="Times New Roman" w:cs="Times New Roman"/>
          <w:sz w:val="28"/>
          <w:szCs w:val="28"/>
        </w:rPr>
        <w:t xml:space="preserve"> могут учитываться следующие критерии:</w:t>
      </w:r>
    </w:p>
    <w:p w14:paraId="470946DB" w14:textId="1CC4A929" w:rsidR="0083593A" w:rsidRPr="0083593A" w:rsidRDefault="0083593A" w:rsidP="008359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 </w:t>
      </w:r>
      <w:r w:rsidRPr="0083593A">
        <w:rPr>
          <w:rFonts w:ascii="Times New Roman" w:hAnsi="Times New Roman" w:cs="Times New Roman"/>
          <w:sz w:val="28"/>
          <w:szCs w:val="28"/>
        </w:rPr>
        <w:t>выполнение работ высокой напряженности и интенсивности, в том числе большой объем работ, результативность, систематическое выполнение важных, срочных, сложных и неотложных работ, работ, требующих повышенного внимания;</w:t>
      </w:r>
    </w:p>
    <w:p w14:paraId="49F02ADB" w14:textId="1D1FA0F1" w:rsidR="0083593A" w:rsidRPr="0083593A" w:rsidRDefault="0083593A" w:rsidP="008359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3593A">
        <w:rPr>
          <w:rFonts w:ascii="Times New Roman" w:hAnsi="Times New Roman" w:cs="Times New Roman"/>
          <w:sz w:val="28"/>
          <w:szCs w:val="28"/>
        </w:rPr>
        <w:t>особый режим и график работы, ненормированный рабочий день;</w:t>
      </w:r>
    </w:p>
    <w:p w14:paraId="3819752F" w14:textId="7E7F7DDC" w:rsidR="0083593A" w:rsidRDefault="0083593A" w:rsidP="008359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83593A">
        <w:rPr>
          <w:rFonts w:ascii="Times New Roman" w:hAnsi="Times New Roman" w:cs="Times New Roman"/>
          <w:sz w:val="28"/>
          <w:szCs w:val="28"/>
        </w:rPr>
        <w:t>ответственность в работе, уровень исполнительской дисциплины, своевременное, качественное и добросовестное исполнение работником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46847E" w14:textId="1CCAD12F" w:rsidR="004F3044" w:rsidRPr="004F3044" w:rsidRDefault="004F3044" w:rsidP="004F3044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3044">
        <w:rPr>
          <w:rFonts w:ascii="Times New Roman" w:hAnsi="Times New Roman"/>
          <w:sz w:val="28"/>
          <w:szCs w:val="28"/>
        </w:rPr>
        <w:t>4.3</w:t>
      </w:r>
      <w:r>
        <w:rPr>
          <w:sz w:val="28"/>
          <w:szCs w:val="28"/>
        </w:rPr>
        <w:t xml:space="preserve">  </w:t>
      </w:r>
      <w:r w:rsidRPr="004F3044">
        <w:rPr>
          <w:rFonts w:ascii="Times New Roman" w:hAnsi="Times New Roman"/>
          <w:sz w:val="28"/>
          <w:szCs w:val="28"/>
          <w:lang w:eastAsia="ru-RU"/>
        </w:rPr>
        <w:t xml:space="preserve">Размер ежемесячной </w:t>
      </w:r>
      <w:r w:rsidRPr="00DD75A6">
        <w:rPr>
          <w:rFonts w:ascii="Times New Roman" w:hAnsi="Times New Roman"/>
          <w:sz w:val="28"/>
          <w:szCs w:val="28"/>
        </w:rPr>
        <w:t>надбавк</w:t>
      </w:r>
      <w:r>
        <w:rPr>
          <w:rFonts w:ascii="Times New Roman" w:hAnsi="Times New Roman"/>
          <w:sz w:val="28"/>
          <w:szCs w:val="28"/>
        </w:rPr>
        <w:t>и</w:t>
      </w:r>
      <w:r w:rsidRPr="00DD75A6">
        <w:rPr>
          <w:rFonts w:ascii="Times New Roman" w:hAnsi="Times New Roman"/>
          <w:sz w:val="28"/>
          <w:szCs w:val="28"/>
        </w:rPr>
        <w:t xml:space="preserve"> за сложность и напряжённость труда</w:t>
      </w:r>
      <w:r w:rsidRPr="004F3044">
        <w:rPr>
          <w:rFonts w:ascii="Times New Roman" w:hAnsi="Times New Roman"/>
          <w:sz w:val="28"/>
          <w:szCs w:val="28"/>
          <w:lang w:eastAsia="ru-RU"/>
        </w:rPr>
        <w:t xml:space="preserve"> может быть увеличен или уменьшен в случае изменения условий работы или по результатам работы в порядке, определенном данным разделом.</w:t>
      </w:r>
    </w:p>
    <w:p w14:paraId="3C8D4DDF" w14:textId="671D013D" w:rsidR="0083593A" w:rsidRPr="00233D85" w:rsidRDefault="00E30184" w:rsidP="0083593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3593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3593A">
        <w:rPr>
          <w:rFonts w:ascii="Times New Roman" w:hAnsi="Times New Roman" w:cs="Times New Roman"/>
          <w:sz w:val="28"/>
          <w:szCs w:val="28"/>
        </w:rPr>
        <w:t xml:space="preserve"> </w:t>
      </w:r>
      <w:r w:rsidR="0083593A" w:rsidRPr="00233D85">
        <w:rPr>
          <w:rFonts w:ascii="Times New Roman" w:hAnsi="Times New Roman" w:cs="Times New Roman"/>
          <w:sz w:val="28"/>
          <w:szCs w:val="28"/>
        </w:rPr>
        <w:t xml:space="preserve">Конкретный размер </w:t>
      </w:r>
      <w:r w:rsidR="0083593A" w:rsidRPr="0083593A"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="0083593A" w:rsidRPr="00DD75A6">
        <w:rPr>
          <w:rFonts w:ascii="Times New Roman" w:hAnsi="Times New Roman" w:cs="Times New Roman"/>
          <w:sz w:val="28"/>
          <w:szCs w:val="28"/>
        </w:rPr>
        <w:t>надбавк</w:t>
      </w:r>
      <w:r w:rsidR="0083593A">
        <w:rPr>
          <w:rFonts w:ascii="Times New Roman" w:hAnsi="Times New Roman" w:cs="Times New Roman"/>
          <w:sz w:val="28"/>
          <w:szCs w:val="28"/>
        </w:rPr>
        <w:t>и</w:t>
      </w:r>
      <w:r w:rsidR="0083593A" w:rsidRPr="00DD75A6">
        <w:rPr>
          <w:rFonts w:ascii="Times New Roman" w:hAnsi="Times New Roman" w:cs="Times New Roman"/>
          <w:sz w:val="28"/>
          <w:szCs w:val="28"/>
        </w:rPr>
        <w:t xml:space="preserve"> за сложность и напряжённость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3593A" w:rsidRPr="00233D85">
        <w:rPr>
          <w:rFonts w:ascii="Times New Roman" w:hAnsi="Times New Roman" w:cs="Times New Roman"/>
          <w:sz w:val="28"/>
          <w:szCs w:val="28"/>
        </w:rPr>
        <w:t>устанавливается приказ</w:t>
      </w:r>
      <w:r w:rsidR="0083593A">
        <w:rPr>
          <w:rFonts w:ascii="Times New Roman" w:hAnsi="Times New Roman" w:cs="Times New Roman"/>
          <w:sz w:val="28"/>
          <w:szCs w:val="28"/>
        </w:rPr>
        <w:t xml:space="preserve">ом </w:t>
      </w:r>
      <w:r w:rsidR="0083593A" w:rsidRPr="00233D85">
        <w:rPr>
          <w:rFonts w:ascii="Times New Roman" w:hAnsi="Times New Roman" w:cs="Times New Roman"/>
          <w:sz w:val="28"/>
          <w:szCs w:val="28"/>
        </w:rPr>
        <w:t>руководител</w:t>
      </w:r>
      <w:r w:rsidR="0083593A">
        <w:rPr>
          <w:rFonts w:ascii="Times New Roman" w:hAnsi="Times New Roman" w:cs="Times New Roman"/>
          <w:sz w:val="28"/>
          <w:szCs w:val="28"/>
        </w:rPr>
        <w:t>я</w:t>
      </w:r>
      <w:r w:rsidR="0083593A" w:rsidRPr="00233D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3593A">
        <w:rPr>
          <w:rFonts w:ascii="Times New Roman" w:hAnsi="Times New Roman" w:cs="Times New Roman"/>
          <w:sz w:val="28"/>
          <w:szCs w:val="28"/>
        </w:rPr>
        <w:t>я</w:t>
      </w:r>
      <w:r w:rsidR="0083593A" w:rsidRPr="00233D85">
        <w:rPr>
          <w:rFonts w:ascii="Times New Roman" w:hAnsi="Times New Roman" w:cs="Times New Roman"/>
          <w:sz w:val="28"/>
          <w:szCs w:val="28"/>
        </w:rPr>
        <w:t xml:space="preserve"> при приеме работника на работу в процентах к должностному окладу в пределах утвержденного фонда оплаты труда на финансовый год Учреждени</w:t>
      </w:r>
      <w:r w:rsidR="0083593A">
        <w:rPr>
          <w:rFonts w:ascii="Times New Roman" w:hAnsi="Times New Roman" w:cs="Times New Roman"/>
          <w:sz w:val="28"/>
          <w:szCs w:val="28"/>
        </w:rPr>
        <w:t>я</w:t>
      </w:r>
      <w:r w:rsidR="0083593A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43B14AF0" w14:textId="44DF26EC" w:rsidR="0083593A" w:rsidRDefault="0083593A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E30184">
        <w:rPr>
          <w:rFonts w:ascii="Times New Roman" w:hAnsi="Times New Roman" w:cs="Times New Roman"/>
          <w:sz w:val="28"/>
          <w:szCs w:val="28"/>
        </w:rPr>
        <w:t xml:space="preserve">5 </w:t>
      </w:r>
      <w:r w:rsidR="00E30184" w:rsidRPr="00E30184">
        <w:rPr>
          <w:rFonts w:ascii="Times New Roman" w:hAnsi="Times New Roman" w:cs="Times New Roman"/>
          <w:sz w:val="28"/>
          <w:szCs w:val="28"/>
        </w:rPr>
        <w:t>Ежемесячная надбавк</w:t>
      </w:r>
      <w:r w:rsidR="00E30184">
        <w:rPr>
          <w:rFonts w:ascii="Times New Roman" w:hAnsi="Times New Roman" w:cs="Times New Roman"/>
          <w:sz w:val="28"/>
          <w:szCs w:val="28"/>
        </w:rPr>
        <w:t>а</w:t>
      </w:r>
      <w:r w:rsidR="00E30184" w:rsidRPr="00E30184">
        <w:rPr>
          <w:rFonts w:ascii="Times New Roman" w:hAnsi="Times New Roman" w:cs="Times New Roman"/>
          <w:sz w:val="28"/>
          <w:szCs w:val="28"/>
        </w:rPr>
        <w:t xml:space="preserve"> за сложность и напряжённость труда выплачивается за фактически отработанное время в календарном месяце. Фактически отработанное время </w:t>
      </w:r>
      <w:r w:rsidR="00FA1A90" w:rsidRPr="00E30184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E30184" w:rsidRPr="00E30184">
        <w:rPr>
          <w:rFonts w:ascii="Times New Roman" w:hAnsi="Times New Roman" w:cs="Times New Roman"/>
          <w:sz w:val="28"/>
          <w:szCs w:val="28"/>
        </w:rPr>
        <w:t xml:space="preserve">для расчета ежемесячной </w:t>
      </w:r>
      <w:r w:rsidR="00FA1A90" w:rsidRPr="00FA1A90">
        <w:rPr>
          <w:rFonts w:ascii="Times New Roman" w:hAnsi="Times New Roman" w:cs="Times New Roman"/>
          <w:sz w:val="28"/>
          <w:szCs w:val="28"/>
        </w:rPr>
        <w:t>надбавки за сложность и напряжённость труда</w:t>
      </w:r>
      <w:r w:rsidR="00E30184" w:rsidRPr="00E30184">
        <w:rPr>
          <w:rFonts w:ascii="Times New Roman" w:hAnsi="Times New Roman" w:cs="Times New Roman"/>
          <w:sz w:val="28"/>
          <w:szCs w:val="28"/>
        </w:rPr>
        <w:t xml:space="preserve"> определяется согласно табелю учета рабочего времени.</w:t>
      </w:r>
      <w:r w:rsidR="00FA1A9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DC5EC6" w14:textId="0140FA02" w:rsidR="00FA1A90" w:rsidRDefault="00FA1A90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 </w:t>
      </w:r>
      <w:r w:rsidR="005A41E8">
        <w:rPr>
          <w:rFonts w:ascii="Times New Roman" w:hAnsi="Times New Roman" w:cs="Times New Roman"/>
          <w:sz w:val="28"/>
          <w:szCs w:val="28"/>
        </w:rPr>
        <w:t xml:space="preserve">Ежемесячное денежное поощрение </w:t>
      </w:r>
      <w:r w:rsidR="005A41E8" w:rsidRPr="005A41E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направлено на материальную заинтересованность </w:t>
      </w:r>
      <w:r w:rsidR="005A41E8">
        <w:rPr>
          <w:rFonts w:ascii="Times New Roman" w:hAnsi="Times New Roman" w:cs="Times New Roman"/>
          <w:sz w:val="28"/>
          <w:szCs w:val="28"/>
          <w:shd w:val="clear" w:color="auto" w:fill="FBFBFB"/>
        </w:rPr>
        <w:t>работников Учреждения</w:t>
      </w:r>
      <w:r w:rsidR="005A41E8" w:rsidRPr="005A41E8">
        <w:rPr>
          <w:rFonts w:ascii="Times New Roman" w:hAnsi="Times New Roman" w:cs="Times New Roman"/>
          <w:sz w:val="28"/>
          <w:szCs w:val="28"/>
          <w:shd w:val="clear" w:color="auto" w:fill="FBFBFB"/>
        </w:rPr>
        <w:t xml:space="preserve"> в улучшении качества своего труда</w:t>
      </w:r>
      <w:r w:rsidR="005A41E8">
        <w:rPr>
          <w:rFonts w:ascii="Times New Roman" w:hAnsi="Times New Roman" w:cs="Times New Roman"/>
          <w:sz w:val="28"/>
          <w:szCs w:val="28"/>
          <w:shd w:val="clear" w:color="auto" w:fill="FBFBFB"/>
        </w:rPr>
        <w:t>.</w:t>
      </w:r>
    </w:p>
    <w:p w14:paraId="2036C628" w14:textId="587D99E3" w:rsidR="00FA1A90" w:rsidRDefault="00FA1A90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4.7</w:t>
      </w:r>
      <w:r w:rsidR="005A41E8">
        <w:rPr>
          <w:rFonts w:ascii="Times New Roman" w:hAnsi="Times New Roman" w:cs="Times New Roman"/>
          <w:sz w:val="28"/>
          <w:szCs w:val="28"/>
        </w:rPr>
        <w:t xml:space="preserve"> </w:t>
      </w:r>
      <w:r w:rsidRPr="00FA1A90">
        <w:rPr>
          <w:rFonts w:ascii="Times New Roman" w:hAnsi="Times New Roman" w:cs="Times New Roman"/>
          <w:sz w:val="28"/>
          <w:szCs w:val="28"/>
        </w:rPr>
        <w:t xml:space="preserve">Конкретный </w:t>
      </w:r>
      <w:r w:rsidR="00B764AE">
        <w:rPr>
          <w:rFonts w:ascii="Times New Roman" w:hAnsi="Times New Roman" w:cs="Times New Roman"/>
          <w:sz w:val="28"/>
          <w:szCs w:val="28"/>
        </w:rPr>
        <w:t>размер ежемесячного денежного поощрения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устанавливается приказам руководител</w:t>
      </w:r>
      <w:r w:rsidR="00DB51D7"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DB51D7"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при приеме работника на работу </w:t>
      </w:r>
      <w:r w:rsidRPr="00233D85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233D85" w:rsidRPr="00233D85">
        <w:rPr>
          <w:rFonts w:ascii="Times New Roman" w:hAnsi="Times New Roman" w:cs="Times New Roman"/>
          <w:sz w:val="28"/>
          <w:szCs w:val="28"/>
        </w:rPr>
        <w:t>к должностному окладу в пределах утвержденного фонда оплаты труда на финансовый год Учреждени</w:t>
      </w:r>
      <w:r w:rsidR="00DB51D7"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85907D" w14:textId="290B00F9" w:rsidR="005A41E8" w:rsidRDefault="005A41E8" w:rsidP="00BF32F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 Ежемесячное денежное поощрение </w:t>
      </w:r>
      <w:r w:rsidRPr="00E30184">
        <w:rPr>
          <w:rFonts w:ascii="Times New Roman" w:hAnsi="Times New Roman" w:cs="Times New Roman"/>
          <w:sz w:val="28"/>
          <w:szCs w:val="28"/>
        </w:rPr>
        <w:t xml:space="preserve">выплачивается за фактически отработанное время в календарном месяце. Фактически отработанное время работы для расчета </w:t>
      </w:r>
      <w:r w:rsidR="00D77C0F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D77C0F" w:rsidRPr="00233D85">
        <w:rPr>
          <w:rFonts w:ascii="Times New Roman" w:hAnsi="Times New Roman" w:cs="Times New Roman"/>
          <w:sz w:val="28"/>
          <w:szCs w:val="28"/>
        </w:rPr>
        <w:t xml:space="preserve"> </w:t>
      </w:r>
      <w:r w:rsidRPr="00E30184">
        <w:rPr>
          <w:rFonts w:ascii="Times New Roman" w:hAnsi="Times New Roman" w:cs="Times New Roman"/>
          <w:sz w:val="28"/>
          <w:szCs w:val="28"/>
        </w:rPr>
        <w:t>определяется согласно табелю учета рабочего времени.</w:t>
      </w:r>
      <w:r w:rsidR="00D77C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495CD" w14:textId="338CC3FF" w:rsidR="001130AD" w:rsidRPr="001130AD" w:rsidRDefault="00E8492C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0AD">
        <w:rPr>
          <w:rFonts w:ascii="Times New Roman" w:hAnsi="Times New Roman" w:cs="Times New Roman"/>
          <w:sz w:val="28"/>
          <w:szCs w:val="28"/>
        </w:rPr>
        <w:t>4.</w:t>
      </w:r>
      <w:r w:rsidR="009E25A5">
        <w:rPr>
          <w:rFonts w:ascii="Times New Roman" w:hAnsi="Times New Roman" w:cs="Times New Roman"/>
          <w:sz w:val="28"/>
          <w:szCs w:val="28"/>
        </w:rPr>
        <w:t>10</w:t>
      </w:r>
      <w:r w:rsidR="001130AD">
        <w:rPr>
          <w:rFonts w:ascii="Times New Roman" w:hAnsi="Times New Roman" w:cs="Times New Roman"/>
          <w:sz w:val="28"/>
          <w:szCs w:val="28"/>
        </w:rPr>
        <w:t xml:space="preserve"> </w:t>
      </w:r>
      <w:r w:rsidR="001130AD" w:rsidRPr="001130AD">
        <w:rPr>
          <w:rFonts w:ascii="Times New Roman" w:hAnsi="Times New Roman" w:cs="Times New Roman"/>
          <w:sz w:val="28"/>
          <w:szCs w:val="28"/>
        </w:rPr>
        <w:t>Ежемесячная выплата за стаж работы устанавливается всем работникам Учреждени</w:t>
      </w:r>
      <w:r w:rsidR="001130AD">
        <w:rPr>
          <w:rFonts w:ascii="Times New Roman" w:hAnsi="Times New Roman" w:cs="Times New Roman"/>
          <w:sz w:val="28"/>
          <w:szCs w:val="28"/>
        </w:rPr>
        <w:t>я</w:t>
      </w:r>
      <w:r w:rsidR="001130AD" w:rsidRPr="001130AD">
        <w:rPr>
          <w:rFonts w:ascii="Times New Roman" w:hAnsi="Times New Roman" w:cs="Times New Roman"/>
          <w:sz w:val="28"/>
          <w:szCs w:val="28"/>
        </w:rPr>
        <w:t>, за исключением работников, вы</w:t>
      </w:r>
      <w:r w:rsidR="001130AD">
        <w:rPr>
          <w:rFonts w:ascii="Times New Roman" w:hAnsi="Times New Roman" w:cs="Times New Roman"/>
          <w:sz w:val="28"/>
          <w:szCs w:val="28"/>
        </w:rPr>
        <w:t>полняющих работу по профессии «рабочий</w:t>
      </w:r>
      <w:r w:rsidR="001130AD" w:rsidRPr="001130AD">
        <w:rPr>
          <w:rFonts w:ascii="Times New Roman" w:hAnsi="Times New Roman" w:cs="Times New Roman"/>
          <w:sz w:val="28"/>
          <w:szCs w:val="28"/>
        </w:rPr>
        <w:t>».</w:t>
      </w:r>
    </w:p>
    <w:p w14:paraId="27E3A65A" w14:textId="70C4E4CE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E25A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0AD">
        <w:rPr>
          <w:rFonts w:ascii="Times New Roman" w:hAnsi="Times New Roman" w:cs="Times New Roman"/>
          <w:sz w:val="28"/>
          <w:szCs w:val="28"/>
        </w:rPr>
        <w:t xml:space="preserve">Для исчисления стажа, дающего право на получение ежемесячной выплаты за стаж работы, включаются периоды работы в федеральных органах государственной власти, органах государственной власти субъектов Российской Федерации, в органах местного самоуправления, а также в муниципальных учреждениях, муниципальных унитарных предприятиях (для профильных специалистов сферы жилищного хозяйства, энергосбережения, коммунальной инфраструктуры, дорожной инфраструктуры, транспорта, безопасности дорожного движения и благоустройства – по направлениями </w:t>
      </w:r>
      <w:r w:rsidRPr="001130AD">
        <w:rPr>
          <w:rFonts w:ascii="Times New Roman" w:hAnsi="Times New Roman" w:cs="Times New Roman"/>
          <w:sz w:val="28"/>
          <w:szCs w:val="28"/>
        </w:rPr>
        <w:lastRenderedPageBreak/>
        <w:t>деятельности, определенным целями и функциями Учреждения в соответствии с Уставом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18D79B" w14:textId="166C0CB2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130AD">
        <w:rPr>
          <w:rFonts w:ascii="Times New Roman" w:hAnsi="Times New Roman" w:cs="Times New Roman"/>
          <w:sz w:val="28"/>
          <w:szCs w:val="28"/>
        </w:rPr>
        <w:t>В зависимости от общего количества лет,  отработанных в данных организациях (предприятиях) ежемесячная выплата за стаж работы устанавливае</w:t>
      </w:r>
      <w:r>
        <w:rPr>
          <w:rFonts w:ascii="Times New Roman" w:hAnsi="Times New Roman" w:cs="Times New Roman"/>
          <w:sz w:val="28"/>
          <w:szCs w:val="28"/>
        </w:rPr>
        <w:t>тся в размере:</w:t>
      </w:r>
    </w:p>
    <w:p w14:paraId="52140915" w14:textId="1DCBBEFF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0A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13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1130AD">
        <w:rPr>
          <w:rFonts w:ascii="Times New Roman" w:hAnsi="Times New Roman" w:cs="Times New Roman"/>
          <w:sz w:val="28"/>
          <w:szCs w:val="28"/>
        </w:rPr>
        <w:t xml:space="preserve"> должностного оклада (оклада) - при стаже работы от 5 лет до 10 лет;</w:t>
      </w:r>
    </w:p>
    <w:p w14:paraId="65AD582C" w14:textId="288120B0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0AD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30AD">
        <w:rPr>
          <w:rFonts w:ascii="Times New Roman" w:hAnsi="Times New Roman" w:cs="Times New Roman"/>
          <w:sz w:val="28"/>
          <w:szCs w:val="28"/>
        </w:rPr>
        <w:t xml:space="preserve"> должностного оклада (оклада) - при стаже работы от 10 лет до 15 лет;</w:t>
      </w:r>
    </w:p>
    <w:p w14:paraId="461C7F41" w14:textId="4BB1C6AC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130AD">
        <w:rPr>
          <w:rFonts w:ascii="Times New Roman" w:hAnsi="Times New Roman" w:cs="Times New Roman"/>
          <w:sz w:val="28"/>
          <w:szCs w:val="28"/>
        </w:rPr>
        <w:t xml:space="preserve">30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1130AD">
        <w:rPr>
          <w:rFonts w:ascii="Times New Roman" w:hAnsi="Times New Roman" w:cs="Times New Roman"/>
          <w:sz w:val="28"/>
          <w:szCs w:val="28"/>
        </w:rPr>
        <w:t xml:space="preserve"> должностного оклада (оклада) - при стаже работы свыше 15 лет.</w:t>
      </w:r>
    </w:p>
    <w:p w14:paraId="4E4AB056" w14:textId="7CA4FF2D" w:rsidR="001130AD" w:rsidRPr="001130AD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E2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1130AD">
        <w:rPr>
          <w:rFonts w:ascii="Times New Roman" w:hAnsi="Times New Roman" w:cs="Times New Roman"/>
          <w:sz w:val="28"/>
          <w:szCs w:val="28"/>
        </w:rPr>
        <w:t>Основным документом для определения стажа работы, дающим право на установление ежемесячной выплаты за стаж работы, является трудовая книжка или иной документ, подтверждающий стаж работы в соответствующих Учреждениях, организациях, предприятиях.</w:t>
      </w:r>
    </w:p>
    <w:p w14:paraId="2ECE7B1C" w14:textId="4AD8F801" w:rsidR="00E8492C" w:rsidRDefault="001130AD" w:rsidP="001130A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E25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130AD">
        <w:rPr>
          <w:rFonts w:ascii="Times New Roman" w:hAnsi="Times New Roman" w:cs="Times New Roman"/>
          <w:sz w:val="28"/>
          <w:szCs w:val="28"/>
        </w:rPr>
        <w:t>Установление ежемесячной выплаты за стаж работы работникам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130AD">
        <w:rPr>
          <w:rFonts w:ascii="Times New Roman" w:hAnsi="Times New Roman" w:cs="Times New Roman"/>
          <w:sz w:val="28"/>
          <w:szCs w:val="28"/>
        </w:rPr>
        <w:t>, в том числе вновь принятым, производится со дня возникновения у работника права на получение этой выплаты на основании приказ</w:t>
      </w:r>
      <w:r>
        <w:rPr>
          <w:rFonts w:ascii="Times New Roman" w:hAnsi="Times New Roman" w:cs="Times New Roman"/>
          <w:sz w:val="28"/>
          <w:szCs w:val="28"/>
        </w:rPr>
        <w:t>а руководителя</w:t>
      </w:r>
      <w:r w:rsidRPr="001130AD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14:paraId="3E4C9AD8" w14:textId="5B62507B" w:rsidR="00233D85" w:rsidRPr="00233D85" w:rsidRDefault="00B764AE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1130AD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4</w:t>
      </w:r>
      <w:r w:rsidR="001130AD"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месяц (далее - ежемесячная премия) </w:t>
      </w:r>
      <w:r w:rsidRPr="00B764AE">
        <w:rPr>
          <w:rFonts w:ascii="Times New Roman" w:hAnsi="Times New Roman" w:cs="Times New Roman"/>
          <w:sz w:val="28"/>
          <w:szCs w:val="28"/>
        </w:rPr>
        <w:t xml:space="preserve">устанавливается всем работникам Учреждений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33D85" w:rsidRPr="00233D85">
        <w:rPr>
          <w:rFonts w:ascii="Times New Roman" w:hAnsi="Times New Roman" w:cs="Times New Roman"/>
          <w:sz w:val="28"/>
          <w:szCs w:val="28"/>
        </w:rPr>
        <w:t>выплачивается при условии качественного и своевременного выполнения работником условий, предусмотренных трудовым договором.</w:t>
      </w:r>
    </w:p>
    <w:p w14:paraId="20381A60" w14:textId="3BD12B6B" w:rsidR="00D3720C" w:rsidRDefault="00B764AE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77C0F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5</w:t>
      </w:r>
      <w:r w:rsidR="001D2F1E"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Перечень оснований, за которые производится снижение размера ежемесячной премии:</w:t>
      </w:r>
    </w:p>
    <w:p w14:paraId="49B07B29" w14:textId="77777777" w:rsidR="001D2F1E" w:rsidRDefault="001D2F1E" w:rsidP="00233D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3" w:type="dxa"/>
        <w:tblInd w:w="-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300"/>
        <w:gridCol w:w="1996"/>
      </w:tblGrid>
      <w:tr w:rsidR="001D2F1E" w:rsidRPr="001D2F1E" w14:paraId="140FD808" w14:textId="77777777" w:rsidTr="001D2F1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4338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N</w:t>
            </w:r>
          </w:p>
          <w:p w14:paraId="27A95E11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7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8A8979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Наименование нарушений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8A287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% снижения до</w:t>
            </w:r>
          </w:p>
        </w:tc>
      </w:tr>
      <w:tr w:rsidR="001D2F1E" w:rsidRPr="001D2F1E" w14:paraId="3DC1AF68" w14:textId="77777777" w:rsidTr="001D2F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14:paraId="3EDF6D38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14:paraId="1C6DCDAB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14:paraId="3B77E82C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212ABAB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21505DC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232A0D3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14:paraId="1F499567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64F56084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14:paraId="3484887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5B73EEE8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9A12489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14:paraId="06033E9D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4585D24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39E0749D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14:paraId="72E672D0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DCF9638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300" w:type="dxa"/>
            <w:tcBorders>
              <w:left w:val="single" w:sz="4" w:space="0" w:color="000000"/>
              <w:bottom w:val="single" w:sz="4" w:space="0" w:color="000000"/>
            </w:tcBorders>
          </w:tcPr>
          <w:p w14:paraId="6FC2912C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 xml:space="preserve">За нарушение дисциплины </w:t>
            </w:r>
          </w:p>
          <w:p w14:paraId="164832FB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а) прогул</w:t>
            </w:r>
          </w:p>
          <w:p w14:paraId="6AD89389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б) появление на работе в нетрезвом состоянии</w:t>
            </w:r>
          </w:p>
          <w:p w14:paraId="11A0CC22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в) опоздание на работу</w:t>
            </w:r>
          </w:p>
          <w:p w14:paraId="60C3F46A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58846BF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За нанесение материального ущерба</w:t>
            </w:r>
          </w:p>
          <w:p w14:paraId="6B2E93F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4EF04CD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За халатное отношение к выполнению должностных обязанностей и несвоевременное исполнение работ</w:t>
            </w:r>
          </w:p>
          <w:p w14:paraId="109834C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3A2D2CA1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За нарушение нормативных правовых актов по охране труда</w:t>
            </w:r>
          </w:p>
          <w:p w14:paraId="7215E5C4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4D1C82C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За недостоверное предоставление информации</w:t>
            </w:r>
          </w:p>
          <w:p w14:paraId="59D18F10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221A0889" w14:textId="5BC63D3E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Невыполнение письменных служебных распоряжений руководителя</w:t>
            </w:r>
          </w:p>
          <w:p w14:paraId="244AB29F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Нарушение правил движения при управлении автомобилем</w:t>
            </w:r>
          </w:p>
          <w:p w14:paraId="60B33EA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Некачественная уборка помещений, оборудования</w:t>
            </w:r>
          </w:p>
          <w:p w14:paraId="57774BAE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4933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7C7EE1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14:paraId="4C05A38C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14:paraId="0F601EE2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50</w:t>
            </w:r>
          </w:p>
          <w:p w14:paraId="758D8297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50D7C76D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14:paraId="010A8215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B2D1F2C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100</w:t>
            </w:r>
          </w:p>
          <w:p w14:paraId="5D118FA9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05C11FFA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5CF45FE2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50-100</w:t>
            </w:r>
          </w:p>
          <w:p w14:paraId="260F456F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2E76F1E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739EA9C9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50-100</w:t>
            </w:r>
          </w:p>
          <w:p w14:paraId="28E486B2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14:paraId="62102C1C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1D2F1E">
              <w:rPr>
                <w:rFonts w:ascii="Times New Roman" w:hAnsi="Times New Roman"/>
                <w:sz w:val="28"/>
                <w:szCs w:val="28"/>
              </w:rPr>
              <w:t>50-100</w:t>
            </w:r>
          </w:p>
          <w:p w14:paraId="21791906" w14:textId="77777777" w:rsidR="001D2F1E" w:rsidRPr="001D2F1E" w:rsidRDefault="001D2F1E" w:rsidP="001D2F1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C5051D1" w14:textId="0C1BC151" w:rsidR="00233D85" w:rsidRPr="00233D85" w:rsidRDefault="001D2F1E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4.</w:t>
      </w:r>
      <w:r w:rsidR="00D77C0F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>Снижение размера ежемесячной премии производится на основании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в соответствии с информацией о наличии оснований о снижении размера ежемесячной премии, перечисленных в пункте </w:t>
      </w:r>
      <w:r>
        <w:rPr>
          <w:rFonts w:ascii="Times New Roman" w:hAnsi="Times New Roman" w:cs="Times New Roman"/>
          <w:sz w:val="28"/>
          <w:szCs w:val="28"/>
        </w:rPr>
        <w:t>4.4.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Положения. Работники, которым снижен размер ежемесячной премии, должны быть ознакомлены с соответствующими приказ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233D85" w:rsidRPr="00233D85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33D85" w:rsidRPr="00233D85">
        <w:rPr>
          <w:rFonts w:ascii="Times New Roman" w:hAnsi="Times New Roman" w:cs="Times New Roman"/>
          <w:sz w:val="28"/>
          <w:szCs w:val="28"/>
        </w:rPr>
        <w:t>.</w:t>
      </w:r>
    </w:p>
    <w:p w14:paraId="305FCAD1" w14:textId="22FB62AD" w:rsidR="00233D85" w:rsidRDefault="001D2F1E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77C0F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C0F">
        <w:rPr>
          <w:rFonts w:ascii="Times New Roman" w:hAnsi="Times New Roman" w:cs="Times New Roman"/>
          <w:sz w:val="28"/>
          <w:szCs w:val="28"/>
        </w:rPr>
        <w:t xml:space="preserve"> Ежемесячная премия </w:t>
      </w:r>
      <w:r w:rsidR="00D77C0F" w:rsidRPr="00E30184">
        <w:rPr>
          <w:rFonts w:ascii="Times New Roman" w:hAnsi="Times New Roman" w:cs="Times New Roman"/>
          <w:sz w:val="28"/>
          <w:szCs w:val="28"/>
        </w:rPr>
        <w:t xml:space="preserve">выплачивается за фактически отработанное время в календарном месяце. Фактически отработанное время работы для расчета </w:t>
      </w:r>
      <w:r w:rsidR="00D77C0F">
        <w:rPr>
          <w:rFonts w:ascii="Times New Roman" w:hAnsi="Times New Roman" w:cs="Times New Roman"/>
          <w:sz w:val="28"/>
          <w:szCs w:val="28"/>
        </w:rPr>
        <w:t>ежемесячного денежного поощрения</w:t>
      </w:r>
      <w:r w:rsidR="00D77C0F" w:rsidRPr="00233D85">
        <w:rPr>
          <w:rFonts w:ascii="Times New Roman" w:hAnsi="Times New Roman" w:cs="Times New Roman"/>
          <w:sz w:val="28"/>
          <w:szCs w:val="28"/>
        </w:rPr>
        <w:t xml:space="preserve"> </w:t>
      </w:r>
      <w:r w:rsidR="00D77C0F" w:rsidRPr="00E30184">
        <w:rPr>
          <w:rFonts w:ascii="Times New Roman" w:hAnsi="Times New Roman" w:cs="Times New Roman"/>
          <w:sz w:val="28"/>
          <w:szCs w:val="28"/>
        </w:rPr>
        <w:t>определяется согласно табелю учета рабочего времени.</w:t>
      </w:r>
    </w:p>
    <w:p w14:paraId="3AADAB3C" w14:textId="632AB656" w:rsidR="00BB7FF1" w:rsidRPr="00233D85" w:rsidRDefault="00BB7FF1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D77C0F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FF1">
        <w:rPr>
          <w:rFonts w:ascii="Times New Roman" w:hAnsi="Times New Roman" w:cs="Times New Roman"/>
          <w:sz w:val="28"/>
          <w:szCs w:val="28"/>
        </w:rPr>
        <w:t>Работнику, принятому на период испытательного срока, премия не выплачивается</w:t>
      </w:r>
      <w:r w:rsidR="00F25926">
        <w:rPr>
          <w:rFonts w:ascii="Times New Roman" w:hAnsi="Times New Roman" w:cs="Times New Roman"/>
          <w:sz w:val="28"/>
          <w:szCs w:val="28"/>
        </w:rPr>
        <w:t>.</w:t>
      </w:r>
    </w:p>
    <w:p w14:paraId="2413D5B9" w14:textId="7738A573" w:rsidR="00233D85" w:rsidRDefault="001D2F1E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E8F">
        <w:rPr>
          <w:rFonts w:ascii="Times New Roman" w:hAnsi="Times New Roman" w:cs="Times New Roman"/>
          <w:sz w:val="28"/>
          <w:szCs w:val="28"/>
        </w:rPr>
        <w:t>4.</w:t>
      </w:r>
      <w:r w:rsidR="00D77C0F">
        <w:rPr>
          <w:rFonts w:ascii="Times New Roman" w:hAnsi="Times New Roman" w:cs="Times New Roman"/>
          <w:sz w:val="28"/>
          <w:szCs w:val="28"/>
        </w:rPr>
        <w:t>1</w:t>
      </w:r>
      <w:r w:rsidR="009E25A5">
        <w:rPr>
          <w:rFonts w:ascii="Times New Roman" w:hAnsi="Times New Roman" w:cs="Times New Roman"/>
          <w:sz w:val="28"/>
          <w:szCs w:val="28"/>
        </w:rPr>
        <w:t>9</w:t>
      </w:r>
      <w:r w:rsidR="00CB7E8F">
        <w:rPr>
          <w:rFonts w:ascii="Times New Roman" w:hAnsi="Times New Roman" w:cs="Times New Roman"/>
          <w:sz w:val="28"/>
          <w:szCs w:val="28"/>
        </w:rPr>
        <w:t xml:space="preserve">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Премиальная выплата по итогам работы за </w:t>
      </w:r>
      <w:r w:rsidR="00A33510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="00233D85" w:rsidRPr="00233D85">
        <w:rPr>
          <w:rFonts w:ascii="Times New Roman" w:hAnsi="Times New Roman" w:cs="Times New Roman"/>
          <w:sz w:val="28"/>
          <w:szCs w:val="28"/>
        </w:rPr>
        <w:t xml:space="preserve">год (далее - премия за год) </w:t>
      </w:r>
      <w:r w:rsidR="00CB7E8F" w:rsidRPr="00CB7E8F">
        <w:rPr>
          <w:rFonts w:ascii="Times New Roman" w:hAnsi="Times New Roman" w:cs="Times New Roman"/>
          <w:sz w:val="28"/>
          <w:szCs w:val="28"/>
        </w:rPr>
        <w:t xml:space="preserve">выплачивается всем работникам Учреждения при экономии фонда оплаты труда </w:t>
      </w:r>
      <w:r w:rsidR="00CB7E8F" w:rsidRPr="00233D85">
        <w:rPr>
          <w:rFonts w:ascii="Times New Roman" w:hAnsi="Times New Roman" w:cs="Times New Roman"/>
          <w:sz w:val="28"/>
          <w:szCs w:val="28"/>
        </w:rPr>
        <w:t>с целью поощрения работников за общие результаты труд</w:t>
      </w:r>
      <w:r w:rsidR="00CB7E8F">
        <w:rPr>
          <w:rFonts w:ascii="Times New Roman" w:hAnsi="Times New Roman" w:cs="Times New Roman"/>
          <w:sz w:val="28"/>
          <w:szCs w:val="28"/>
        </w:rPr>
        <w:t>а.</w:t>
      </w:r>
    </w:p>
    <w:p w14:paraId="5F5EA22F" w14:textId="78857E96" w:rsidR="00F25926" w:rsidRPr="00233D85" w:rsidRDefault="00F25926" w:rsidP="00D77C0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9E25A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5926">
        <w:rPr>
          <w:rFonts w:ascii="Times New Roman" w:hAnsi="Times New Roman" w:cs="Times New Roman"/>
          <w:sz w:val="28"/>
          <w:szCs w:val="28"/>
        </w:rPr>
        <w:t xml:space="preserve">Выплата премии по итогам работы за месяц, </w:t>
      </w:r>
      <w:r w:rsidR="00A33510">
        <w:rPr>
          <w:rFonts w:ascii="Times New Roman" w:hAnsi="Times New Roman" w:cs="Times New Roman"/>
          <w:sz w:val="28"/>
          <w:szCs w:val="28"/>
        </w:rPr>
        <w:t xml:space="preserve">квартал, </w:t>
      </w:r>
      <w:r w:rsidRPr="00F25926">
        <w:rPr>
          <w:rFonts w:ascii="Times New Roman" w:hAnsi="Times New Roman" w:cs="Times New Roman"/>
          <w:sz w:val="28"/>
          <w:szCs w:val="28"/>
        </w:rPr>
        <w:t xml:space="preserve">год оформляется </w:t>
      </w:r>
      <w:r>
        <w:rPr>
          <w:rFonts w:ascii="Times New Roman" w:hAnsi="Times New Roman" w:cs="Times New Roman"/>
          <w:sz w:val="28"/>
          <w:szCs w:val="28"/>
        </w:rPr>
        <w:t>приказом руководителя Учреждения.</w:t>
      </w:r>
    </w:p>
    <w:p w14:paraId="7A39A03E" w14:textId="77777777" w:rsidR="00D3720C" w:rsidRPr="00990A32" w:rsidRDefault="00D3720C" w:rsidP="00990A32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6565D8" w14:textId="5B13D7CD" w:rsidR="00F25926" w:rsidRPr="0029241D" w:rsidRDefault="0029241D" w:rsidP="0029241D">
      <w:pPr>
        <w:pStyle w:val="a3"/>
        <w:tabs>
          <w:tab w:val="left" w:pos="1134"/>
        </w:tabs>
        <w:spacing w:after="0" w:line="240" w:lineRule="auto"/>
        <w:ind w:left="35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25926" w:rsidRPr="0029241D">
        <w:rPr>
          <w:rFonts w:ascii="Times New Roman" w:hAnsi="Times New Roman" w:cs="Times New Roman"/>
          <w:sz w:val="28"/>
          <w:szCs w:val="28"/>
        </w:rPr>
        <w:t>Материальная помощь</w:t>
      </w:r>
    </w:p>
    <w:p w14:paraId="1399C3B3" w14:textId="77777777" w:rsidR="00F25926" w:rsidRPr="00F25926" w:rsidRDefault="00F25926" w:rsidP="00F25926">
      <w:pPr>
        <w:pStyle w:val="a3"/>
        <w:tabs>
          <w:tab w:val="left" w:pos="1134"/>
        </w:tabs>
        <w:spacing w:after="0" w:line="240" w:lineRule="auto"/>
        <w:ind w:left="3569"/>
        <w:rPr>
          <w:rFonts w:ascii="Times New Roman" w:hAnsi="Times New Roman" w:cs="Times New Roman"/>
          <w:sz w:val="28"/>
          <w:szCs w:val="28"/>
        </w:rPr>
      </w:pPr>
    </w:p>
    <w:p w14:paraId="07F9BBCA" w14:textId="26BDCE3A" w:rsidR="00F25926" w:rsidRPr="00F25926" w:rsidRDefault="0029241D" w:rsidP="00F259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 </w:t>
      </w:r>
      <w:r w:rsidR="00F25926" w:rsidRPr="00F25926">
        <w:rPr>
          <w:rFonts w:ascii="Times New Roman" w:hAnsi="Times New Roman" w:cs="Times New Roman"/>
          <w:sz w:val="28"/>
          <w:szCs w:val="28"/>
        </w:rPr>
        <w:t>Материальная помощь не является выплатой стимулирующего характера и оказывается работникам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F25926" w:rsidRPr="00F25926">
        <w:rPr>
          <w:rFonts w:ascii="Times New Roman" w:hAnsi="Times New Roman" w:cs="Times New Roman"/>
          <w:sz w:val="28"/>
          <w:szCs w:val="28"/>
        </w:rPr>
        <w:t xml:space="preserve"> </w:t>
      </w:r>
      <w:r w:rsidR="004E1C2A" w:rsidRPr="00F25926">
        <w:rPr>
          <w:rFonts w:ascii="Times New Roman" w:hAnsi="Times New Roman" w:cs="Times New Roman"/>
          <w:sz w:val="28"/>
          <w:szCs w:val="28"/>
        </w:rPr>
        <w:t>в размере,</w:t>
      </w:r>
      <w:r w:rsidR="00F25926" w:rsidRPr="00F25926">
        <w:rPr>
          <w:rFonts w:ascii="Times New Roman" w:hAnsi="Times New Roman" w:cs="Times New Roman"/>
          <w:sz w:val="28"/>
          <w:szCs w:val="28"/>
        </w:rPr>
        <w:t xml:space="preserve"> установленном подпунктом 2.2 пункта 2 настоящего положения.</w:t>
      </w:r>
    </w:p>
    <w:p w14:paraId="12A5D85A" w14:textId="492C0A85" w:rsidR="00F25926" w:rsidRPr="00F25926" w:rsidRDefault="0029241D" w:rsidP="00F259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25926" w:rsidRPr="00F25926">
        <w:rPr>
          <w:rFonts w:ascii="Times New Roman" w:hAnsi="Times New Roman" w:cs="Times New Roman"/>
          <w:sz w:val="28"/>
          <w:szCs w:val="28"/>
        </w:rPr>
        <w:t xml:space="preserve">.2 Оказание  материальной  помощи оформляется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="00F25926" w:rsidRPr="00F2592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46D19">
        <w:rPr>
          <w:rFonts w:ascii="Times New Roman" w:hAnsi="Times New Roman" w:cs="Times New Roman"/>
          <w:sz w:val="28"/>
          <w:szCs w:val="28"/>
        </w:rPr>
        <w:t>, на</w:t>
      </w:r>
      <w:r w:rsidR="00C46D19" w:rsidRPr="00C46D19">
        <w:rPr>
          <w:rFonts w:ascii="Times New Roman" w:hAnsi="Times New Roman" w:cs="Times New Roman"/>
          <w:sz w:val="28"/>
          <w:szCs w:val="28"/>
        </w:rPr>
        <w:t xml:space="preserve"> </w:t>
      </w:r>
      <w:r w:rsidR="00C46D19">
        <w:rPr>
          <w:rFonts w:ascii="Times New Roman" w:hAnsi="Times New Roman" w:cs="Times New Roman"/>
          <w:sz w:val="28"/>
          <w:szCs w:val="28"/>
        </w:rPr>
        <w:t>о</w:t>
      </w:r>
      <w:r w:rsidR="00C46D19" w:rsidRPr="00F25926">
        <w:rPr>
          <w:rFonts w:ascii="Times New Roman" w:hAnsi="Times New Roman" w:cs="Times New Roman"/>
          <w:sz w:val="28"/>
          <w:szCs w:val="28"/>
        </w:rPr>
        <w:t>сновани</w:t>
      </w:r>
      <w:r w:rsidR="00C46D19">
        <w:rPr>
          <w:rFonts w:ascii="Times New Roman" w:hAnsi="Times New Roman" w:cs="Times New Roman"/>
          <w:sz w:val="28"/>
          <w:szCs w:val="28"/>
        </w:rPr>
        <w:t>и</w:t>
      </w:r>
      <w:r w:rsidR="00C46D19" w:rsidRPr="00F25926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C46D19">
        <w:rPr>
          <w:rFonts w:ascii="Times New Roman" w:hAnsi="Times New Roman" w:cs="Times New Roman"/>
          <w:sz w:val="28"/>
          <w:szCs w:val="28"/>
        </w:rPr>
        <w:t>я</w:t>
      </w:r>
      <w:r w:rsidR="00C46D19" w:rsidRPr="00F25926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="00C46D1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C46D19" w:rsidRPr="00F25926">
        <w:rPr>
          <w:rFonts w:ascii="Times New Roman" w:hAnsi="Times New Roman" w:cs="Times New Roman"/>
          <w:sz w:val="28"/>
          <w:szCs w:val="28"/>
        </w:rPr>
        <w:t>.</w:t>
      </w:r>
    </w:p>
    <w:p w14:paraId="5502ED26" w14:textId="2510C060" w:rsidR="00BB7FF1" w:rsidRDefault="0029241D" w:rsidP="00F2592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</w:t>
      </w:r>
      <w:r w:rsidR="00F25926" w:rsidRPr="00F25926">
        <w:rPr>
          <w:rFonts w:ascii="Times New Roman" w:hAnsi="Times New Roman" w:cs="Times New Roman"/>
          <w:sz w:val="28"/>
          <w:szCs w:val="28"/>
        </w:rPr>
        <w:t>.3 Материальная помощь не оказывается работникам</w:t>
      </w:r>
      <w:r w:rsidR="00C46D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F25926" w:rsidRPr="00F25926">
        <w:rPr>
          <w:rFonts w:ascii="Times New Roman" w:hAnsi="Times New Roman" w:cs="Times New Roman"/>
          <w:sz w:val="28"/>
          <w:szCs w:val="28"/>
        </w:rPr>
        <w:t>, принятым на работу  в текущем году.</w:t>
      </w:r>
    </w:p>
    <w:p w14:paraId="6DF1324A" w14:textId="3F3DD363" w:rsidR="00BB7FF1" w:rsidRDefault="00BB7FF1" w:rsidP="00233D8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177FA7" w14:textId="6E2597F8" w:rsidR="00BB7FF1" w:rsidRDefault="0029241D" w:rsidP="00292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Заключительные положения</w:t>
      </w:r>
    </w:p>
    <w:p w14:paraId="3343E9A6" w14:textId="77777777" w:rsidR="0029241D" w:rsidRPr="00233D85" w:rsidRDefault="0029241D" w:rsidP="0029241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9D1253" w14:textId="158D9088" w:rsidR="00990929" w:rsidRPr="008E6ADD" w:rsidRDefault="00990929" w:rsidP="0029241D">
      <w:pPr>
        <w:pStyle w:val="a3"/>
        <w:numPr>
          <w:ilvl w:val="1"/>
          <w:numId w:val="1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1D62EA">
        <w:rPr>
          <w:rFonts w:ascii="Times New Roman" w:hAnsi="Times New Roman" w:cs="Times New Roman"/>
          <w:sz w:val="28"/>
          <w:szCs w:val="28"/>
        </w:rPr>
        <w:t>У</w:t>
      </w:r>
      <w:r w:rsidRPr="008E6ADD">
        <w:rPr>
          <w:rFonts w:ascii="Times New Roman" w:hAnsi="Times New Roman" w:cs="Times New Roman"/>
          <w:sz w:val="28"/>
          <w:szCs w:val="28"/>
        </w:rPr>
        <w:t>чреждения имеет право перераспределять средства фонда оплаты труда между выплатами, предусмотренными пунктом 4 настоящего раздела.</w:t>
      </w:r>
    </w:p>
    <w:p w14:paraId="64D4E107" w14:textId="73C7CAB7" w:rsidR="00DE4DED" w:rsidRPr="008E6ADD" w:rsidRDefault="00DE4DED" w:rsidP="001D62EA">
      <w:pPr>
        <w:pStyle w:val="a3"/>
        <w:numPr>
          <w:ilvl w:val="1"/>
          <w:numId w:val="19"/>
        </w:numPr>
        <w:tabs>
          <w:tab w:val="left" w:pos="72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Штатн</w:t>
      </w:r>
      <w:r w:rsidR="00994D48">
        <w:rPr>
          <w:rFonts w:ascii="Times New Roman" w:hAnsi="Times New Roman" w:cs="Times New Roman"/>
          <w:sz w:val="28"/>
          <w:szCs w:val="28"/>
        </w:rPr>
        <w:t>ое расписание</w:t>
      </w:r>
      <w:r w:rsidRPr="008E6ADD">
        <w:rPr>
          <w:rFonts w:ascii="Times New Roman" w:hAnsi="Times New Roman" w:cs="Times New Roman"/>
          <w:sz w:val="28"/>
          <w:szCs w:val="28"/>
        </w:rPr>
        <w:t xml:space="preserve"> </w:t>
      </w:r>
      <w:r w:rsidR="001C49E1">
        <w:rPr>
          <w:rFonts w:ascii="Times New Roman" w:hAnsi="Times New Roman" w:cs="Times New Roman"/>
          <w:sz w:val="28"/>
          <w:szCs w:val="28"/>
        </w:rPr>
        <w:t>Учреждения</w:t>
      </w:r>
      <w:r w:rsidR="000124D7">
        <w:rPr>
          <w:rFonts w:ascii="Times New Roman" w:hAnsi="Times New Roman" w:cs="Times New Roman"/>
          <w:sz w:val="28"/>
          <w:szCs w:val="28"/>
        </w:rPr>
        <w:t xml:space="preserve"> </w:t>
      </w:r>
      <w:r w:rsidRPr="008E6ADD">
        <w:rPr>
          <w:rFonts w:ascii="Times New Roman" w:hAnsi="Times New Roman" w:cs="Times New Roman"/>
          <w:sz w:val="28"/>
          <w:szCs w:val="28"/>
        </w:rPr>
        <w:t>утвержда</w:t>
      </w:r>
      <w:r w:rsidR="00A1342C">
        <w:rPr>
          <w:rFonts w:ascii="Times New Roman" w:hAnsi="Times New Roman" w:cs="Times New Roman"/>
          <w:sz w:val="28"/>
          <w:szCs w:val="28"/>
        </w:rPr>
        <w:t>е</w:t>
      </w:r>
      <w:r w:rsidRPr="008E6ADD">
        <w:rPr>
          <w:rFonts w:ascii="Times New Roman" w:hAnsi="Times New Roman" w:cs="Times New Roman"/>
          <w:sz w:val="28"/>
          <w:szCs w:val="28"/>
        </w:rPr>
        <w:t xml:space="preserve">тся руководителем </w:t>
      </w:r>
      <w:r w:rsidR="001D62EA">
        <w:rPr>
          <w:rFonts w:ascii="Times New Roman" w:hAnsi="Times New Roman" w:cs="Times New Roman"/>
          <w:sz w:val="28"/>
          <w:szCs w:val="28"/>
        </w:rPr>
        <w:t>у</w:t>
      </w:r>
      <w:r w:rsidR="000124D7">
        <w:rPr>
          <w:rFonts w:ascii="Times New Roman" w:hAnsi="Times New Roman" w:cs="Times New Roman"/>
          <w:sz w:val="28"/>
          <w:szCs w:val="28"/>
        </w:rPr>
        <w:t xml:space="preserve">чреждения </w:t>
      </w:r>
      <w:r w:rsidR="000B6D23">
        <w:rPr>
          <w:rFonts w:ascii="Times New Roman" w:hAnsi="Times New Roman" w:cs="Times New Roman"/>
          <w:sz w:val="28"/>
          <w:szCs w:val="28"/>
        </w:rPr>
        <w:t xml:space="preserve">по согласованию </w:t>
      </w:r>
      <w:r w:rsidRPr="008E6ADD">
        <w:rPr>
          <w:rFonts w:ascii="Times New Roman" w:hAnsi="Times New Roman" w:cs="Times New Roman"/>
          <w:sz w:val="28"/>
          <w:szCs w:val="28"/>
        </w:rPr>
        <w:t xml:space="preserve">с </w:t>
      </w:r>
      <w:r w:rsidR="00B16AC5">
        <w:rPr>
          <w:rFonts w:ascii="Times New Roman" w:hAnsi="Times New Roman" w:cs="Times New Roman"/>
          <w:sz w:val="28"/>
          <w:szCs w:val="28"/>
        </w:rPr>
        <w:t>главой</w:t>
      </w:r>
      <w:r w:rsidRPr="008E6ADD">
        <w:rPr>
          <w:rFonts w:ascii="Times New Roman" w:hAnsi="Times New Roman" w:cs="Times New Roman"/>
          <w:sz w:val="28"/>
          <w:szCs w:val="28"/>
        </w:rPr>
        <w:t xml:space="preserve"> администрации Хадыженского городского поселения Апшеронского района.</w:t>
      </w:r>
    </w:p>
    <w:p w14:paraId="55C9B271" w14:textId="77777777" w:rsidR="00DE4DED" w:rsidRDefault="00DE4DED" w:rsidP="00B16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CF7E48" w14:textId="77777777" w:rsidR="00A5066B" w:rsidRPr="008E6ADD" w:rsidRDefault="00A5066B" w:rsidP="00B16AC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2C52D7" w14:textId="77777777" w:rsidR="00DE4DED" w:rsidRPr="008E6ADD" w:rsidRDefault="00DE4DED" w:rsidP="008E6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72F545" w14:textId="77777777" w:rsidR="00DE4DED" w:rsidRPr="008E6ADD" w:rsidRDefault="00DE4DED" w:rsidP="000B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Начальник МКУ «Центр развития ЖКХ»</w:t>
      </w:r>
    </w:p>
    <w:p w14:paraId="4C3838F3" w14:textId="77777777" w:rsidR="00DE4DED" w:rsidRPr="008E6ADD" w:rsidRDefault="00DE4DED" w:rsidP="000B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</w:p>
    <w:p w14:paraId="23ED96CC" w14:textId="66A06A98" w:rsidR="00DE4DED" w:rsidRDefault="00DE4DED" w:rsidP="000B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ADD">
        <w:rPr>
          <w:rFonts w:ascii="Times New Roman" w:hAnsi="Times New Roman" w:cs="Times New Roman"/>
          <w:sz w:val="28"/>
          <w:szCs w:val="28"/>
        </w:rPr>
        <w:t xml:space="preserve">Апшеронского района                                                               </w:t>
      </w:r>
      <w:r w:rsidR="00D364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B6D2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747C61">
        <w:rPr>
          <w:rFonts w:ascii="Times New Roman" w:hAnsi="Times New Roman" w:cs="Times New Roman"/>
          <w:sz w:val="28"/>
          <w:szCs w:val="28"/>
        </w:rPr>
        <w:t>Е.А.Кузнецов</w:t>
      </w:r>
      <w:proofErr w:type="spellEnd"/>
    </w:p>
    <w:p w14:paraId="6CBEE5C0" w14:textId="77777777" w:rsidR="00D364C6" w:rsidRDefault="00D364C6" w:rsidP="000B6D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3DEF33" w14:textId="77777777" w:rsidR="00DE19FC" w:rsidRDefault="00DE19FC" w:rsidP="00A33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E19FC" w:rsidSect="00233552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80ACF"/>
    <w:multiLevelType w:val="hybridMultilevel"/>
    <w:tmpl w:val="EDC89E46"/>
    <w:lvl w:ilvl="0" w:tplc="D9D684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96F7A33"/>
    <w:multiLevelType w:val="hybridMultilevel"/>
    <w:tmpl w:val="06486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71D48"/>
    <w:multiLevelType w:val="hybridMultilevel"/>
    <w:tmpl w:val="2E222F84"/>
    <w:lvl w:ilvl="0" w:tplc="3E42D216">
      <w:start w:val="3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6820C4"/>
    <w:multiLevelType w:val="hybridMultilevel"/>
    <w:tmpl w:val="07080DBC"/>
    <w:lvl w:ilvl="0" w:tplc="8CE25E2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22B813EE"/>
    <w:multiLevelType w:val="multilevel"/>
    <w:tmpl w:val="734A68C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F5E6832"/>
    <w:multiLevelType w:val="hybridMultilevel"/>
    <w:tmpl w:val="07080DBC"/>
    <w:lvl w:ilvl="0" w:tplc="8CE25E2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2FB5661E"/>
    <w:multiLevelType w:val="hybridMultilevel"/>
    <w:tmpl w:val="92766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A31DF"/>
    <w:multiLevelType w:val="multilevel"/>
    <w:tmpl w:val="F3AEE3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8" w15:restartNumberingAfterBreak="0">
    <w:nsid w:val="3AA103B0"/>
    <w:multiLevelType w:val="hybridMultilevel"/>
    <w:tmpl w:val="50344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7A5D99"/>
    <w:multiLevelType w:val="hybridMultilevel"/>
    <w:tmpl w:val="04187A5E"/>
    <w:lvl w:ilvl="0" w:tplc="9A1A53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C846218"/>
    <w:multiLevelType w:val="multilevel"/>
    <w:tmpl w:val="DBC0EACA"/>
    <w:lvl w:ilvl="0">
      <w:start w:val="2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A347BDA"/>
    <w:multiLevelType w:val="multilevel"/>
    <w:tmpl w:val="78ACF7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54AE60B0"/>
    <w:multiLevelType w:val="hybridMultilevel"/>
    <w:tmpl w:val="3DD6CB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148D"/>
    <w:multiLevelType w:val="hybridMultilevel"/>
    <w:tmpl w:val="C6BEDEE2"/>
    <w:lvl w:ilvl="0" w:tplc="90022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ADE4363"/>
    <w:multiLevelType w:val="multilevel"/>
    <w:tmpl w:val="D4C40EC4"/>
    <w:lvl w:ilvl="0">
      <w:start w:val="1"/>
      <w:numFmt w:val="decimal"/>
      <w:lvlText w:val="%1."/>
      <w:lvlJc w:val="left"/>
      <w:pPr>
        <w:ind w:left="3569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BDE218F"/>
    <w:multiLevelType w:val="multilevel"/>
    <w:tmpl w:val="DD780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F9E75BF"/>
    <w:multiLevelType w:val="multilevel"/>
    <w:tmpl w:val="F136505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3C482E"/>
    <w:multiLevelType w:val="multilevel"/>
    <w:tmpl w:val="B71C3F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E503012"/>
    <w:multiLevelType w:val="hybridMultilevel"/>
    <w:tmpl w:val="3DD6C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3"/>
  </w:num>
  <w:num w:numId="6">
    <w:abstractNumId w:val="15"/>
  </w:num>
  <w:num w:numId="7">
    <w:abstractNumId w:val="2"/>
  </w:num>
  <w:num w:numId="8">
    <w:abstractNumId w:val="5"/>
  </w:num>
  <w:num w:numId="9">
    <w:abstractNumId w:val="1"/>
  </w:num>
  <w:num w:numId="10">
    <w:abstractNumId w:val="8"/>
  </w:num>
  <w:num w:numId="11">
    <w:abstractNumId w:val="18"/>
  </w:num>
  <w:num w:numId="12">
    <w:abstractNumId w:val="16"/>
  </w:num>
  <w:num w:numId="13">
    <w:abstractNumId w:val="11"/>
  </w:num>
  <w:num w:numId="14">
    <w:abstractNumId w:val="12"/>
  </w:num>
  <w:num w:numId="15">
    <w:abstractNumId w:val="17"/>
  </w:num>
  <w:num w:numId="16">
    <w:abstractNumId w:val="10"/>
  </w:num>
  <w:num w:numId="17">
    <w:abstractNumId w:val="7"/>
  </w:num>
  <w:num w:numId="18">
    <w:abstractNumId w:val="14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1BC9"/>
    <w:rsid w:val="000124D7"/>
    <w:rsid w:val="00021217"/>
    <w:rsid w:val="00022169"/>
    <w:rsid w:val="00050DC7"/>
    <w:rsid w:val="00093815"/>
    <w:rsid w:val="000B6D23"/>
    <w:rsid w:val="001040C2"/>
    <w:rsid w:val="001130AD"/>
    <w:rsid w:val="0012340C"/>
    <w:rsid w:val="00130779"/>
    <w:rsid w:val="00192309"/>
    <w:rsid w:val="001C1B92"/>
    <w:rsid w:val="001C49E1"/>
    <w:rsid w:val="001D24E7"/>
    <w:rsid w:val="001D2F1E"/>
    <w:rsid w:val="001D62EA"/>
    <w:rsid w:val="001E11DA"/>
    <w:rsid w:val="001E438A"/>
    <w:rsid w:val="00233552"/>
    <w:rsid w:val="00233D85"/>
    <w:rsid w:val="00257E43"/>
    <w:rsid w:val="0026155D"/>
    <w:rsid w:val="00286CB8"/>
    <w:rsid w:val="0029241D"/>
    <w:rsid w:val="00303F07"/>
    <w:rsid w:val="00354F30"/>
    <w:rsid w:val="003A3AF5"/>
    <w:rsid w:val="003B71DB"/>
    <w:rsid w:val="003C03D2"/>
    <w:rsid w:val="003D7E40"/>
    <w:rsid w:val="00440DBE"/>
    <w:rsid w:val="00451489"/>
    <w:rsid w:val="0047304D"/>
    <w:rsid w:val="004778DA"/>
    <w:rsid w:val="0048630E"/>
    <w:rsid w:val="004B0BCA"/>
    <w:rsid w:val="004E1C2A"/>
    <w:rsid w:val="004F3044"/>
    <w:rsid w:val="00502150"/>
    <w:rsid w:val="005070EB"/>
    <w:rsid w:val="005252C4"/>
    <w:rsid w:val="00553B0F"/>
    <w:rsid w:val="0055740E"/>
    <w:rsid w:val="005A41E8"/>
    <w:rsid w:val="005D5B6C"/>
    <w:rsid w:val="005E5803"/>
    <w:rsid w:val="0067503F"/>
    <w:rsid w:val="00692E21"/>
    <w:rsid w:val="0072157F"/>
    <w:rsid w:val="00721B14"/>
    <w:rsid w:val="00747C61"/>
    <w:rsid w:val="007704F1"/>
    <w:rsid w:val="007719BA"/>
    <w:rsid w:val="0077201B"/>
    <w:rsid w:val="007A0516"/>
    <w:rsid w:val="007A6C3C"/>
    <w:rsid w:val="007F3360"/>
    <w:rsid w:val="0083593A"/>
    <w:rsid w:val="008D2E95"/>
    <w:rsid w:val="008E1BC9"/>
    <w:rsid w:val="008E6ADD"/>
    <w:rsid w:val="00965E3B"/>
    <w:rsid w:val="0096783D"/>
    <w:rsid w:val="00990929"/>
    <w:rsid w:val="00990A32"/>
    <w:rsid w:val="00994D48"/>
    <w:rsid w:val="009A7B48"/>
    <w:rsid w:val="009C2899"/>
    <w:rsid w:val="009E25A5"/>
    <w:rsid w:val="00A1342C"/>
    <w:rsid w:val="00A33354"/>
    <w:rsid w:val="00A33510"/>
    <w:rsid w:val="00A5066B"/>
    <w:rsid w:val="00A672F0"/>
    <w:rsid w:val="00AB22BA"/>
    <w:rsid w:val="00AF7135"/>
    <w:rsid w:val="00B16AC5"/>
    <w:rsid w:val="00B3093B"/>
    <w:rsid w:val="00B432D6"/>
    <w:rsid w:val="00B764AE"/>
    <w:rsid w:val="00B84C6B"/>
    <w:rsid w:val="00BB7FF1"/>
    <w:rsid w:val="00BF32F3"/>
    <w:rsid w:val="00C076E0"/>
    <w:rsid w:val="00C240C9"/>
    <w:rsid w:val="00C46D19"/>
    <w:rsid w:val="00CB7E8F"/>
    <w:rsid w:val="00CC32FF"/>
    <w:rsid w:val="00CC75EF"/>
    <w:rsid w:val="00D11500"/>
    <w:rsid w:val="00D364C6"/>
    <w:rsid w:val="00D3720C"/>
    <w:rsid w:val="00D41A1D"/>
    <w:rsid w:val="00D52C20"/>
    <w:rsid w:val="00D77C0F"/>
    <w:rsid w:val="00DB51D7"/>
    <w:rsid w:val="00DD75A6"/>
    <w:rsid w:val="00DE19FC"/>
    <w:rsid w:val="00DE4DED"/>
    <w:rsid w:val="00DE70AD"/>
    <w:rsid w:val="00E17326"/>
    <w:rsid w:val="00E22E21"/>
    <w:rsid w:val="00E30184"/>
    <w:rsid w:val="00E4421A"/>
    <w:rsid w:val="00E6562E"/>
    <w:rsid w:val="00E8492C"/>
    <w:rsid w:val="00E90A4C"/>
    <w:rsid w:val="00EE6A71"/>
    <w:rsid w:val="00EF6707"/>
    <w:rsid w:val="00F04742"/>
    <w:rsid w:val="00F05BD6"/>
    <w:rsid w:val="00F1334B"/>
    <w:rsid w:val="00F25926"/>
    <w:rsid w:val="00F44107"/>
    <w:rsid w:val="00F541C0"/>
    <w:rsid w:val="00F8734E"/>
    <w:rsid w:val="00FA1A90"/>
    <w:rsid w:val="00FA74DC"/>
    <w:rsid w:val="00FF1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DBD53"/>
  <w15:docId w15:val="{F39FDCF1-BE0B-4350-81D4-53B62DFB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503F"/>
  </w:style>
  <w:style w:type="paragraph" w:styleId="1">
    <w:name w:val="heading 1"/>
    <w:basedOn w:val="a"/>
    <w:next w:val="a"/>
    <w:link w:val="10"/>
    <w:uiPriority w:val="9"/>
    <w:qFormat/>
    <w:rsid w:val="00E442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E6AD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E6A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9">
    <w:name w:val="heading 9"/>
    <w:basedOn w:val="a"/>
    <w:next w:val="a"/>
    <w:link w:val="90"/>
    <w:qFormat/>
    <w:rsid w:val="008E6AD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3815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E6A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8E6ADD"/>
    <w:rPr>
      <w:rFonts w:ascii="Arial" w:eastAsia="Times New Roman" w:hAnsi="Arial" w:cs="Arial"/>
      <w:lang w:eastAsia="ru-RU"/>
    </w:rPr>
  </w:style>
  <w:style w:type="character" w:customStyle="1" w:styleId="50">
    <w:name w:val="Заголовок 5 Знак"/>
    <w:basedOn w:val="a0"/>
    <w:link w:val="5"/>
    <w:rsid w:val="008E6A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4">
    <w:name w:val="No Spacing"/>
    <w:uiPriority w:val="1"/>
    <w:qFormat/>
    <w:rsid w:val="008E6AD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rsid w:val="000B6D2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0B6D23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2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C076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076E0"/>
    <w:rPr>
      <w:b/>
      <w:color w:val="26282F"/>
    </w:rPr>
  </w:style>
  <w:style w:type="character" w:customStyle="1" w:styleId="10">
    <w:name w:val="Заголовок 1 Знак"/>
    <w:basedOn w:val="a0"/>
    <w:link w:val="1"/>
    <w:uiPriority w:val="9"/>
    <w:rsid w:val="00E442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C8667E6FFB096258AEDDF6E91C2ED71AA23B56169A168A3A22BF22DE3A750B972E1D43535FHA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C8667E6FFB096258AEDDF6E91C2ED71AA23B561690168A3A22BF22DE3A750B972E1D445FFB5BH6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3C8667E6FFB096258AEDDF6E91C2ED71AA33A56149A168A3A22BF22DE3A750B972E1D405D5FH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3C8667E6FFB096258AEDDF6E91C2ED71AA23B56169A168A3A22BF22DE3A750B972E1D4759F15BH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8930F-AEEB-4C99-A031-78922DE6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ksu-tax@outlook.com</cp:lastModifiedBy>
  <cp:revision>39</cp:revision>
  <cp:lastPrinted>2021-12-27T09:39:00Z</cp:lastPrinted>
  <dcterms:created xsi:type="dcterms:W3CDTF">2016-01-13T09:27:00Z</dcterms:created>
  <dcterms:modified xsi:type="dcterms:W3CDTF">2022-01-13T14:14:00Z</dcterms:modified>
</cp:coreProperties>
</file>