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C4" w:rsidRDefault="0003628F" w:rsidP="00296C4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Информационное сообщение о планируемом изъятии для муниципальных нужд земельного участка по </w:t>
      </w:r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адресу: </w:t>
      </w:r>
      <w:r w:rsidR="00AF1E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Апшеронский район, хутор Травалёв</w:t>
      </w:r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ул. </w:t>
      </w:r>
      <w:proofErr w:type="gramStart"/>
      <w:r w:rsidR="001412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Тихая</w:t>
      </w:r>
      <w:proofErr w:type="gramEnd"/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</w:t>
      </w:r>
    </w:p>
    <w:p w:rsidR="0003628F" w:rsidRPr="008C4DEC" w:rsidRDefault="0003628F" w:rsidP="00296C4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д.</w:t>
      </w:r>
      <w:r w:rsidR="008C4D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223F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</w:t>
      </w:r>
      <w:r w:rsidRPr="0003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расположенных на нем объектов недвижимого имущества</w:t>
      </w:r>
    </w:p>
    <w:p w:rsidR="00296C48" w:rsidRPr="008C4DEC" w:rsidRDefault="00296C48" w:rsidP="00296C4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628F" w:rsidRPr="0003628F" w:rsidRDefault="0003628F" w:rsidP="00296C4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Хадыженского городского поселения Апшеронского района сообщает о планируемом изъятии для муниципальных нужд земельного участка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="00AF1ECC" w:rsidRPr="00AF1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Апшеронский район, хутор Травалёв, ул. </w:t>
      </w:r>
      <w:proofErr w:type="gramStart"/>
      <w:r w:rsidR="0014121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Тихая</w:t>
      </w:r>
      <w:proofErr w:type="gramEnd"/>
      <w:r w:rsidR="00AF1ECC" w:rsidRPr="00AF1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д. </w:t>
      </w:r>
      <w:r w:rsidR="00223F9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и расположенных на нем объектов недвижимого имущества.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Цель изъятия земельного участка: изъятие земельного участка для муниципальных нужд осуществляется в связи с признанием аварийным и подлежащим сносу многоквартирного дома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="00AF1ECC" w:rsidRPr="00AF1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Апшеронский район, хутор Травалёв, ул. </w:t>
      </w:r>
      <w:r w:rsidR="0014121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Тихая</w:t>
      </w:r>
      <w:r w:rsidR="00AF1ECC" w:rsidRPr="00AF1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д. </w:t>
      </w:r>
      <w:r w:rsidR="00223F9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постановлением Администрация Хадыженского городского поселения Апшеронского района от </w:t>
      </w:r>
      <w:r w:rsidR="00223F9F">
        <w:rPr>
          <w:rFonts w:ascii="Times New Roman" w:eastAsia="Times New Roman" w:hAnsi="Times New Roman" w:cs="Times New Roman"/>
          <w:sz w:val="24"/>
          <w:szCs w:val="24"/>
        </w:rPr>
        <w:t>13.12.2016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.  № </w:t>
      </w:r>
      <w:r w:rsidR="00223F9F">
        <w:rPr>
          <w:rFonts w:ascii="Times New Roman" w:eastAsia="Times New Roman" w:hAnsi="Times New Roman" w:cs="Times New Roman"/>
          <w:sz w:val="24"/>
          <w:szCs w:val="24"/>
        </w:rPr>
        <w:t>746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56.6 Земельного кодекса Российской Федерации изъятию подлежит земельный участок с кадастровым номером </w:t>
      </w:r>
      <w:r w:rsidR="00223F9F" w:rsidRPr="00223F9F">
        <w:rPr>
          <w:rFonts w:ascii="Times New Roman" w:eastAsia="Times New Roman" w:hAnsi="Times New Roman" w:cs="Times New Roman"/>
          <w:sz w:val="24"/>
          <w:szCs w:val="24"/>
        </w:rPr>
        <w:t>23:02:0000000:2437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223F9F">
        <w:rPr>
          <w:rFonts w:ascii="Times New Roman" w:eastAsia="Times New Roman" w:hAnsi="Times New Roman" w:cs="Times New Roman"/>
          <w:sz w:val="24"/>
          <w:szCs w:val="24"/>
        </w:rPr>
        <w:t>2688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кв.м по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="00AF1ECC" w:rsidRPr="00AF1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Апшеронский район, хутор Травалёв, ул. </w:t>
      </w:r>
      <w:proofErr w:type="gramStart"/>
      <w:r w:rsidR="0014121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Тихая</w:t>
      </w:r>
      <w:proofErr w:type="gramEnd"/>
      <w:r w:rsidR="00AF1ECC" w:rsidRPr="00AF1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д. </w:t>
      </w:r>
      <w:r w:rsidR="00223F9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, а также расположенные на нем объекты недвижимого имущества – квартиры №№ 1, 2, 3.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Получить информацию о предполагаемом изъятии земельного участка и расположенного на нем объекта недвижимого имущества для муниципальных нужд, подать заявление об учете прав на земельный участок и иные объекты недвижимого 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заинтересованные лица могут в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 xml:space="preserve"> Хадыженского городского поселения Апшеронского района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(г.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Хадыженск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628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тел.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8</w:t>
      </w:r>
      <w:r w:rsidR="00286E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86152</w:t>
      </w:r>
      <w:r w:rsidR="00286E3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86E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17</w:t>
      </w:r>
      <w:r w:rsidR="00286E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, часы приема: пн., вт., ср., с 9.00 до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и с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до 18.00, пт. с 9.00 до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0 и с 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до 17.00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, четверг – </w:t>
      </w:r>
      <w:proofErr w:type="spellStart"/>
      <w:r w:rsidR="00296C48">
        <w:rPr>
          <w:rFonts w:ascii="Times New Roman" w:eastAsia="Times New Roman" w:hAnsi="Times New Roman" w:cs="Times New Roman"/>
          <w:sz w:val="24"/>
          <w:szCs w:val="24"/>
        </w:rPr>
        <w:t>неприемный</w:t>
      </w:r>
      <w:proofErr w:type="spellEnd"/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 день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Срок для подачи заинтересованными лицами заявления об учете прав на земельный участок и иные объекты недвижимого имущества составляет 60 дней со дня опубликования настоящего сообщения.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сообщение размещено на официальном сайте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 xml:space="preserve"> Хадыженского городского поселения Апшеронского района </w:t>
      </w:r>
      <w:proofErr w:type="spellStart"/>
      <w:r w:rsidR="00296C48" w:rsidRPr="00296C48">
        <w:rPr>
          <w:rFonts w:ascii="Times New Roman" w:eastAsia="Times New Roman" w:hAnsi="Times New Roman" w:cs="Times New Roman"/>
          <w:sz w:val="24"/>
          <w:szCs w:val="24"/>
          <w:u w:val="single"/>
        </w:rPr>
        <w:t>had.apsheronsk-oms.ru</w:t>
      </w:r>
      <w:proofErr w:type="spellEnd"/>
      <w:r w:rsidRPr="0003628F">
        <w:rPr>
          <w:rFonts w:ascii="Times New Roman" w:eastAsia="Times New Roman" w:hAnsi="Times New Roman" w:cs="Times New Roman"/>
          <w:sz w:val="24"/>
          <w:szCs w:val="24"/>
        </w:rPr>
        <w:t>, в газете «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Апшеронский рабочий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органом местного самоуправления, осуществляющим выявление лиц, земельный участок и расположенные на нем объекты недвижимого имущества которых подлежит изъятию для муниципальных нужд, является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дминистрация Хадыженского городского поселения Апшеронского района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0F5" w:rsidRDefault="008940F5" w:rsidP="0003628F">
      <w:pPr>
        <w:spacing w:after="0"/>
      </w:pPr>
    </w:p>
    <w:sectPr w:rsidR="008940F5" w:rsidSect="0078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554"/>
    <w:multiLevelType w:val="multilevel"/>
    <w:tmpl w:val="F5F2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28F"/>
    <w:rsid w:val="0003628F"/>
    <w:rsid w:val="00141217"/>
    <w:rsid w:val="001F26FA"/>
    <w:rsid w:val="00202888"/>
    <w:rsid w:val="00223F9F"/>
    <w:rsid w:val="00286E3D"/>
    <w:rsid w:val="00296C48"/>
    <w:rsid w:val="002C3D26"/>
    <w:rsid w:val="003660C1"/>
    <w:rsid w:val="00770AF2"/>
    <w:rsid w:val="007877C7"/>
    <w:rsid w:val="008940F5"/>
    <w:rsid w:val="008C4DEC"/>
    <w:rsid w:val="009F6DB0"/>
    <w:rsid w:val="00AF1ECC"/>
    <w:rsid w:val="00BD6BC4"/>
    <w:rsid w:val="00EA3567"/>
    <w:rsid w:val="00F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C7"/>
  </w:style>
  <w:style w:type="paragraph" w:styleId="1">
    <w:name w:val="heading 1"/>
    <w:basedOn w:val="a"/>
    <w:link w:val="10"/>
    <w:uiPriority w:val="9"/>
    <w:qFormat/>
    <w:rsid w:val="00036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2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3628F"/>
    <w:rPr>
      <w:color w:val="0000FF"/>
      <w:u w:val="single"/>
    </w:rPr>
  </w:style>
  <w:style w:type="character" w:customStyle="1" w:styleId="hidden-xs">
    <w:name w:val="hidden-xs"/>
    <w:basedOn w:val="a0"/>
    <w:rsid w:val="0003628F"/>
  </w:style>
  <w:style w:type="paragraph" w:styleId="a4">
    <w:name w:val="Normal (Web)"/>
    <w:basedOn w:val="a"/>
    <w:uiPriority w:val="99"/>
    <w:semiHidden/>
    <w:unhideWhenUsed/>
    <w:rsid w:val="0003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5690">
              <w:marLeft w:val="0"/>
              <w:marRight w:val="0"/>
              <w:marTop w:val="0"/>
              <w:marBottom w:val="0"/>
              <w:divBdr>
                <w:top w:val="single" w:sz="4" w:space="9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2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16</cp:revision>
  <dcterms:created xsi:type="dcterms:W3CDTF">2021-07-27T13:32:00Z</dcterms:created>
  <dcterms:modified xsi:type="dcterms:W3CDTF">2021-07-27T14:20:00Z</dcterms:modified>
</cp:coreProperties>
</file>