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278"/>
        <w:tblW w:w="0" w:type="auto"/>
        <w:tblLook w:val="01E0" w:firstRow="1" w:lastRow="1" w:firstColumn="1" w:lastColumn="1" w:noHBand="0" w:noVBand="0"/>
      </w:tblPr>
      <w:tblGrid>
        <w:gridCol w:w="4664"/>
        <w:gridCol w:w="236"/>
      </w:tblGrid>
      <w:tr w:rsidR="00DE5ACD" w:rsidRPr="00DE5ACD" w:rsidTr="00512418">
        <w:trPr>
          <w:trHeight w:val="2604"/>
        </w:trPr>
        <w:tc>
          <w:tcPr>
            <w:tcW w:w="4664" w:type="dxa"/>
          </w:tcPr>
          <w:p w:rsidR="00DE5ACD" w:rsidRPr="00DE5ACD" w:rsidRDefault="00DE5ACD" w:rsidP="00512418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  <w:p w:rsidR="00DE5ACD" w:rsidRPr="00DE5ACD" w:rsidRDefault="00DE5ACD" w:rsidP="0051241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</w:rPr>
            </w:pPr>
            <w:r w:rsidRPr="00DE5ACD">
              <w:rPr>
                <w:rFonts w:ascii="Times New Roman" w:hAnsi="Times New Roman"/>
              </w:rPr>
              <w:object w:dxaOrig="1225" w:dyaOrig="1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4pt;height:47.3pt" o:ole="">
                  <v:imagedata r:id="rId7" o:title=""/>
                </v:shape>
                <o:OLEObject Type="Embed" ProgID="CorelPHOTOPAINT.Image.16" ShapeID="_x0000_i1025" DrawAspect="Content" ObjectID="_1641387730" r:id="rId8"/>
              </w:object>
            </w:r>
          </w:p>
          <w:p w:rsidR="00DE5ACD" w:rsidRPr="00DE5ACD" w:rsidRDefault="00DE5ACD" w:rsidP="00512418">
            <w:pPr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r w:rsidRPr="00DE5ACD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DE5ACD" w:rsidRPr="00DE5ACD" w:rsidRDefault="00DE5ACD" w:rsidP="00512418">
            <w:pPr>
              <w:pStyle w:val="8"/>
              <w:jc w:val="center"/>
              <w:rPr>
                <w:b w:val="0"/>
              </w:rPr>
            </w:pPr>
            <w:r w:rsidRPr="00DE5ACD">
              <w:t>ХАДЫЖЕНСКОГО ГОРОДСКОГО</w:t>
            </w:r>
          </w:p>
          <w:p w:rsidR="00DE5ACD" w:rsidRPr="00DE5ACD" w:rsidRDefault="00DE5ACD" w:rsidP="00512418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E5ACD">
              <w:rPr>
                <w:rFonts w:ascii="Times New Roman" w:hAnsi="Times New Roman" w:cs="Times New Roman"/>
                <w:b/>
              </w:rPr>
              <w:t>ПОСЕЛЕНИЯ</w:t>
            </w:r>
          </w:p>
          <w:p w:rsidR="00DE5ACD" w:rsidRPr="00DE5ACD" w:rsidRDefault="00DE5ACD" w:rsidP="00512418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DE5ACD">
              <w:rPr>
                <w:rFonts w:ascii="Times New Roman" w:hAnsi="Times New Roman" w:cs="Times New Roman"/>
                <w:b/>
              </w:rPr>
              <w:t>АПШЕРОНСКОГО РАЙОНА</w:t>
            </w:r>
          </w:p>
          <w:p w:rsidR="00DE5ACD" w:rsidRPr="00DE5ACD" w:rsidRDefault="00DE5ACD" w:rsidP="0051241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5ACD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E5ACD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DE5ACD">
              <w:rPr>
                <w:rFonts w:ascii="Times New Roman" w:hAnsi="Times New Roman" w:cs="Times New Roman"/>
              </w:rPr>
              <w:t>, 33,  г. Хадыженск,</w:t>
            </w:r>
          </w:p>
          <w:p w:rsidR="00DE5ACD" w:rsidRPr="00DE5ACD" w:rsidRDefault="00DE5ACD" w:rsidP="00512418">
            <w:pPr>
              <w:jc w:val="center"/>
              <w:rPr>
                <w:rFonts w:ascii="Times New Roman" w:hAnsi="Times New Roman" w:cs="Times New Roman"/>
              </w:rPr>
            </w:pPr>
            <w:r w:rsidRPr="00DE5ACD">
              <w:rPr>
                <w:rFonts w:ascii="Times New Roman" w:hAnsi="Times New Roman" w:cs="Times New Roman"/>
              </w:rPr>
              <w:t>Апшеронский район, Краснодарский край,</w:t>
            </w:r>
          </w:p>
          <w:p w:rsidR="00DE5ACD" w:rsidRPr="00DE5ACD" w:rsidRDefault="00DE5ACD" w:rsidP="00512418">
            <w:pPr>
              <w:jc w:val="center"/>
              <w:rPr>
                <w:rFonts w:ascii="Times New Roman" w:hAnsi="Times New Roman" w:cs="Times New Roman"/>
              </w:rPr>
            </w:pPr>
            <w:r w:rsidRPr="00DE5ACD">
              <w:rPr>
                <w:rFonts w:ascii="Times New Roman" w:hAnsi="Times New Roman" w:cs="Times New Roman"/>
              </w:rPr>
              <w:t>352680. тел.: (86152) 4-17-77, факс 4-17-77</w:t>
            </w:r>
          </w:p>
          <w:p w:rsidR="00DE5ACD" w:rsidRPr="00DE5ACD" w:rsidRDefault="00DE5ACD" w:rsidP="00512418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DE5ACD">
              <w:rPr>
                <w:rFonts w:ascii="Times New Roman" w:hAnsi="Times New Roman" w:cs="Times New Roman"/>
                <w:sz w:val="22"/>
              </w:rPr>
              <w:t>ОКПО 04019332 ОКВЭД 75.11.31</w:t>
            </w:r>
          </w:p>
          <w:p w:rsidR="00DE5ACD" w:rsidRPr="00DE5ACD" w:rsidRDefault="00DE5ACD" w:rsidP="00512418">
            <w:pPr>
              <w:jc w:val="center"/>
              <w:outlineLvl w:val="0"/>
              <w:rPr>
                <w:rFonts w:ascii="Times New Roman" w:hAnsi="Times New Roman" w:cs="Times New Roman"/>
                <w:sz w:val="22"/>
              </w:rPr>
            </w:pPr>
            <w:r w:rsidRPr="00DE5ACD">
              <w:rPr>
                <w:rFonts w:ascii="Times New Roman" w:hAnsi="Times New Roman" w:cs="Times New Roman"/>
                <w:sz w:val="22"/>
              </w:rPr>
              <w:t>ИНН 2325017868 КПП 232501001</w:t>
            </w:r>
          </w:p>
          <w:p w:rsidR="00DE5ACD" w:rsidRPr="00DE5ACD" w:rsidRDefault="00DE5ACD" w:rsidP="0051241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5ACD">
              <w:rPr>
                <w:rFonts w:ascii="Times New Roman" w:hAnsi="Times New Roman" w:cs="Times New Roman"/>
                <w:sz w:val="22"/>
              </w:rPr>
              <w:t>________________ № _______________</w:t>
            </w:r>
          </w:p>
          <w:p w:rsidR="00DE5ACD" w:rsidRPr="00DE5ACD" w:rsidRDefault="00DE5ACD" w:rsidP="00512418">
            <w:pPr>
              <w:jc w:val="center"/>
              <w:rPr>
                <w:rFonts w:ascii="Times New Roman" w:hAnsi="Times New Roman" w:cs="Times New Roman"/>
              </w:rPr>
            </w:pPr>
            <w:r w:rsidRPr="00DE5ACD">
              <w:rPr>
                <w:rFonts w:ascii="Times New Roman" w:hAnsi="Times New Roman" w:cs="Times New Roman"/>
                <w:sz w:val="22"/>
              </w:rPr>
              <w:t>на № ___________ от 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E5ACD" w:rsidRPr="00DE5ACD" w:rsidRDefault="00DE5ACD" w:rsidP="00512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ACD" w:rsidRPr="00DE5ACD" w:rsidRDefault="00DE5ACD" w:rsidP="00DE5ACD">
      <w:pPr>
        <w:autoSpaceDE w:val="0"/>
        <w:autoSpaceDN w:val="0"/>
        <w:adjustRightInd w:val="0"/>
        <w:ind w:right="172"/>
        <w:rPr>
          <w:rFonts w:ascii="Times New Roman" w:hAnsi="Times New Roman" w:cs="Times New Roman"/>
          <w:sz w:val="28"/>
          <w:szCs w:val="28"/>
        </w:rPr>
      </w:pPr>
      <w:r w:rsidRPr="00DE5ACD">
        <w:rPr>
          <w:rFonts w:ascii="Times New Roman" w:hAnsi="Times New Roman" w:cs="Times New Roman"/>
          <w:sz w:val="28"/>
          <w:szCs w:val="28"/>
        </w:rPr>
        <w:t>Заместителю главы</w:t>
      </w:r>
    </w:p>
    <w:p w:rsidR="00DE5ACD" w:rsidRPr="00DE5ACD" w:rsidRDefault="00DE5ACD" w:rsidP="00DE5ACD">
      <w:pPr>
        <w:autoSpaceDE w:val="0"/>
        <w:autoSpaceDN w:val="0"/>
        <w:adjustRightInd w:val="0"/>
        <w:ind w:right="172"/>
        <w:rPr>
          <w:rFonts w:ascii="Times New Roman" w:hAnsi="Times New Roman" w:cs="Times New Roman"/>
          <w:sz w:val="28"/>
          <w:szCs w:val="28"/>
        </w:rPr>
      </w:pPr>
      <w:r w:rsidRPr="00DE5A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5ACD" w:rsidRPr="00DE5ACD" w:rsidRDefault="00DE5ACD" w:rsidP="00DE5ACD">
      <w:pPr>
        <w:autoSpaceDE w:val="0"/>
        <w:autoSpaceDN w:val="0"/>
        <w:adjustRightInd w:val="0"/>
        <w:ind w:right="172"/>
        <w:rPr>
          <w:rFonts w:ascii="Times New Roman" w:hAnsi="Times New Roman" w:cs="Times New Roman"/>
          <w:sz w:val="28"/>
          <w:szCs w:val="28"/>
        </w:rPr>
      </w:pPr>
      <w:r w:rsidRPr="00DE5ACD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DE5ACD" w:rsidRPr="00DE5ACD" w:rsidRDefault="00DE5ACD" w:rsidP="00DE5ACD">
      <w:pPr>
        <w:autoSpaceDE w:val="0"/>
        <w:autoSpaceDN w:val="0"/>
        <w:adjustRightInd w:val="0"/>
        <w:ind w:right="172"/>
        <w:rPr>
          <w:rFonts w:ascii="Times New Roman" w:hAnsi="Times New Roman" w:cs="Times New Roman"/>
          <w:sz w:val="28"/>
          <w:szCs w:val="28"/>
        </w:rPr>
      </w:pPr>
      <w:proofErr w:type="spellStart"/>
      <w:r w:rsidRPr="00DE5ACD">
        <w:rPr>
          <w:rFonts w:ascii="Times New Roman" w:hAnsi="Times New Roman" w:cs="Times New Roman"/>
          <w:sz w:val="28"/>
          <w:szCs w:val="28"/>
        </w:rPr>
        <w:t>Е.В.Харченко</w:t>
      </w:r>
      <w:proofErr w:type="spellEnd"/>
    </w:p>
    <w:p w:rsidR="00DE5ACD" w:rsidRPr="00DE5ACD" w:rsidRDefault="00DE5ACD" w:rsidP="00DE5ACD">
      <w:pPr>
        <w:rPr>
          <w:rFonts w:ascii="Times New Roman" w:hAnsi="Times New Roman" w:cs="Times New Roman"/>
          <w:sz w:val="28"/>
          <w:szCs w:val="28"/>
        </w:rPr>
      </w:pPr>
    </w:p>
    <w:p w:rsidR="00DE5ACD" w:rsidRPr="00DE5ACD" w:rsidRDefault="00DE5ACD" w:rsidP="00DE5ACD">
      <w:pPr>
        <w:rPr>
          <w:rFonts w:ascii="Times New Roman" w:hAnsi="Times New Roman" w:cs="Times New Roman"/>
          <w:sz w:val="28"/>
          <w:szCs w:val="28"/>
        </w:rPr>
      </w:pPr>
    </w:p>
    <w:p w:rsidR="00DE5ACD" w:rsidRPr="00DE5ACD" w:rsidRDefault="00DE5ACD" w:rsidP="00DE5ACD">
      <w:pPr>
        <w:rPr>
          <w:rFonts w:ascii="Times New Roman" w:hAnsi="Times New Roman" w:cs="Times New Roman"/>
          <w:sz w:val="28"/>
          <w:szCs w:val="28"/>
        </w:rPr>
      </w:pPr>
    </w:p>
    <w:p w:rsidR="00DE5ACD" w:rsidRPr="00DE5ACD" w:rsidRDefault="00DE5ACD" w:rsidP="00DE5ACD">
      <w:pPr>
        <w:rPr>
          <w:rFonts w:ascii="Times New Roman" w:hAnsi="Times New Roman" w:cs="Times New Roman"/>
          <w:sz w:val="28"/>
          <w:szCs w:val="28"/>
        </w:rPr>
      </w:pPr>
    </w:p>
    <w:p w:rsidR="00DE5ACD" w:rsidRPr="00DE5ACD" w:rsidRDefault="00DE5ACD" w:rsidP="00DE5ACD">
      <w:pPr>
        <w:rPr>
          <w:rFonts w:ascii="Times New Roman" w:hAnsi="Times New Roman" w:cs="Times New Roman"/>
          <w:sz w:val="28"/>
          <w:szCs w:val="28"/>
        </w:rPr>
      </w:pPr>
    </w:p>
    <w:p w:rsidR="00DE5ACD" w:rsidRPr="00DE5ACD" w:rsidRDefault="00DE5ACD" w:rsidP="00DE5ACD">
      <w:pPr>
        <w:rPr>
          <w:rFonts w:ascii="Times New Roman" w:hAnsi="Times New Roman" w:cs="Times New Roman"/>
          <w:sz w:val="28"/>
          <w:szCs w:val="28"/>
        </w:rPr>
      </w:pPr>
    </w:p>
    <w:p w:rsidR="00DE5ACD" w:rsidRPr="00DE5ACD" w:rsidRDefault="00DE5ACD" w:rsidP="00DE5AC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E5ACD" w:rsidRPr="00DE5ACD" w:rsidRDefault="00DE5ACD" w:rsidP="00EC4191">
      <w:pPr>
        <w:pStyle w:val="1"/>
        <w:shd w:val="clear" w:color="auto" w:fill="auto"/>
        <w:spacing w:line="240" w:lineRule="auto"/>
        <w:ind w:right="-1" w:firstLine="0"/>
        <w:jc w:val="center"/>
        <w:rPr>
          <w:sz w:val="28"/>
          <w:szCs w:val="28"/>
        </w:rPr>
      </w:pPr>
    </w:p>
    <w:p w:rsidR="00474349" w:rsidRDefault="00A66F4A" w:rsidP="00EC4191">
      <w:pPr>
        <w:pStyle w:val="1"/>
        <w:shd w:val="clear" w:color="auto" w:fill="auto"/>
        <w:spacing w:line="240" w:lineRule="auto"/>
        <w:ind w:right="-1" w:firstLine="0"/>
        <w:jc w:val="center"/>
        <w:rPr>
          <w:sz w:val="28"/>
          <w:szCs w:val="28"/>
        </w:rPr>
      </w:pPr>
      <w:r w:rsidRPr="00EC4191">
        <w:rPr>
          <w:sz w:val="28"/>
          <w:szCs w:val="28"/>
        </w:rPr>
        <w:t xml:space="preserve">Пояснительная записка (анализ) </w:t>
      </w:r>
    </w:p>
    <w:p w:rsidR="00474349" w:rsidRDefault="00A66F4A" w:rsidP="00474349">
      <w:pPr>
        <w:pStyle w:val="1"/>
        <w:shd w:val="clear" w:color="auto" w:fill="auto"/>
        <w:spacing w:line="240" w:lineRule="auto"/>
        <w:ind w:right="-1" w:firstLine="0"/>
        <w:jc w:val="center"/>
        <w:rPr>
          <w:sz w:val="28"/>
          <w:szCs w:val="28"/>
        </w:rPr>
      </w:pPr>
      <w:r w:rsidRPr="00EC4191">
        <w:rPr>
          <w:sz w:val="28"/>
          <w:szCs w:val="28"/>
        </w:rPr>
        <w:t>о результатах работы</w:t>
      </w:r>
      <w:r w:rsidR="00474349">
        <w:rPr>
          <w:sz w:val="28"/>
          <w:szCs w:val="28"/>
        </w:rPr>
        <w:t xml:space="preserve"> </w:t>
      </w:r>
      <w:r w:rsidRPr="00EC4191">
        <w:rPr>
          <w:sz w:val="28"/>
          <w:szCs w:val="28"/>
        </w:rPr>
        <w:t xml:space="preserve">с обращениями граждан в администрации </w:t>
      </w:r>
    </w:p>
    <w:p w:rsidR="00474349" w:rsidRDefault="00A66F4A" w:rsidP="00474349">
      <w:pPr>
        <w:pStyle w:val="1"/>
        <w:shd w:val="clear" w:color="auto" w:fill="auto"/>
        <w:spacing w:line="240" w:lineRule="auto"/>
        <w:ind w:right="-1" w:firstLine="0"/>
        <w:jc w:val="center"/>
        <w:rPr>
          <w:sz w:val="28"/>
          <w:szCs w:val="28"/>
        </w:rPr>
      </w:pPr>
      <w:r w:rsidRPr="00EC4191">
        <w:rPr>
          <w:sz w:val="28"/>
          <w:szCs w:val="28"/>
        </w:rPr>
        <w:t>Хадыженского городского</w:t>
      </w:r>
      <w:r w:rsidR="00474349">
        <w:rPr>
          <w:sz w:val="28"/>
          <w:szCs w:val="28"/>
        </w:rPr>
        <w:t xml:space="preserve"> </w:t>
      </w:r>
      <w:r w:rsidRPr="00EC4191">
        <w:rPr>
          <w:sz w:val="28"/>
          <w:szCs w:val="28"/>
        </w:rPr>
        <w:t xml:space="preserve">поселения Апшеронского района </w:t>
      </w:r>
    </w:p>
    <w:p w:rsidR="00F07701" w:rsidRDefault="00FE2344" w:rsidP="00474349">
      <w:pPr>
        <w:pStyle w:val="1"/>
        <w:shd w:val="clear" w:color="auto" w:fill="auto"/>
        <w:spacing w:line="240" w:lineRule="auto"/>
        <w:ind w:right="-1" w:firstLine="0"/>
        <w:jc w:val="center"/>
        <w:rPr>
          <w:sz w:val="28"/>
          <w:szCs w:val="28"/>
        </w:rPr>
      </w:pPr>
      <w:r w:rsidRPr="00EC4191">
        <w:rPr>
          <w:sz w:val="28"/>
          <w:szCs w:val="28"/>
        </w:rPr>
        <w:t>по итогам работы за</w:t>
      </w:r>
      <w:r w:rsidR="00A66F4A" w:rsidRPr="00EC4191">
        <w:rPr>
          <w:sz w:val="28"/>
          <w:szCs w:val="28"/>
        </w:rPr>
        <w:t xml:space="preserve"> 201</w:t>
      </w:r>
      <w:r w:rsidRPr="00EC4191">
        <w:rPr>
          <w:sz w:val="28"/>
          <w:szCs w:val="28"/>
        </w:rPr>
        <w:t>9</w:t>
      </w:r>
      <w:r w:rsidR="00A66F4A" w:rsidRPr="00EC4191">
        <w:rPr>
          <w:sz w:val="28"/>
          <w:szCs w:val="28"/>
        </w:rPr>
        <w:t xml:space="preserve"> год</w:t>
      </w:r>
    </w:p>
    <w:p w:rsidR="00474349" w:rsidRDefault="00474349" w:rsidP="00474349">
      <w:pPr>
        <w:pStyle w:val="1"/>
        <w:shd w:val="clear" w:color="auto" w:fill="auto"/>
        <w:spacing w:line="240" w:lineRule="auto"/>
        <w:ind w:right="-1" w:firstLine="0"/>
        <w:jc w:val="center"/>
        <w:rPr>
          <w:sz w:val="28"/>
          <w:szCs w:val="28"/>
        </w:rPr>
      </w:pPr>
    </w:p>
    <w:p w:rsidR="00F07701" w:rsidRPr="00EC4191" w:rsidRDefault="00A66F4A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  <w:r w:rsidRPr="00EC4191">
        <w:rPr>
          <w:sz w:val="28"/>
          <w:szCs w:val="28"/>
        </w:rPr>
        <w:t>За 201</w:t>
      </w:r>
      <w:r w:rsidR="00FE2344" w:rsidRPr="00EC4191">
        <w:rPr>
          <w:sz w:val="28"/>
          <w:szCs w:val="28"/>
        </w:rPr>
        <w:t>9</w:t>
      </w:r>
      <w:r w:rsidRPr="00EC4191">
        <w:rPr>
          <w:sz w:val="28"/>
          <w:szCs w:val="28"/>
        </w:rPr>
        <w:t xml:space="preserve"> год в администрацию Хадыженского городского поселения Апшеронского района поступило </w:t>
      </w:r>
      <w:r w:rsidR="00FE2344" w:rsidRPr="00EC4191">
        <w:rPr>
          <w:sz w:val="28"/>
          <w:szCs w:val="28"/>
        </w:rPr>
        <w:t>654</w:t>
      </w:r>
      <w:r w:rsidRPr="00EC4191">
        <w:rPr>
          <w:sz w:val="28"/>
          <w:szCs w:val="28"/>
        </w:rPr>
        <w:t xml:space="preserve"> обращени</w:t>
      </w:r>
      <w:r w:rsidR="00FE2344" w:rsidRPr="00EC4191">
        <w:rPr>
          <w:sz w:val="28"/>
          <w:szCs w:val="28"/>
        </w:rPr>
        <w:t>я</w:t>
      </w:r>
      <w:r w:rsidRPr="00EC4191">
        <w:rPr>
          <w:sz w:val="28"/>
          <w:szCs w:val="28"/>
        </w:rPr>
        <w:t xml:space="preserve">, </w:t>
      </w:r>
      <w:r w:rsidR="00FE2344" w:rsidRPr="00EC4191">
        <w:rPr>
          <w:sz w:val="28"/>
          <w:szCs w:val="28"/>
        </w:rPr>
        <w:t>в том числе из администрации Краснодарского края – 293 обращения, что составляет 44,8% от общего числа обращений</w:t>
      </w:r>
      <w:r w:rsidRPr="00EC4191">
        <w:rPr>
          <w:sz w:val="28"/>
          <w:szCs w:val="28"/>
        </w:rPr>
        <w:t>.</w:t>
      </w:r>
    </w:p>
    <w:p w:rsidR="009B3834" w:rsidRPr="00EC4191" w:rsidRDefault="00A66F4A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  <w:r w:rsidRPr="00EC4191">
        <w:rPr>
          <w:sz w:val="28"/>
          <w:szCs w:val="28"/>
        </w:rPr>
        <w:t xml:space="preserve">В результате рассмотрения по </w:t>
      </w:r>
      <w:r w:rsidR="009B3834" w:rsidRPr="00EC4191">
        <w:rPr>
          <w:sz w:val="28"/>
          <w:szCs w:val="28"/>
        </w:rPr>
        <w:t>226</w:t>
      </w:r>
      <w:r w:rsidRPr="00EC4191">
        <w:rPr>
          <w:sz w:val="28"/>
          <w:szCs w:val="28"/>
        </w:rPr>
        <w:t xml:space="preserve"> (3</w:t>
      </w:r>
      <w:r w:rsidR="009B3834" w:rsidRPr="00EC4191">
        <w:rPr>
          <w:sz w:val="28"/>
          <w:szCs w:val="28"/>
        </w:rPr>
        <w:t>8,3</w:t>
      </w:r>
      <w:r w:rsidRPr="00EC4191">
        <w:rPr>
          <w:sz w:val="28"/>
          <w:szCs w:val="28"/>
        </w:rPr>
        <w:t>%) обращениям граждан приняты положительные решения</w:t>
      </w:r>
      <w:r w:rsidR="009B3834" w:rsidRPr="00EC4191">
        <w:rPr>
          <w:sz w:val="28"/>
          <w:szCs w:val="28"/>
        </w:rPr>
        <w:t xml:space="preserve">, </w:t>
      </w:r>
      <w:r w:rsidRPr="00EC4191">
        <w:rPr>
          <w:sz w:val="28"/>
          <w:szCs w:val="28"/>
        </w:rPr>
        <w:t xml:space="preserve">по </w:t>
      </w:r>
      <w:r w:rsidR="009B3834" w:rsidRPr="00EC4191">
        <w:rPr>
          <w:sz w:val="28"/>
          <w:szCs w:val="28"/>
        </w:rPr>
        <w:t>331</w:t>
      </w:r>
      <w:r w:rsidRPr="00EC4191">
        <w:rPr>
          <w:sz w:val="28"/>
          <w:szCs w:val="28"/>
        </w:rPr>
        <w:t xml:space="preserve"> (</w:t>
      </w:r>
      <w:r w:rsidR="009B3834" w:rsidRPr="00EC4191">
        <w:rPr>
          <w:sz w:val="28"/>
          <w:szCs w:val="28"/>
        </w:rPr>
        <w:t>56,1</w:t>
      </w:r>
      <w:r w:rsidRPr="00EC4191">
        <w:rPr>
          <w:sz w:val="28"/>
          <w:szCs w:val="28"/>
        </w:rPr>
        <w:t>%)</w:t>
      </w:r>
      <w:r w:rsidR="009B3834" w:rsidRPr="00EC4191">
        <w:rPr>
          <w:sz w:val="28"/>
          <w:szCs w:val="28"/>
        </w:rPr>
        <w:t xml:space="preserve"> обращению</w:t>
      </w:r>
      <w:r w:rsidRPr="00EC4191">
        <w:rPr>
          <w:sz w:val="28"/>
          <w:szCs w:val="28"/>
        </w:rPr>
        <w:t xml:space="preserve"> - заявителям даны</w:t>
      </w:r>
      <w:r w:rsidR="009B3834" w:rsidRPr="00EC4191">
        <w:rPr>
          <w:sz w:val="28"/>
          <w:szCs w:val="28"/>
        </w:rPr>
        <w:t xml:space="preserve"> разъяснения на интересующие вопросы</w:t>
      </w:r>
      <w:r w:rsidRPr="00EC4191">
        <w:rPr>
          <w:sz w:val="28"/>
          <w:szCs w:val="28"/>
        </w:rPr>
        <w:t>. На конец 201</w:t>
      </w:r>
      <w:r w:rsidR="009B3834" w:rsidRPr="00EC4191">
        <w:rPr>
          <w:sz w:val="28"/>
          <w:szCs w:val="28"/>
        </w:rPr>
        <w:t>9</w:t>
      </w:r>
      <w:r w:rsidRPr="00EC4191">
        <w:rPr>
          <w:sz w:val="28"/>
          <w:szCs w:val="28"/>
        </w:rPr>
        <w:t xml:space="preserve"> года </w:t>
      </w:r>
      <w:r w:rsidR="009B3834" w:rsidRPr="00EC4191">
        <w:rPr>
          <w:sz w:val="28"/>
          <w:szCs w:val="28"/>
        </w:rPr>
        <w:t>64</w:t>
      </w:r>
      <w:r w:rsidRPr="00EC4191">
        <w:rPr>
          <w:sz w:val="28"/>
          <w:szCs w:val="28"/>
        </w:rPr>
        <w:t xml:space="preserve"> обращений находятся на рассмотрении. Комиссионно с выездом на место рассмотрено </w:t>
      </w:r>
      <w:r w:rsidR="009B3834" w:rsidRPr="00EC4191">
        <w:rPr>
          <w:sz w:val="28"/>
          <w:szCs w:val="28"/>
        </w:rPr>
        <w:t>206</w:t>
      </w:r>
      <w:r w:rsidRPr="00EC4191">
        <w:rPr>
          <w:sz w:val="28"/>
          <w:szCs w:val="28"/>
        </w:rPr>
        <w:t xml:space="preserve"> (</w:t>
      </w:r>
      <w:r w:rsidR="009B3834" w:rsidRPr="00EC4191">
        <w:rPr>
          <w:sz w:val="28"/>
          <w:szCs w:val="28"/>
        </w:rPr>
        <w:t>34,9</w:t>
      </w:r>
      <w:r w:rsidRPr="00EC4191">
        <w:rPr>
          <w:sz w:val="28"/>
          <w:szCs w:val="28"/>
        </w:rPr>
        <w:t>%) обращений</w:t>
      </w:r>
      <w:r w:rsidR="009B3834" w:rsidRPr="00EC4191">
        <w:rPr>
          <w:sz w:val="28"/>
          <w:szCs w:val="28"/>
        </w:rPr>
        <w:t>.</w:t>
      </w:r>
    </w:p>
    <w:p w:rsidR="009B3834" w:rsidRPr="00EC4191" w:rsidRDefault="009B3834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  <w:r w:rsidRPr="00EC4191">
        <w:rPr>
          <w:sz w:val="28"/>
          <w:szCs w:val="28"/>
        </w:rPr>
        <w:t>На личных приемах принято 117 граждан, в том числе главой Хадыженского городского поселения– 93</w:t>
      </w:r>
      <w:r w:rsidR="00EA5F91" w:rsidRPr="00EC4191">
        <w:rPr>
          <w:sz w:val="28"/>
          <w:szCs w:val="28"/>
        </w:rPr>
        <w:t xml:space="preserve"> человека. Проведено 20 сходов граждан. </w:t>
      </w:r>
    </w:p>
    <w:p w:rsidR="00F07701" w:rsidRPr="00EC4191" w:rsidRDefault="00A66F4A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  <w:r w:rsidRPr="00EC4191">
        <w:rPr>
          <w:sz w:val="28"/>
          <w:szCs w:val="28"/>
        </w:rPr>
        <w:t xml:space="preserve">Анализ поступивших обращений показал, что наиболее приоритетными являются обращения по вопросам ЖКХ - </w:t>
      </w:r>
      <w:r w:rsidR="00B45C78" w:rsidRPr="00EC4191">
        <w:rPr>
          <w:sz w:val="28"/>
          <w:szCs w:val="28"/>
        </w:rPr>
        <w:t>231</w:t>
      </w:r>
      <w:r w:rsidRPr="00EC4191">
        <w:rPr>
          <w:sz w:val="28"/>
          <w:szCs w:val="28"/>
        </w:rPr>
        <w:t xml:space="preserve"> (</w:t>
      </w:r>
      <w:r w:rsidR="00B45C78" w:rsidRPr="00EC4191">
        <w:rPr>
          <w:sz w:val="28"/>
          <w:szCs w:val="28"/>
        </w:rPr>
        <w:t>35,3</w:t>
      </w:r>
      <w:r w:rsidRPr="00EC4191">
        <w:rPr>
          <w:sz w:val="28"/>
          <w:szCs w:val="28"/>
        </w:rPr>
        <w:t xml:space="preserve">%) от общего количества обращений, поступивших </w:t>
      </w:r>
      <w:r w:rsidR="004F3EAF" w:rsidRPr="00EC4191">
        <w:rPr>
          <w:sz w:val="28"/>
          <w:szCs w:val="28"/>
        </w:rPr>
        <w:t>в 2019</w:t>
      </w:r>
      <w:r w:rsidRPr="00EC4191">
        <w:rPr>
          <w:sz w:val="28"/>
          <w:szCs w:val="28"/>
        </w:rPr>
        <w:t xml:space="preserve"> год</w:t>
      </w:r>
      <w:r w:rsidR="004F3EAF" w:rsidRPr="00EC4191">
        <w:rPr>
          <w:sz w:val="28"/>
          <w:szCs w:val="28"/>
        </w:rPr>
        <w:t>у</w:t>
      </w:r>
      <w:r w:rsidRPr="00EC4191">
        <w:rPr>
          <w:sz w:val="28"/>
          <w:szCs w:val="28"/>
        </w:rPr>
        <w:t>. Данные обращения касались вопросов водоснабжения,</w:t>
      </w:r>
      <w:r w:rsidR="004F3EAF" w:rsidRPr="00EC4191">
        <w:rPr>
          <w:sz w:val="28"/>
          <w:szCs w:val="28"/>
        </w:rPr>
        <w:t xml:space="preserve"> газоснабжения,</w:t>
      </w:r>
      <w:r w:rsidRPr="00EC4191">
        <w:rPr>
          <w:sz w:val="28"/>
          <w:szCs w:val="28"/>
        </w:rPr>
        <w:t xml:space="preserve"> </w:t>
      </w:r>
      <w:r w:rsidR="004F3EAF" w:rsidRPr="00EC4191">
        <w:rPr>
          <w:sz w:val="28"/>
          <w:szCs w:val="28"/>
        </w:rPr>
        <w:t>электро</w:t>
      </w:r>
      <w:r w:rsidRPr="00EC4191">
        <w:rPr>
          <w:sz w:val="28"/>
          <w:szCs w:val="28"/>
        </w:rPr>
        <w:t xml:space="preserve">снабжения, освещения улиц, </w:t>
      </w:r>
      <w:r w:rsidR="004F3EAF" w:rsidRPr="00EC4191">
        <w:rPr>
          <w:sz w:val="28"/>
          <w:szCs w:val="28"/>
        </w:rPr>
        <w:t xml:space="preserve">работы общественного транспорта, </w:t>
      </w:r>
      <w:r w:rsidRPr="00EC4191">
        <w:rPr>
          <w:sz w:val="28"/>
          <w:szCs w:val="28"/>
        </w:rPr>
        <w:t>ремонта дорог и тротуаров, спиливания аварийных деревьев</w:t>
      </w:r>
      <w:r w:rsidR="004F3EAF" w:rsidRPr="00EC4191">
        <w:rPr>
          <w:sz w:val="28"/>
          <w:szCs w:val="28"/>
        </w:rPr>
        <w:t>, благоустройства территории</w:t>
      </w:r>
      <w:r w:rsidRPr="00EC4191">
        <w:rPr>
          <w:sz w:val="28"/>
          <w:szCs w:val="28"/>
        </w:rPr>
        <w:t>.</w:t>
      </w:r>
    </w:p>
    <w:p w:rsidR="00F07701" w:rsidRPr="00EC4191" w:rsidRDefault="00A66F4A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  <w:r w:rsidRPr="00EC4191">
        <w:rPr>
          <w:sz w:val="28"/>
          <w:szCs w:val="28"/>
        </w:rPr>
        <w:t xml:space="preserve">По жилищным вопросам поступило </w:t>
      </w:r>
      <w:r w:rsidR="00910A23" w:rsidRPr="00EC4191">
        <w:rPr>
          <w:sz w:val="28"/>
          <w:szCs w:val="28"/>
        </w:rPr>
        <w:t>150</w:t>
      </w:r>
      <w:r w:rsidRPr="00EC4191">
        <w:rPr>
          <w:sz w:val="28"/>
          <w:szCs w:val="28"/>
        </w:rPr>
        <w:t xml:space="preserve"> (</w:t>
      </w:r>
      <w:r w:rsidR="00910A23" w:rsidRPr="00EC4191">
        <w:rPr>
          <w:sz w:val="28"/>
          <w:szCs w:val="28"/>
        </w:rPr>
        <w:t>22,9</w:t>
      </w:r>
      <w:r w:rsidRPr="00EC4191">
        <w:rPr>
          <w:sz w:val="28"/>
          <w:szCs w:val="28"/>
        </w:rPr>
        <w:t xml:space="preserve">%) обращений, в которых содержались вопросы </w:t>
      </w:r>
      <w:r w:rsidR="00910A23" w:rsidRPr="00EC4191">
        <w:rPr>
          <w:sz w:val="28"/>
          <w:szCs w:val="28"/>
        </w:rPr>
        <w:t xml:space="preserve">признания жилых помещений непригодными для проживания, </w:t>
      </w:r>
      <w:r w:rsidRPr="00EC4191">
        <w:rPr>
          <w:sz w:val="28"/>
          <w:szCs w:val="28"/>
        </w:rPr>
        <w:t>переселения из аварийного жилья, улучшения жилищных условий</w:t>
      </w:r>
      <w:r w:rsidR="00910A23" w:rsidRPr="00EC4191">
        <w:rPr>
          <w:sz w:val="28"/>
          <w:szCs w:val="28"/>
        </w:rPr>
        <w:t>, капитального ремонта многоквартирных домов</w:t>
      </w:r>
      <w:r w:rsidRPr="00EC4191">
        <w:rPr>
          <w:sz w:val="28"/>
          <w:szCs w:val="28"/>
        </w:rPr>
        <w:t>.</w:t>
      </w:r>
    </w:p>
    <w:p w:rsidR="00B25FA6" w:rsidRPr="00EC4191" w:rsidRDefault="00A66F4A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  <w:r w:rsidRPr="00EC4191">
        <w:rPr>
          <w:sz w:val="28"/>
          <w:szCs w:val="28"/>
        </w:rPr>
        <w:t>Вопросы экономики</w:t>
      </w:r>
      <w:r w:rsidR="004336ED" w:rsidRPr="00EC4191">
        <w:rPr>
          <w:sz w:val="28"/>
          <w:szCs w:val="28"/>
        </w:rPr>
        <w:t>, социального обеспечения, материальной помощи</w:t>
      </w:r>
      <w:r w:rsidRPr="00EC4191">
        <w:rPr>
          <w:sz w:val="28"/>
          <w:szCs w:val="28"/>
        </w:rPr>
        <w:t xml:space="preserve"> затрагивались в 47 (</w:t>
      </w:r>
      <w:r w:rsidR="00B25FA6" w:rsidRPr="00EC4191">
        <w:rPr>
          <w:sz w:val="28"/>
          <w:szCs w:val="28"/>
        </w:rPr>
        <w:t>7,2</w:t>
      </w:r>
      <w:r w:rsidRPr="00EC4191">
        <w:rPr>
          <w:sz w:val="28"/>
          <w:szCs w:val="28"/>
        </w:rPr>
        <w:t>%) обращениях</w:t>
      </w:r>
      <w:r w:rsidR="00B25FA6" w:rsidRPr="00EC4191">
        <w:rPr>
          <w:sz w:val="28"/>
          <w:szCs w:val="28"/>
        </w:rPr>
        <w:t>.</w:t>
      </w:r>
    </w:p>
    <w:p w:rsidR="00F07701" w:rsidRPr="00EC4191" w:rsidRDefault="00A66F4A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  <w:r w:rsidRPr="00EC4191">
        <w:rPr>
          <w:sz w:val="28"/>
          <w:szCs w:val="28"/>
        </w:rPr>
        <w:t>в основном это обращения, касающиеся конфликтных ситуаций, а также связанные с нарушением границ земельных участков.</w:t>
      </w:r>
    </w:p>
    <w:p w:rsidR="00F07701" w:rsidRPr="00EC4191" w:rsidRDefault="00A66F4A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  <w:r w:rsidRPr="00EC4191">
        <w:rPr>
          <w:sz w:val="28"/>
          <w:szCs w:val="28"/>
        </w:rPr>
        <w:t xml:space="preserve">По вопросам </w:t>
      </w:r>
      <w:r w:rsidR="00B25FA6" w:rsidRPr="00EC4191">
        <w:rPr>
          <w:sz w:val="28"/>
          <w:szCs w:val="28"/>
        </w:rPr>
        <w:t>архитектуры и градостроительства</w:t>
      </w:r>
      <w:r w:rsidR="007F3E11" w:rsidRPr="00EC4191">
        <w:rPr>
          <w:sz w:val="28"/>
          <w:szCs w:val="28"/>
        </w:rPr>
        <w:t>, а также по вопросам землеустройства (в том числе спорные вопроса о границах земельных участков)</w:t>
      </w:r>
      <w:r w:rsidR="00B25FA6" w:rsidRPr="00EC4191">
        <w:rPr>
          <w:sz w:val="28"/>
          <w:szCs w:val="28"/>
        </w:rPr>
        <w:t xml:space="preserve"> </w:t>
      </w:r>
      <w:r w:rsidR="007F3E11" w:rsidRPr="00EC4191">
        <w:rPr>
          <w:sz w:val="28"/>
          <w:szCs w:val="28"/>
        </w:rPr>
        <w:t>зарегистрировано</w:t>
      </w:r>
      <w:r w:rsidR="00B25FA6" w:rsidRPr="00EC4191">
        <w:rPr>
          <w:sz w:val="28"/>
          <w:szCs w:val="28"/>
        </w:rPr>
        <w:t xml:space="preserve"> </w:t>
      </w:r>
      <w:r w:rsidR="007F3E11" w:rsidRPr="00EC4191">
        <w:rPr>
          <w:sz w:val="28"/>
          <w:szCs w:val="28"/>
        </w:rPr>
        <w:t>52 (8%)</w:t>
      </w:r>
      <w:r w:rsidR="007B4FE0" w:rsidRPr="00EC4191">
        <w:rPr>
          <w:sz w:val="28"/>
          <w:szCs w:val="28"/>
        </w:rPr>
        <w:t xml:space="preserve"> </w:t>
      </w:r>
      <w:r w:rsidR="007F3E11" w:rsidRPr="00EC4191">
        <w:rPr>
          <w:sz w:val="28"/>
          <w:szCs w:val="28"/>
        </w:rPr>
        <w:t>обращения.</w:t>
      </w:r>
    </w:p>
    <w:p w:rsidR="007B4FE0" w:rsidRPr="00EC4191" w:rsidRDefault="007B4FE0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  <w:r w:rsidRPr="00EC4191">
        <w:rPr>
          <w:sz w:val="28"/>
          <w:szCs w:val="28"/>
        </w:rPr>
        <w:lastRenderedPageBreak/>
        <w:t xml:space="preserve">По вопросам социальной сферы (вопросы культуры и спорта, работы территориальных органов самоуправления, </w:t>
      </w:r>
      <w:r w:rsidR="003E43AA" w:rsidRPr="00EC4191">
        <w:rPr>
          <w:sz w:val="28"/>
          <w:szCs w:val="28"/>
        </w:rPr>
        <w:t>межличностные конфликты и пр.) поступило 89 (13,7%) обращений.</w:t>
      </w:r>
    </w:p>
    <w:p w:rsidR="003E43AA" w:rsidRDefault="003E43AA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  <w:r w:rsidRPr="00EC4191">
        <w:rPr>
          <w:sz w:val="28"/>
          <w:szCs w:val="28"/>
        </w:rPr>
        <w:t xml:space="preserve">Остальные обращения касались вопросов экологии, недропользования, </w:t>
      </w:r>
      <w:proofErr w:type="spellStart"/>
      <w:r w:rsidRPr="00EC4191">
        <w:rPr>
          <w:sz w:val="28"/>
          <w:szCs w:val="28"/>
        </w:rPr>
        <w:t>берегоукрепления</w:t>
      </w:r>
      <w:proofErr w:type="spellEnd"/>
      <w:r w:rsidRPr="00EC4191">
        <w:rPr>
          <w:sz w:val="28"/>
          <w:szCs w:val="28"/>
        </w:rPr>
        <w:t xml:space="preserve">, налогов, содержания домашних животных и т.д.  </w:t>
      </w:r>
      <w:r w:rsidR="00EC4191" w:rsidRPr="00EC4191">
        <w:rPr>
          <w:sz w:val="28"/>
          <w:szCs w:val="28"/>
        </w:rPr>
        <w:t>–</w:t>
      </w:r>
      <w:r w:rsidRPr="00EC4191">
        <w:rPr>
          <w:sz w:val="28"/>
          <w:szCs w:val="28"/>
        </w:rPr>
        <w:t xml:space="preserve"> </w:t>
      </w:r>
      <w:r w:rsidR="00EC4191" w:rsidRPr="00EC4191">
        <w:rPr>
          <w:sz w:val="28"/>
          <w:szCs w:val="28"/>
        </w:rPr>
        <w:t>85 (12,9%).</w:t>
      </w:r>
    </w:p>
    <w:p w:rsidR="00A1106B" w:rsidRDefault="00EC4191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числа поступивших в 2019 году обращений обусловлено произошедшей в конце 2018</w:t>
      </w:r>
      <w:r w:rsidR="00A1106B">
        <w:rPr>
          <w:sz w:val="28"/>
          <w:szCs w:val="28"/>
        </w:rPr>
        <w:t xml:space="preserve"> года чрезвычайной ситуацией, связанной с подтоплением значительной части домовладений в городе Хадыженске.</w:t>
      </w:r>
    </w:p>
    <w:p w:rsidR="00EC4191" w:rsidRDefault="00A1106B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Обращения, поступающие в администрацию Хадыженского городского поселения Апшеронского района регистрируются</w:t>
      </w:r>
      <w:proofErr w:type="gramEnd"/>
      <w:r>
        <w:rPr>
          <w:sz w:val="28"/>
          <w:szCs w:val="28"/>
        </w:rPr>
        <w:t xml:space="preserve"> в день поступления. В соответствии с резолюцией </w:t>
      </w:r>
      <w:r w:rsidR="001B7745">
        <w:rPr>
          <w:sz w:val="28"/>
          <w:szCs w:val="28"/>
        </w:rPr>
        <w:t xml:space="preserve">руководителя передаются на исполнение специалистам. </w:t>
      </w:r>
    </w:p>
    <w:p w:rsidR="004074BE" w:rsidRPr="0099053A" w:rsidRDefault="004074BE" w:rsidP="004074BE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9053A">
        <w:rPr>
          <w:sz w:val="28"/>
          <w:szCs w:val="28"/>
        </w:rPr>
        <w:t>Результаты личного приема (ответы) оформляются в письменном виде, регистрируются в журнале регистрации исходящих ответов на обращения граждан, направляются заявителю почтой.</w:t>
      </w:r>
    </w:p>
    <w:p w:rsidR="004074BE" w:rsidRDefault="004074BE" w:rsidP="004074BE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специалистами на постоянной основе проводятся совещания по вопросам организации работы по рассмотрению обращений граждан с периодичностью 1-2 раза в полугодие.</w:t>
      </w:r>
    </w:p>
    <w:p w:rsidR="004074BE" w:rsidRPr="0099053A" w:rsidRDefault="004074BE" w:rsidP="004074BE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99053A">
        <w:rPr>
          <w:sz w:val="28"/>
          <w:szCs w:val="28"/>
        </w:rPr>
        <w:t>Контроль за рассмотрением обращений граждан организован в соответствии с разделом 5 Порядка ответственным специалистом по работе с обращениями.</w:t>
      </w:r>
    </w:p>
    <w:p w:rsidR="004074BE" w:rsidRDefault="004074BE" w:rsidP="004074BE">
      <w:pPr>
        <w:pStyle w:val="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99053A">
        <w:rPr>
          <w:sz w:val="28"/>
          <w:szCs w:val="28"/>
        </w:rPr>
        <w:t xml:space="preserve">С целью повышения эффективности работы с обращениями граждан и снижения активности обращений на многоканальный круглосуточный телефон администрации Краснодарского края, администрации района, в федеральные и краевые органы власти по разным вопросам специалистами Хадыженского городского поселения увеличено количество встреч с участием представителей </w:t>
      </w:r>
      <w:proofErr w:type="spellStart"/>
      <w:r w:rsidRPr="0099053A">
        <w:rPr>
          <w:sz w:val="28"/>
          <w:szCs w:val="28"/>
        </w:rPr>
        <w:t>ТОСов</w:t>
      </w:r>
      <w:proofErr w:type="spellEnd"/>
      <w:r w:rsidRPr="0099053A">
        <w:rPr>
          <w:sz w:val="28"/>
          <w:szCs w:val="28"/>
        </w:rPr>
        <w:t>, общественности, сходов граждан для налаживания диалогов, расширенные приемы и встречи с трудовыми коллективами.</w:t>
      </w:r>
      <w:r>
        <w:rPr>
          <w:sz w:val="28"/>
          <w:szCs w:val="28"/>
        </w:rPr>
        <w:t xml:space="preserve"> </w:t>
      </w:r>
      <w:r w:rsidRPr="0099053A">
        <w:rPr>
          <w:sz w:val="28"/>
          <w:szCs w:val="28"/>
        </w:rPr>
        <w:t>Особое внимание уделяется обращениям «</w:t>
      </w:r>
      <w:proofErr w:type="spellStart"/>
      <w:r w:rsidRPr="0099053A">
        <w:rPr>
          <w:sz w:val="28"/>
          <w:szCs w:val="28"/>
        </w:rPr>
        <w:t>многопишущих</w:t>
      </w:r>
      <w:proofErr w:type="spellEnd"/>
      <w:r w:rsidRPr="0099053A">
        <w:rPr>
          <w:sz w:val="28"/>
          <w:szCs w:val="28"/>
        </w:rPr>
        <w:t>» заявителей, также специалисты ХГП находят пути их решения, что значительно снижает их активность.</w:t>
      </w:r>
    </w:p>
    <w:p w:rsidR="00EC4191" w:rsidRDefault="00EC4191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</w:p>
    <w:p w:rsidR="00377863" w:rsidRDefault="00377863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</w:p>
    <w:p w:rsidR="00377863" w:rsidRDefault="00377863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</w:p>
    <w:p w:rsidR="00377863" w:rsidRDefault="00377863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</w:p>
    <w:p w:rsidR="00377863" w:rsidRDefault="008F3D25" w:rsidP="008F3D25">
      <w:pPr>
        <w:pStyle w:val="1"/>
        <w:shd w:val="clear" w:color="auto" w:fill="auto"/>
        <w:spacing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Хадыженского</w:t>
      </w:r>
    </w:p>
    <w:p w:rsidR="008F3D25" w:rsidRDefault="008F3D25" w:rsidP="008F3D25">
      <w:pPr>
        <w:pStyle w:val="1"/>
        <w:shd w:val="clear" w:color="auto" w:fill="auto"/>
        <w:tabs>
          <w:tab w:val="left" w:pos="7801"/>
        </w:tabs>
        <w:spacing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Апшеронского района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Е.Б.Козлова</w:t>
      </w:r>
      <w:proofErr w:type="spellEnd"/>
    </w:p>
    <w:p w:rsidR="00377863" w:rsidRDefault="00377863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</w:p>
    <w:p w:rsidR="00377863" w:rsidRDefault="00377863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</w:p>
    <w:p w:rsidR="00377863" w:rsidRDefault="00377863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</w:p>
    <w:p w:rsidR="00377863" w:rsidRDefault="00377863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</w:p>
    <w:p w:rsidR="00377863" w:rsidRDefault="00377863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</w:p>
    <w:p w:rsidR="00377863" w:rsidRDefault="00377863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  <w:bookmarkStart w:id="0" w:name="_GoBack"/>
      <w:bookmarkEnd w:id="0"/>
    </w:p>
    <w:p w:rsidR="00377863" w:rsidRDefault="00377863" w:rsidP="00EC4191">
      <w:pPr>
        <w:pStyle w:val="1"/>
        <w:shd w:val="clear" w:color="auto" w:fill="auto"/>
        <w:spacing w:line="240" w:lineRule="auto"/>
        <w:ind w:right="-1" w:firstLine="580"/>
        <w:jc w:val="both"/>
        <w:rPr>
          <w:sz w:val="28"/>
          <w:szCs w:val="28"/>
        </w:rPr>
      </w:pPr>
    </w:p>
    <w:p w:rsidR="00377863" w:rsidRPr="00377863" w:rsidRDefault="00377863" w:rsidP="00377863">
      <w:pPr>
        <w:pStyle w:val="1"/>
        <w:shd w:val="clear" w:color="auto" w:fill="auto"/>
        <w:spacing w:line="240" w:lineRule="auto"/>
        <w:ind w:right="-1" w:firstLine="0"/>
        <w:jc w:val="both"/>
        <w:rPr>
          <w:sz w:val="20"/>
          <w:szCs w:val="20"/>
        </w:rPr>
      </w:pPr>
      <w:r w:rsidRPr="00377863">
        <w:rPr>
          <w:sz w:val="20"/>
          <w:szCs w:val="20"/>
        </w:rPr>
        <w:t>Исп</w:t>
      </w:r>
      <w:r>
        <w:rPr>
          <w:sz w:val="20"/>
          <w:szCs w:val="20"/>
        </w:rPr>
        <w:t>.</w:t>
      </w:r>
      <w:r w:rsidRPr="00377863">
        <w:rPr>
          <w:sz w:val="20"/>
          <w:szCs w:val="20"/>
        </w:rPr>
        <w:t>:</w:t>
      </w:r>
    </w:p>
    <w:p w:rsidR="00377863" w:rsidRPr="00377863" w:rsidRDefault="00377863" w:rsidP="00377863">
      <w:pPr>
        <w:pStyle w:val="1"/>
        <w:shd w:val="clear" w:color="auto" w:fill="auto"/>
        <w:spacing w:line="240" w:lineRule="auto"/>
        <w:ind w:right="-1" w:firstLine="0"/>
        <w:jc w:val="both"/>
        <w:rPr>
          <w:sz w:val="20"/>
          <w:szCs w:val="20"/>
        </w:rPr>
      </w:pPr>
      <w:proofErr w:type="spellStart"/>
      <w:r w:rsidRPr="00377863">
        <w:rPr>
          <w:sz w:val="20"/>
          <w:szCs w:val="20"/>
        </w:rPr>
        <w:t>М.Б.Серебрякова</w:t>
      </w:r>
      <w:proofErr w:type="spellEnd"/>
    </w:p>
    <w:p w:rsidR="00377863" w:rsidRPr="00377863" w:rsidRDefault="00377863" w:rsidP="00377863">
      <w:pPr>
        <w:pStyle w:val="1"/>
        <w:shd w:val="clear" w:color="auto" w:fill="auto"/>
        <w:spacing w:line="240" w:lineRule="auto"/>
        <w:ind w:right="-1" w:firstLine="0"/>
        <w:jc w:val="both"/>
        <w:rPr>
          <w:sz w:val="20"/>
          <w:szCs w:val="20"/>
        </w:rPr>
      </w:pPr>
      <w:r w:rsidRPr="00377863">
        <w:rPr>
          <w:sz w:val="20"/>
          <w:szCs w:val="20"/>
        </w:rPr>
        <w:t>8-86152-42712</w:t>
      </w:r>
    </w:p>
    <w:sectPr w:rsidR="00377863" w:rsidRPr="00377863" w:rsidSect="00EC4191">
      <w:pgSz w:w="11900" w:h="16840"/>
      <w:pgMar w:top="1006" w:right="560" w:bottom="1006" w:left="1560" w:header="578" w:footer="5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45" w:rsidRDefault="00680A45">
      <w:r>
        <w:separator/>
      </w:r>
    </w:p>
  </w:endnote>
  <w:endnote w:type="continuationSeparator" w:id="0">
    <w:p w:rsidR="00680A45" w:rsidRDefault="0068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45" w:rsidRDefault="00680A45"/>
  </w:footnote>
  <w:footnote w:type="continuationSeparator" w:id="0">
    <w:p w:rsidR="00680A45" w:rsidRDefault="00680A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01"/>
    <w:rsid w:val="000D6D0F"/>
    <w:rsid w:val="001B7745"/>
    <w:rsid w:val="00377863"/>
    <w:rsid w:val="003E43AA"/>
    <w:rsid w:val="004074BE"/>
    <w:rsid w:val="004336ED"/>
    <w:rsid w:val="00474349"/>
    <w:rsid w:val="004F3EAF"/>
    <w:rsid w:val="00680A45"/>
    <w:rsid w:val="007B4FE0"/>
    <w:rsid w:val="007F3E11"/>
    <w:rsid w:val="008F3D25"/>
    <w:rsid w:val="00910A23"/>
    <w:rsid w:val="009B3834"/>
    <w:rsid w:val="00A1106B"/>
    <w:rsid w:val="00A11B0E"/>
    <w:rsid w:val="00A66F4A"/>
    <w:rsid w:val="00B25FA6"/>
    <w:rsid w:val="00B45C78"/>
    <w:rsid w:val="00D42CD5"/>
    <w:rsid w:val="00DD320D"/>
    <w:rsid w:val="00DE5ACD"/>
    <w:rsid w:val="00EA5F91"/>
    <w:rsid w:val="00EC4191"/>
    <w:rsid w:val="00F07701"/>
    <w:rsid w:val="00F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8">
    <w:name w:val="heading 8"/>
    <w:basedOn w:val="a"/>
    <w:next w:val="a"/>
    <w:link w:val="80"/>
    <w:qFormat/>
    <w:rsid w:val="00DE5ACD"/>
    <w:pPr>
      <w:keepNext/>
      <w:widowControl/>
      <w:jc w:val="both"/>
      <w:outlineLvl w:val="7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DE5ACD"/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ConsTitle">
    <w:name w:val="ConsTitle"/>
    <w:rsid w:val="00DE5ACD"/>
    <w:pPr>
      <w:ind w:right="19772"/>
    </w:pPr>
    <w:rPr>
      <w:rFonts w:ascii="Arial" w:eastAsia="Times New Roman" w:hAnsi="Arial" w:cs="Times New Roman"/>
      <w:b/>
      <w:sz w:val="1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8">
    <w:name w:val="heading 8"/>
    <w:basedOn w:val="a"/>
    <w:next w:val="a"/>
    <w:link w:val="80"/>
    <w:qFormat/>
    <w:rsid w:val="00DE5ACD"/>
    <w:pPr>
      <w:keepNext/>
      <w:widowControl/>
      <w:jc w:val="both"/>
      <w:outlineLvl w:val="7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93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DE5ACD"/>
    <w:rPr>
      <w:rFonts w:ascii="Times New Roman" w:eastAsia="Times New Roman" w:hAnsi="Times New Roman" w:cs="Times New Roman"/>
      <w:b/>
      <w:szCs w:val="20"/>
      <w:lang w:bidi="ar-SA"/>
    </w:rPr>
  </w:style>
  <w:style w:type="paragraph" w:customStyle="1" w:styleId="ConsTitle">
    <w:name w:val="ConsTitle"/>
    <w:rsid w:val="00DE5ACD"/>
    <w:pPr>
      <w:ind w:right="19772"/>
    </w:pPr>
    <w:rPr>
      <w:rFonts w:ascii="Arial" w:eastAsia="Times New Roman" w:hAnsi="Arial" w:cs="Times New Roman"/>
      <w:b/>
      <w:sz w:val="1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2020-01-10T07:24:00Z</cp:lastPrinted>
  <dcterms:created xsi:type="dcterms:W3CDTF">2020-01-09T14:10:00Z</dcterms:created>
  <dcterms:modified xsi:type="dcterms:W3CDTF">2020-01-24T13:16:00Z</dcterms:modified>
</cp:coreProperties>
</file>